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4F59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4F59E4">
              <w:rPr>
                <w:b/>
                <w:sz w:val="24"/>
                <w:szCs w:val="24"/>
                <w:u w:val="single"/>
              </w:rPr>
              <w:t>16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ED6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0217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proofErr w:type="gramStart"/>
      <w:r w:rsidRPr="00AE6E27">
        <w:rPr>
          <w:b/>
          <w:sz w:val="24"/>
          <w:szCs w:val="24"/>
        </w:rPr>
        <w:t>по предоставлению разрешения на отклонение от пре</w:t>
      </w:r>
      <w:r w:rsidR="004E74A1">
        <w:rPr>
          <w:b/>
          <w:sz w:val="24"/>
          <w:szCs w:val="24"/>
        </w:rPr>
        <w:t>дельных параметров разрешенно</w:t>
      </w:r>
      <w:r w:rsidR="004F59E4">
        <w:rPr>
          <w:b/>
          <w:sz w:val="24"/>
          <w:szCs w:val="24"/>
        </w:rPr>
        <w:t>й</w:t>
      </w:r>
      <w:r w:rsidR="004E74A1">
        <w:rPr>
          <w:b/>
          <w:sz w:val="24"/>
          <w:szCs w:val="24"/>
        </w:rPr>
        <w:t xml:space="preserve"> </w:t>
      </w:r>
      <w:r w:rsidR="004F59E4">
        <w:rPr>
          <w:b/>
          <w:sz w:val="24"/>
          <w:szCs w:val="24"/>
        </w:rPr>
        <w:t>реконструкции</w:t>
      </w:r>
      <w:r w:rsidRPr="00AE6E27">
        <w:rPr>
          <w:b/>
          <w:sz w:val="24"/>
          <w:szCs w:val="24"/>
        </w:rPr>
        <w:t xml:space="preserve">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</w:t>
      </w:r>
      <w:r w:rsidR="004E74A1">
        <w:rPr>
          <w:b/>
          <w:sz w:val="24"/>
          <w:szCs w:val="24"/>
        </w:rPr>
        <w:t>стровым номером</w:t>
      </w:r>
      <w:proofErr w:type="gramEnd"/>
      <w:r w:rsidR="004E74A1">
        <w:rPr>
          <w:b/>
          <w:sz w:val="24"/>
          <w:szCs w:val="24"/>
        </w:rPr>
        <w:t xml:space="preserve"> 33:13:</w:t>
      </w:r>
      <w:r w:rsidR="004F59E4">
        <w:rPr>
          <w:b/>
          <w:sz w:val="24"/>
          <w:szCs w:val="24"/>
        </w:rPr>
        <w:t>080115:26</w:t>
      </w:r>
      <w:r w:rsidRPr="00AE6E27">
        <w:rPr>
          <w:b/>
          <w:sz w:val="24"/>
          <w:szCs w:val="24"/>
        </w:rPr>
        <w:t>, расположенно</w:t>
      </w:r>
      <w:r w:rsidR="00FE3BE3">
        <w:rPr>
          <w:b/>
          <w:sz w:val="24"/>
          <w:szCs w:val="24"/>
        </w:rPr>
        <w:t>м</w:t>
      </w:r>
      <w:r w:rsidRPr="00AE6E27">
        <w:rPr>
          <w:b/>
          <w:sz w:val="24"/>
          <w:szCs w:val="24"/>
        </w:rPr>
        <w:t xml:space="preserve"> по адресу</w:t>
      </w:r>
      <w:r w:rsidR="004E74A1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4E74A1">
        <w:rPr>
          <w:b/>
          <w:sz w:val="24"/>
          <w:szCs w:val="24"/>
        </w:rPr>
        <w:t xml:space="preserve">муниципальное образование </w:t>
      </w:r>
      <w:r w:rsidR="00140A22">
        <w:rPr>
          <w:b/>
          <w:sz w:val="24"/>
          <w:szCs w:val="24"/>
        </w:rPr>
        <w:t xml:space="preserve">Пекшинское </w:t>
      </w:r>
      <w:r w:rsidR="004E74A1">
        <w:rPr>
          <w:b/>
          <w:sz w:val="24"/>
          <w:szCs w:val="24"/>
        </w:rPr>
        <w:t xml:space="preserve">(сельское поселение), деревня </w:t>
      </w:r>
      <w:r w:rsidR="004F59E4">
        <w:rPr>
          <w:b/>
          <w:sz w:val="24"/>
          <w:szCs w:val="24"/>
        </w:rPr>
        <w:t>Филатово</w:t>
      </w:r>
      <w:r w:rsidR="004E74A1">
        <w:rPr>
          <w:b/>
          <w:sz w:val="24"/>
          <w:szCs w:val="24"/>
        </w:rPr>
        <w:t xml:space="preserve">, </w:t>
      </w:r>
      <w:r w:rsidR="004F59E4">
        <w:rPr>
          <w:b/>
          <w:sz w:val="24"/>
          <w:szCs w:val="24"/>
        </w:rPr>
        <w:t xml:space="preserve">дом 14, </w:t>
      </w:r>
      <w:r w:rsidR="004E74A1">
        <w:rPr>
          <w:b/>
          <w:sz w:val="24"/>
          <w:szCs w:val="24"/>
        </w:rPr>
        <w:t xml:space="preserve">в части </w:t>
      </w:r>
      <w:r w:rsidR="00FE4ADD">
        <w:rPr>
          <w:b/>
          <w:sz w:val="24"/>
          <w:szCs w:val="24"/>
        </w:rPr>
        <w:t>отклонения от предельных параметров разрешенной реконструкции от границы смежного земельно участка 3,0 до 2,4 м в отношении объекта капитального строительства на земельном участке с кадастровым номером 33:13:080115:26, расположенном по адресу (описание местоположения): Владимирская область, Петушинский район, муниципальное образование Пекшинское (сельское поселение), деревня Филатово, дом 14</w:t>
      </w:r>
      <w:r w:rsidR="00140A22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FE4A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4393E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E3BE3">
        <w:rPr>
          <w:b/>
          <w:sz w:val="24"/>
          <w:szCs w:val="24"/>
        </w:rPr>
        <w:t>1</w:t>
      </w:r>
      <w:r w:rsidR="00FE4ADD">
        <w:rPr>
          <w:b/>
          <w:sz w:val="24"/>
          <w:szCs w:val="24"/>
        </w:rPr>
        <w:t>6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FE4ADD">
        <w:rPr>
          <w:b/>
          <w:sz w:val="24"/>
          <w:szCs w:val="24"/>
        </w:rPr>
        <w:t>9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10F84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A10F84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A10F84">
        <w:rPr>
          <w:sz w:val="26"/>
          <w:szCs w:val="26"/>
        </w:rPr>
        <w:t xml:space="preserve">от </w:t>
      </w:r>
      <w:r w:rsidR="00FE4ADD">
        <w:rPr>
          <w:sz w:val="26"/>
          <w:szCs w:val="26"/>
        </w:rPr>
        <w:t>15</w:t>
      </w:r>
      <w:r w:rsidR="00A26857" w:rsidRPr="00A10F84">
        <w:rPr>
          <w:sz w:val="26"/>
          <w:szCs w:val="26"/>
        </w:rPr>
        <w:t>.0</w:t>
      </w:r>
      <w:r w:rsidR="00FE4ADD">
        <w:rPr>
          <w:sz w:val="26"/>
          <w:szCs w:val="26"/>
        </w:rPr>
        <w:t>8</w:t>
      </w:r>
      <w:r w:rsidR="00FE3BE3" w:rsidRPr="00A10F84">
        <w:rPr>
          <w:sz w:val="26"/>
          <w:szCs w:val="26"/>
        </w:rPr>
        <w:t>.2019 № 1</w:t>
      </w:r>
      <w:r w:rsidR="00FE4ADD">
        <w:rPr>
          <w:sz w:val="26"/>
          <w:szCs w:val="26"/>
        </w:rPr>
        <w:t>734</w:t>
      </w:r>
      <w:r w:rsidR="00A10F84" w:rsidRPr="00A10F84">
        <w:rPr>
          <w:sz w:val="26"/>
          <w:szCs w:val="26"/>
        </w:rPr>
        <w:t xml:space="preserve"> </w:t>
      </w:r>
      <w:r w:rsidR="00930A2D" w:rsidRPr="00A10F84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 w:rsidRPr="00A10F84">
        <w:rPr>
          <w:sz w:val="26"/>
          <w:szCs w:val="26"/>
        </w:rPr>
        <w:t>дельных параметров разрешенно</w:t>
      </w:r>
      <w:r w:rsidR="0047318C">
        <w:rPr>
          <w:sz w:val="26"/>
          <w:szCs w:val="26"/>
        </w:rPr>
        <w:t>й реконструкции объекта капитального строительства на земельном участке с кадастровым номером 33:13:080115:26</w:t>
      </w:r>
      <w:r w:rsidR="00930A2D" w:rsidRPr="00A10F84">
        <w:rPr>
          <w:sz w:val="26"/>
          <w:szCs w:val="26"/>
        </w:rPr>
        <w:t>».</w:t>
      </w:r>
    </w:p>
    <w:p w:rsidR="006B3B8B" w:rsidRPr="0047318C" w:rsidRDefault="009F5E06" w:rsidP="00930A2D">
      <w:pPr>
        <w:ind w:firstLine="709"/>
        <w:jc w:val="both"/>
        <w:rPr>
          <w:b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Наименование </w:t>
      </w:r>
      <w:r w:rsidR="00930A2D" w:rsidRPr="00A10F84">
        <w:rPr>
          <w:color w:val="021403"/>
          <w:sz w:val="26"/>
          <w:szCs w:val="26"/>
        </w:rPr>
        <w:t>вопроса</w:t>
      </w:r>
      <w:r w:rsidRPr="00A10F84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A10F84">
        <w:rPr>
          <w:color w:val="021403"/>
          <w:sz w:val="26"/>
          <w:szCs w:val="26"/>
        </w:rPr>
        <w:t>«</w:t>
      </w:r>
      <w:r w:rsidR="0047318C">
        <w:rPr>
          <w:sz w:val="26"/>
          <w:szCs w:val="26"/>
        </w:rPr>
        <w:t>П</w:t>
      </w:r>
      <w:r w:rsidR="0047318C" w:rsidRPr="00A10F84">
        <w:rPr>
          <w:sz w:val="26"/>
          <w:szCs w:val="26"/>
        </w:rPr>
        <w:t>редоставлени</w:t>
      </w:r>
      <w:r w:rsidR="0047318C">
        <w:rPr>
          <w:sz w:val="26"/>
          <w:szCs w:val="26"/>
        </w:rPr>
        <w:t>е</w:t>
      </w:r>
      <w:r w:rsidR="0047318C" w:rsidRPr="00A10F84">
        <w:rPr>
          <w:sz w:val="26"/>
          <w:szCs w:val="26"/>
        </w:rPr>
        <w:t xml:space="preserve"> разрешения на отклонение от предельных параметров разрешенно</w:t>
      </w:r>
      <w:r w:rsidR="0047318C">
        <w:rPr>
          <w:sz w:val="26"/>
          <w:szCs w:val="26"/>
        </w:rPr>
        <w:t>й реконструкции объекта капитального строительства на земельном участке с кадастровым номером 33:13:080115:26</w:t>
      </w:r>
      <w:r w:rsidR="006B3B8B" w:rsidRPr="00A10F84">
        <w:rPr>
          <w:sz w:val="26"/>
          <w:szCs w:val="26"/>
        </w:rPr>
        <w:t>, расположенно</w:t>
      </w:r>
      <w:r w:rsidR="00FE3BE3" w:rsidRPr="00A10F84">
        <w:rPr>
          <w:sz w:val="26"/>
          <w:szCs w:val="26"/>
        </w:rPr>
        <w:t>м</w:t>
      </w:r>
      <w:r w:rsidR="006B3B8B" w:rsidRPr="00A10F84">
        <w:rPr>
          <w:sz w:val="26"/>
          <w:szCs w:val="26"/>
        </w:rPr>
        <w:t xml:space="preserve"> по адресу</w:t>
      </w:r>
      <w:r w:rsidR="007D19FE" w:rsidRPr="00A10F84">
        <w:rPr>
          <w:sz w:val="26"/>
          <w:szCs w:val="26"/>
        </w:rPr>
        <w:t xml:space="preserve"> (описание местоположения)</w:t>
      </w:r>
      <w:r w:rsidR="006B3B8B" w:rsidRPr="00A10F84">
        <w:rPr>
          <w:sz w:val="26"/>
          <w:szCs w:val="26"/>
        </w:rPr>
        <w:t xml:space="preserve">: Владимирская область, Петушинский район, </w:t>
      </w:r>
      <w:r w:rsidR="007D19FE" w:rsidRPr="00A10F84">
        <w:rPr>
          <w:sz w:val="26"/>
          <w:szCs w:val="26"/>
        </w:rPr>
        <w:t xml:space="preserve">муниципальное образование </w:t>
      </w:r>
      <w:r w:rsidR="00DA67AC" w:rsidRPr="00A10F84">
        <w:rPr>
          <w:sz w:val="26"/>
          <w:szCs w:val="26"/>
        </w:rPr>
        <w:t>Пекшинское</w:t>
      </w:r>
      <w:r w:rsidR="007D19FE" w:rsidRPr="00A10F84">
        <w:rPr>
          <w:sz w:val="26"/>
          <w:szCs w:val="26"/>
        </w:rPr>
        <w:t xml:space="preserve"> (сельское поселение), </w:t>
      </w:r>
      <w:r w:rsidR="00A26857" w:rsidRPr="00A10F84">
        <w:rPr>
          <w:sz w:val="26"/>
          <w:szCs w:val="26"/>
        </w:rPr>
        <w:t>де</w:t>
      </w:r>
      <w:r w:rsidR="007D19FE" w:rsidRPr="00A10F84">
        <w:rPr>
          <w:sz w:val="26"/>
          <w:szCs w:val="26"/>
        </w:rPr>
        <w:t xml:space="preserve">ревня </w:t>
      </w:r>
      <w:r w:rsidR="0047318C">
        <w:rPr>
          <w:sz w:val="26"/>
          <w:szCs w:val="26"/>
        </w:rPr>
        <w:t>Филатов</w:t>
      </w:r>
      <w:r w:rsidR="009809A2">
        <w:rPr>
          <w:sz w:val="26"/>
          <w:szCs w:val="26"/>
        </w:rPr>
        <w:t>о</w:t>
      </w:r>
      <w:r w:rsidR="0047318C">
        <w:rPr>
          <w:sz w:val="26"/>
          <w:szCs w:val="26"/>
        </w:rPr>
        <w:t>, дом 14</w:t>
      </w:r>
      <w:r w:rsidR="006B3B8B" w:rsidRPr="0047318C">
        <w:rPr>
          <w:sz w:val="26"/>
          <w:szCs w:val="26"/>
        </w:rPr>
        <w:t>»</w:t>
      </w:r>
      <w:r w:rsidR="00280566" w:rsidRPr="0047318C">
        <w:rPr>
          <w:sz w:val="26"/>
          <w:szCs w:val="26"/>
        </w:rPr>
        <w:t xml:space="preserve">, </w:t>
      </w:r>
      <w:r w:rsidR="0047318C" w:rsidRPr="0047318C">
        <w:rPr>
          <w:sz w:val="26"/>
          <w:szCs w:val="26"/>
        </w:rPr>
        <w:t>в части отклонения от предельных параметров разрешенной реконструкции от границы смежного земельно участка 3,0 до 2,4 м</w:t>
      </w:r>
      <w:r w:rsidR="0047318C" w:rsidRPr="0047318C">
        <w:rPr>
          <w:b/>
          <w:sz w:val="26"/>
          <w:szCs w:val="26"/>
        </w:rPr>
        <w:t xml:space="preserve"> </w:t>
      </w:r>
      <w:r w:rsidR="00280566" w:rsidRPr="0047318C">
        <w:rPr>
          <w:sz w:val="26"/>
          <w:szCs w:val="26"/>
        </w:rPr>
        <w:t xml:space="preserve">(далее – </w:t>
      </w:r>
      <w:r w:rsidR="00851D3C" w:rsidRPr="0047318C">
        <w:rPr>
          <w:sz w:val="26"/>
          <w:szCs w:val="26"/>
        </w:rPr>
        <w:t>Разрешение</w:t>
      </w:r>
      <w:r w:rsidR="00280566" w:rsidRPr="0047318C">
        <w:rPr>
          <w:sz w:val="26"/>
          <w:szCs w:val="26"/>
        </w:rPr>
        <w:t>).</w:t>
      </w:r>
    </w:p>
    <w:p w:rsidR="009F5E06" w:rsidRPr="00A10F84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47318C">
        <w:rPr>
          <w:color w:val="021403"/>
          <w:sz w:val="26"/>
          <w:szCs w:val="26"/>
        </w:rPr>
        <w:t>10</w:t>
      </w:r>
      <w:r w:rsidR="002A4179" w:rsidRPr="00A10F84">
        <w:rPr>
          <w:color w:val="021403"/>
          <w:sz w:val="26"/>
          <w:szCs w:val="26"/>
        </w:rPr>
        <w:t>.0</w:t>
      </w:r>
      <w:r w:rsidR="0047318C">
        <w:rPr>
          <w:color w:val="021403"/>
          <w:sz w:val="26"/>
          <w:szCs w:val="26"/>
        </w:rPr>
        <w:t>9</w:t>
      </w:r>
      <w:r w:rsidR="00803DC4" w:rsidRPr="00A10F84">
        <w:rPr>
          <w:color w:val="021403"/>
          <w:sz w:val="26"/>
          <w:szCs w:val="26"/>
        </w:rPr>
        <w:t>.2019</w:t>
      </w:r>
      <w:r w:rsidRPr="00A10F84">
        <w:rPr>
          <w:color w:val="021403"/>
          <w:sz w:val="26"/>
          <w:szCs w:val="26"/>
        </w:rPr>
        <w:t xml:space="preserve"> г. в </w:t>
      </w:r>
      <w:r w:rsidR="00803DC4" w:rsidRPr="00A10F84">
        <w:rPr>
          <w:color w:val="021403"/>
          <w:sz w:val="26"/>
          <w:szCs w:val="26"/>
        </w:rPr>
        <w:t>11</w:t>
      </w:r>
      <w:r w:rsidRPr="00A10F84">
        <w:rPr>
          <w:color w:val="021403"/>
          <w:sz w:val="26"/>
          <w:szCs w:val="26"/>
        </w:rPr>
        <w:t xml:space="preserve"> часов </w:t>
      </w:r>
      <w:r w:rsidR="00A533A4" w:rsidRPr="00A10F84">
        <w:rPr>
          <w:color w:val="021403"/>
          <w:sz w:val="26"/>
          <w:szCs w:val="26"/>
        </w:rPr>
        <w:t>0</w:t>
      </w:r>
      <w:r w:rsidRPr="00A10F84">
        <w:rPr>
          <w:color w:val="021403"/>
          <w:sz w:val="26"/>
          <w:szCs w:val="26"/>
        </w:rPr>
        <w:t>0 минут.</w:t>
      </w:r>
    </w:p>
    <w:p w:rsidR="00A533A4" w:rsidRPr="00A10F84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A10F84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A10F84">
        <w:rPr>
          <w:color w:val="021403"/>
          <w:sz w:val="26"/>
          <w:szCs w:val="26"/>
        </w:rPr>
        <w:t>.</w:t>
      </w:r>
    </w:p>
    <w:p w:rsidR="009F5E06" w:rsidRPr="00A10F84" w:rsidRDefault="009F5E06" w:rsidP="00930A2D">
      <w:pPr>
        <w:ind w:firstLine="851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A10F84">
        <w:rPr>
          <w:color w:val="021403"/>
          <w:sz w:val="26"/>
          <w:szCs w:val="26"/>
        </w:rPr>
        <w:t>по</w:t>
      </w:r>
      <w:r w:rsidR="0047318C">
        <w:rPr>
          <w:color w:val="021403"/>
          <w:sz w:val="26"/>
          <w:szCs w:val="26"/>
        </w:rPr>
        <w:t xml:space="preserve"> </w:t>
      </w:r>
      <w:r w:rsidR="00851D3C" w:rsidRPr="00A10F84">
        <w:rPr>
          <w:sz w:val="26"/>
          <w:szCs w:val="26"/>
        </w:rPr>
        <w:t>Разрешению</w:t>
      </w:r>
      <w:r w:rsidR="0047318C">
        <w:rPr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 xml:space="preserve">от </w:t>
      </w:r>
      <w:r w:rsidR="00FE3BE3" w:rsidRPr="00A10F84">
        <w:rPr>
          <w:color w:val="021403"/>
          <w:sz w:val="26"/>
          <w:szCs w:val="26"/>
        </w:rPr>
        <w:t>1</w:t>
      </w:r>
      <w:r w:rsidR="0047318C">
        <w:rPr>
          <w:color w:val="021403"/>
          <w:sz w:val="26"/>
          <w:szCs w:val="26"/>
        </w:rPr>
        <w:t>2</w:t>
      </w:r>
      <w:r w:rsidR="007D19FE" w:rsidRPr="00A10F84">
        <w:rPr>
          <w:color w:val="021403"/>
          <w:sz w:val="26"/>
          <w:szCs w:val="26"/>
        </w:rPr>
        <w:t>.0</w:t>
      </w:r>
      <w:r w:rsidR="0047318C">
        <w:rPr>
          <w:color w:val="021403"/>
          <w:sz w:val="26"/>
          <w:szCs w:val="26"/>
        </w:rPr>
        <w:t>9</w:t>
      </w:r>
      <w:r w:rsidRPr="00A10F84">
        <w:rPr>
          <w:color w:val="021403"/>
          <w:sz w:val="26"/>
          <w:szCs w:val="26"/>
        </w:rPr>
        <w:t>.201</w:t>
      </w:r>
      <w:r w:rsidR="00803DC4" w:rsidRPr="00A10F84">
        <w:rPr>
          <w:color w:val="021403"/>
          <w:sz w:val="26"/>
          <w:szCs w:val="26"/>
        </w:rPr>
        <w:t>9</w:t>
      </w:r>
      <w:r w:rsidRPr="00A10F84">
        <w:rPr>
          <w:color w:val="021403"/>
          <w:sz w:val="26"/>
          <w:szCs w:val="26"/>
        </w:rPr>
        <w:t xml:space="preserve"> г.</w:t>
      </w:r>
    </w:p>
    <w:p w:rsidR="009F5E06" w:rsidRPr="00A10F84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 w:rsidRPr="00A10F84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A10F84">
        <w:rPr>
          <w:sz w:val="26"/>
          <w:szCs w:val="26"/>
        </w:rPr>
        <w:t>постановление администрации Петушинского района</w:t>
      </w:r>
      <w:r w:rsidR="0047318C">
        <w:rPr>
          <w:sz w:val="26"/>
          <w:szCs w:val="26"/>
        </w:rPr>
        <w:t xml:space="preserve"> </w:t>
      </w:r>
      <w:r w:rsidRPr="00A10F84">
        <w:rPr>
          <w:sz w:val="26"/>
          <w:szCs w:val="26"/>
        </w:rPr>
        <w:t xml:space="preserve">от </w:t>
      </w:r>
      <w:r w:rsidR="0047318C">
        <w:rPr>
          <w:sz w:val="26"/>
          <w:szCs w:val="26"/>
        </w:rPr>
        <w:t>15</w:t>
      </w:r>
      <w:r w:rsidR="00803DC4" w:rsidRPr="00A10F84">
        <w:rPr>
          <w:sz w:val="26"/>
          <w:szCs w:val="26"/>
        </w:rPr>
        <w:t>.0</w:t>
      </w:r>
      <w:r w:rsidR="0047318C">
        <w:rPr>
          <w:sz w:val="26"/>
          <w:szCs w:val="26"/>
        </w:rPr>
        <w:t>8</w:t>
      </w:r>
      <w:r w:rsidR="00803DC4" w:rsidRPr="00A10F84">
        <w:rPr>
          <w:sz w:val="26"/>
          <w:szCs w:val="26"/>
        </w:rPr>
        <w:t xml:space="preserve">.2019 № </w:t>
      </w:r>
      <w:r w:rsidR="00FE3BE3" w:rsidRPr="00A10F84">
        <w:rPr>
          <w:sz w:val="26"/>
          <w:szCs w:val="26"/>
        </w:rPr>
        <w:t>1</w:t>
      </w:r>
      <w:r w:rsidR="0047318C">
        <w:rPr>
          <w:sz w:val="26"/>
          <w:szCs w:val="26"/>
        </w:rPr>
        <w:t>734</w:t>
      </w:r>
      <w:r w:rsidRPr="00A10F84">
        <w:rPr>
          <w:sz w:val="26"/>
          <w:szCs w:val="26"/>
        </w:rPr>
        <w:t xml:space="preserve"> </w:t>
      </w:r>
      <w:r w:rsidR="0047318C" w:rsidRPr="00A10F84">
        <w:rPr>
          <w:sz w:val="26"/>
          <w:szCs w:val="26"/>
        </w:rPr>
        <w:t>«О назначении публичных слушаний по предоставлению разрешения на отклонение от предельных параметров разрешенно</w:t>
      </w:r>
      <w:r w:rsidR="0047318C">
        <w:rPr>
          <w:sz w:val="26"/>
          <w:szCs w:val="26"/>
        </w:rPr>
        <w:t>й реконструкции объекта капитального строительства на земельном участке с кадастровым номером 33:13:080115:26</w:t>
      </w:r>
      <w:r w:rsidR="0047318C" w:rsidRPr="00A10F84">
        <w:rPr>
          <w:sz w:val="26"/>
          <w:szCs w:val="26"/>
        </w:rPr>
        <w:t>»</w:t>
      </w:r>
      <w:r w:rsidRPr="00A10F84">
        <w:rPr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в районной газете «Вп</w:t>
      </w:r>
      <w:r w:rsidR="00803DC4" w:rsidRPr="00A10F84">
        <w:rPr>
          <w:color w:val="021403"/>
          <w:sz w:val="26"/>
          <w:szCs w:val="26"/>
        </w:rPr>
        <w:t xml:space="preserve">еред» от </w:t>
      </w:r>
      <w:r w:rsidR="0047318C">
        <w:rPr>
          <w:sz w:val="26"/>
          <w:szCs w:val="26"/>
        </w:rPr>
        <w:t>27</w:t>
      </w:r>
      <w:r w:rsidRPr="00A10F84">
        <w:rPr>
          <w:sz w:val="26"/>
          <w:szCs w:val="26"/>
        </w:rPr>
        <w:t>.0</w:t>
      </w:r>
      <w:r w:rsidR="00FB1A63" w:rsidRPr="00A10F84">
        <w:rPr>
          <w:sz w:val="26"/>
          <w:szCs w:val="26"/>
        </w:rPr>
        <w:t>8</w:t>
      </w:r>
      <w:r w:rsidRPr="00A10F84">
        <w:rPr>
          <w:sz w:val="26"/>
          <w:szCs w:val="26"/>
        </w:rPr>
        <w:t>.201</w:t>
      </w:r>
      <w:r w:rsidR="00803DC4" w:rsidRPr="00A10F84">
        <w:rPr>
          <w:sz w:val="26"/>
          <w:szCs w:val="26"/>
        </w:rPr>
        <w:t>9</w:t>
      </w:r>
      <w:r w:rsidRPr="00A10F84">
        <w:rPr>
          <w:sz w:val="26"/>
          <w:szCs w:val="26"/>
        </w:rPr>
        <w:t xml:space="preserve"> г. № </w:t>
      </w:r>
      <w:r w:rsidR="0047318C">
        <w:rPr>
          <w:sz w:val="26"/>
          <w:szCs w:val="26"/>
        </w:rPr>
        <w:lastRenderedPageBreak/>
        <w:t>63</w:t>
      </w:r>
      <w:r w:rsidR="00A10F84" w:rsidRPr="00A10F84">
        <w:rPr>
          <w:color w:val="FF0000"/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и</w:t>
      </w:r>
      <w:r w:rsidRPr="00500E02">
        <w:rPr>
          <w:color w:val="021403"/>
          <w:sz w:val="26"/>
          <w:szCs w:val="26"/>
        </w:rPr>
        <w:t xml:space="preserve"> 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</w:t>
      </w:r>
      <w:proofErr w:type="gramEnd"/>
      <w:r w:rsidR="005C4D5D" w:rsidRPr="005C4D5D">
        <w:rPr>
          <w:color w:val="021403"/>
          <w:sz w:val="26"/>
          <w:szCs w:val="26"/>
        </w:rPr>
        <w:t xml:space="preserve">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8F1D3D">
        <w:rPr>
          <w:color w:val="021403"/>
          <w:sz w:val="26"/>
          <w:szCs w:val="26"/>
        </w:rPr>
        <w:t>0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1759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0419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1358"/>
    <w:rsid w:val="00123F44"/>
    <w:rsid w:val="00124080"/>
    <w:rsid w:val="00140A22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7282F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318C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4F59E4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0369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8F1D3D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09A2"/>
    <w:rsid w:val="00984BE3"/>
    <w:rsid w:val="0099056F"/>
    <w:rsid w:val="00992DB1"/>
    <w:rsid w:val="00994BA6"/>
    <w:rsid w:val="009A4D71"/>
    <w:rsid w:val="009B270A"/>
    <w:rsid w:val="009B35B8"/>
    <w:rsid w:val="009C20B0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0F84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7AC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393E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D6DC5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3BBB"/>
    <w:rsid w:val="00FA5F7A"/>
    <w:rsid w:val="00FA7E88"/>
    <w:rsid w:val="00FB132A"/>
    <w:rsid w:val="00FB1A63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3BE3"/>
    <w:rsid w:val="00FE4ADD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66</cp:revision>
  <cp:lastPrinted>2019-08-08T06:16:00Z</cp:lastPrinted>
  <dcterms:created xsi:type="dcterms:W3CDTF">2016-09-05T09:17:00Z</dcterms:created>
  <dcterms:modified xsi:type="dcterms:W3CDTF">2019-09-20T11:51:00Z</dcterms:modified>
</cp:coreProperties>
</file>