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A2" w:rsidRPr="00B6478D" w:rsidRDefault="000555A2" w:rsidP="000555A2">
      <w:pPr>
        <w:pStyle w:val="ConsPlusNormal"/>
        <w:spacing w:before="120"/>
        <w:jc w:val="center"/>
        <w:outlineLvl w:val="0"/>
        <w:rPr>
          <w:sz w:val="24"/>
          <w:szCs w:val="24"/>
        </w:rPr>
      </w:pPr>
      <w:r>
        <w:rPr>
          <w:sz w:val="24"/>
          <w:szCs w:val="24"/>
        </w:rPr>
        <w:t xml:space="preserve">                                                                                                               Приложение № 4</w:t>
      </w:r>
      <w:r w:rsidRPr="00B6478D">
        <w:rPr>
          <w:sz w:val="24"/>
          <w:szCs w:val="24"/>
        </w:rPr>
        <w:t xml:space="preserve"> </w:t>
      </w:r>
    </w:p>
    <w:p w:rsidR="000555A2" w:rsidRPr="00B6478D" w:rsidRDefault="000555A2" w:rsidP="000555A2">
      <w:pPr>
        <w:pStyle w:val="ConsPlusNormal"/>
        <w:jc w:val="right"/>
        <w:rPr>
          <w:sz w:val="24"/>
          <w:szCs w:val="24"/>
        </w:rPr>
      </w:pPr>
      <w:r w:rsidRPr="00B6478D">
        <w:rPr>
          <w:sz w:val="24"/>
          <w:szCs w:val="24"/>
        </w:rPr>
        <w:t xml:space="preserve">к </w:t>
      </w:r>
      <w:r>
        <w:rPr>
          <w:sz w:val="24"/>
          <w:szCs w:val="24"/>
        </w:rPr>
        <w:t>распоряжению</w:t>
      </w:r>
      <w:r w:rsidRPr="00B6478D">
        <w:rPr>
          <w:sz w:val="24"/>
          <w:szCs w:val="24"/>
        </w:rPr>
        <w:t xml:space="preserve"> администрации</w:t>
      </w:r>
    </w:p>
    <w:p w:rsidR="000555A2" w:rsidRPr="00B6478D" w:rsidRDefault="000555A2" w:rsidP="000555A2">
      <w:pPr>
        <w:pStyle w:val="ConsPlusNormal"/>
        <w:jc w:val="center"/>
        <w:rPr>
          <w:sz w:val="24"/>
          <w:szCs w:val="24"/>
        </w:rPr>
      </w:pPr>
      <w:r w:rsidRPr="00B6478D">
        <w:rPr>
          <w:sz w:val="24"/>
          <w:szCs w:val="24"/>
        </w:rPr>
        <w:t xml:space="preserve">                                                                               </w:t>
      </w:r>
      <w:r>
        <w:rPr>
          <w:sz w:val="24"/>
          <w:szCs w:val="24"/>
        </w:rPr>
        <w:t xml:space="preserve">                        </w:t>
      </w:r>
      <w:r w:rsidRPr="00B6478D">
        <w:rPr>
          <w:sz w:val="24"/>
          <w:szCs w:val="24"/>
        </w:rPr>
        <w:t xml:space="preserve">  </w:t>
      </w:r>
      <w:r>
        <w:rPr>
          <w:sz w:val="24"/>
          <w:szCs w:val="24"/>
        </w:rPr>
        <w:t xml:space="preserve">     </w:t>
      </w:r>
      <w:r w:rsidRPr="00B6478D">
        <w:rPr>
          <w:sz w:val="24"/>
          <w:szCs w:val="24"/>
        </w:rPr>
        <w:t>Петушинского района</w:t>
      </w:r>
    </w:p>
    <w:p w:rsidR="000555A2" w:rsidRPr="00B6478D" w:rsidRDefault="000555A2" w:rsidP="000555A2">
      <w:pPr>
        <w:pStyle w:val="ConsPlusNormal"/>
        <w:jc w:val="center"/>
        <w:rPr>
          <w:sz w:val="24"/>
          <w:szCs w:val="24"/>
        </w:rPr>
      </w:pPr>
      <w:r>
        <w:rPr>
          <w:sz w:val="24"/>
          <w:szCs w:val="24"/>
        </w:rPr>
        <w:t xml:space="preserve">                                                                                                                </w:t>
      </w:r>
      <w:r w:rsidRPr="00B6478D">
        <w:rPr>
          <w:sz w:val="24"/>
          <w:szCs w:val="24"/>
        </w:rPr>
        <w:t xml:space="preserve">от </w:t>
      </w:r>
      <w:r>
        <w:rPr>
          <w:sz w:val="24"/>
          <w:szCs w:val="24"/>
        </w:rPr>
        <w:t>__</w:t>
      </w:r>
      <w:r w:rsidR="00A838BC">
        <w:rPr>
          <w:sz w:val="24"/>
          <w:szCs w:val="24"/>
        </w:rPr>
        <w:t>13.09.2022</w:t>
      </w:r>
      <w:r>
        <w:rPr>
          <w:sz w:val="24"/>
          <w:szCs w:val="24"/>
        </w:rPr>
        <w:t>__</w:t>
      </w:r>
      <w:r w:rsidRPr="00B6478D">
        <w:rPr>
          <w:sz w:val="24"/>
          <w:szCs w:val="24"/>
        </w:rPr>
        <w:t xml:space="preserve"> № </w:t>
      </w:r>
      <w:r>
        <w:rPr>
          <w:sz w:val="24"/>
          <w:szCs w:val="24"/>
        </w:rPr>
        <w:t>_</w:t>
      </w:r>
      <w:r w:rsidR="00A838BC">
        <w:rPr>
          <w:sz w:val="24"/>
          <w:szCs w:val="24"/>
        </w:rPr>
        <w:t>64-р</w:t>
      </w:r>
      <w:bookmarkStart w:id="0" w:name="_GoBack"/>
      <w:bookmarkEnd w:id="0"/>
      <w:r>
        <w:rPr>
          <w:sz w:val="24"/>
          <w:szCs w:val="24"/>
        </w:rPr>
        <w:t>__</w:t>
      </w:r>
    </w:p>
    <w:p w:rsidR="000555A2" w:rsidRPr="00B6478D" w:rsidRDefault="000555A2" w:rsidP="000555A2">
      <w:pPr>
        <w:pStyle w:val="ConsPlusNormal"/>
        <w:spacing w:before="120"/>
        <w:jc w:val="both"/>
        <w:rPr>
          <w:sz w:val="24"/>
          <w:szCs w:val="24"/>
        </w:rPr>
      </w:pPr>
    </w:p>
    <w:p w:rsidR="000555A2" w:rsidRPr="008316D8" w:rsidRDefault="000555A2" w:rsidP="000555A2">
      <w:pPr>
        <w:pStyle w:val="ConsPlusNormal"/>
        <w:spacing w:before="120"/>
        <w:jc w:val="center"/>
        <w:rPr>
          <w:sz w:val="24"/>
          <w:szCs w:val="24"/>
        </w:rPr>
      </w:pPr>
      <w:r w:rsidRPr="008316D8">
        <w:rPr>
          <w:sz w:val="24"/>
          <w:szCs w:val="24"/>
        </w:rPr>
        <w:t xml:space="preserve">Инструкция № 3/2022                                                                                                                                       по электробезопасности </w:t>
      </w:r>
      <w:r w:rsidRPr="008316D8">
        <w:rPr>
          <w:rFonts w:eastAsiaTheme="minorHAnsi"/>
          <w:sz w:val="24"/>
          <w:szCs w:val="24"/>
          <w:lang w:eastAsia="en-US"/>
        </w:rPr>
        <w:t xml:space="preserve">для </w:t>
      </w:r>
      <w:proofErr w:type="spellStart"/>
      <w:r w:rsidRPr="008316D8">
        <w:rPr>
          <w:rFonts w:eastAsiaTheme="minorHAnsi"/>
          <w:sz w:val="24"/>
          <w:szCs w:val="24"/>
          <w:lang w:eastAsia="en-US"/>
        </w:rPr>
        <w:t>неэлектротехнического</w:t>
      </w:r>
      <w:proofErr w:type="spellEnd"/>
      <w:r w:rsidRPr="008316D8">
        <w:rPr>
          <w:rFonts w:eastAsiaTheme="minorHAnsi"/>
          <w:sz w:val="24"/>
          <w:szCs w:val="24"/>
          <w:lang w:eastAsia="en-US"/>
        </w:rPr>
        <w:t xml:space="preserve"> персонала</w:t>
      </w:r>
    </w:p>
    <w:p w:rsidR="000555A2" w:rsidRDefault="000555A2" w:rsidP="000555A2">
      <w:pPr>
        <w:autoSpaceDE w:val="0"/>
        <w:autoSpaceDN w:val="0"/>
        <w:adjustRightInd w:val="0"/>
        <w:ind w:firstLine="540"/>
        <w:jc w:val="both"/>
        <w:rPr>
          <w:rFonts w:ascii="Arial" w:eastAsiaTheme="minorHAnsi" w:hAnsi="Arial" w:cs="Arial"/>
          <w:sz w:val="20"/>
          <w:szCs w:val="20"/>
          <w:lang w:eastAsia="en-US"/>
        </w:rPr>
      </w:pPr>
    </w:p>
    <w:p w:rsidR="000555A2" w:rsidRPr="008316D8" w:rsidRDefault="000555A2" w:rsidP="000555A2">
      <w:pPr>
        <w:autoSpaceDE w:val="0"/>
        <w:autoSpaceDN w:val="0"/>
        <w:adjustRightInd w:val="0"/>
        <w:spacing w:before="120" w:after="120"/>
        <w:ind w:firstLine="709"/>
        <w:jc w:val="center"/>
        <w:rPr>
          <w:rFonts w:eastAsiaTheme="minorHAnsi"/>
          <w:lang w:eastAsia="en-US"/>
        </w:rPr>
      </w:pPr>
      <w:r w:rsidRPr="008316D8">
        <w:rPr>
          <w:rFonts w:eastAsiaTheme="minorHAnsi"/>
          <w:lang w:eastAsia="en-US"/>
        </w:rPr>
        <w:t>1. Общие требования охраны труда</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 xml:space="preserve">1.1. Настоящая </w:t>
      </w:r>
      <w:r w:rsidRPr="001B27D8">
        <w:rPr>
          <w:rFonts w:eastAsiaTheme="minorHAnsi"/>
          <w:lang w:eastAsia="en-US"/>
        </w:rPr>
        <w:t xml:space="preserve">инструкция разработана с учетом требований </w:t>
      </w:r>
      <w:hyperlink r:id="rId7" w:history="1">
        <w:r w:rsidRPr="001B27D8">
          <w:rPr>
            <w:rFonts w:eastAsiaTheme="minorHAnsi"/>
            <w:lang w:eastAsia="en-US"/>
          </w:rPr>
          <w:t>статьи 214</w:t>
        </w:r>
      </w:hyperlink>
      <w:r w:rsidRPr="001B27D8">
        <w:rPr>
          <w:rFonts w:eastAsiaTheme="minorHAnsi"/>
          <w:lang w:eastAsia="en-US"/>
        </w:rPr>
        <w:t xml:space="preserve"> Трудового кодекса Российской Федерации, </w:t>
      </w:r>
      <w:hyperlink r:id="rId8" w:history="1">
        <w:r w:rsidRPr="001B27D8">
          <w:rPr>
            <w:rFonts w:eastAsiaTheme="minorHAnsi"/>
            <w:lang w:eastAsia="en-US"/>
          </w:rPr>
          <w:t>Правил</w:t>
        </w:r>
      </w:hyperlink>
      <w:r w:rsidRPr="001B27D8">
        <w:rPr>
          <w:rFonts w:eastAsiaTheme="minorHAnsi"/>
          <w:lang w:eastAsia="en-US"/>
        </w:rPr>
        <w:t xml:space="preserve"> технической эксплуатации электроустановок потребителей, утвержденных Приказом Минэнерго России от 13.01.2003 № 6, и предусматривает основные требования по охране </w:t>
      </w:r>
      <w:r w:rsidRPr="008316D8">
        <w:rPr>
          <w:rFonts w:eastAsiaTheme="minorHAnsi"/>
          <w:lang w:eastAsia="en-US"/>
        </w:rPr>
        <w:t xml:space="preserve">труда в </w:t>
      </w:r>
      <w:r>
        <w:rPr>
          <w:rFonts w:eastAsiaTheme="minorHAnsi"/>
          <w:lang w:eastAsia="en-US"/>
        </w:rPr>
        <w:t>администрации Петушинского района</w:t>
      </w:r>
      <w:r w:rsidRPr="008316D8">
        <w:rPr>
          <w:rFonts w:eastAsiaTheme="minorHAnsi"/>
          <w:lang w:eastAsia="en-US"/>
        </w:rPr>
        <w:t xml:space="preserve"> (</w:t>
      </w:r>
      <w:r>
        <w:rPr>
          <w:rFonts w:eastAsiaTheme="minorHAnsi"/>
          <w:lang w:eastAsia="en-US"/>
        </w:rPr>
        <w:t>далее – администрация</w:t>
      </w:r>
      <w:r w:rsidRPr="008316D8">
        <w:rPr>
          <w:rFonts w:eastAsiaTheme="minorHAnsi"/>
          <w:lang w:eastAsia="en-US"/>
        </w:rPr>
        <w:t xml:space="preserve">) для </w:t>
      </w:r>
      <w:proofErr w:type="spellStart"/>
      <w:r w:rsidRPr="008316D8">
        <w:rPr>
          <w:rFonts w:eastAsiaTheme="minorHAnsi"/>
          <w:lang w:eastAsia="en-US"/>
        </w:rPr>
        <w:t>неэлектротехнического</w:t>
      </w:r>
      <w:proofErr w:type="spellEnd"/>
      <w:r w:rsidRPr="008316D8">
        <w:rPr>
          <w:rFonts w:eastAsiaTheme="minorHAnsi"/>
          <w:lang w:eastAsia="en-US"/>
        </w:rPr>
        <w:t xml:space="preserve"> персонала, выполняющего работы, при которых может возникнуть опасность поражения электрическим током.</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xml:space="preserve">1.2. </w:t>
      </w:r>
      <w:proofErr w:type="spellStart"/>
      <w:r w:rsidRPr="008316D8">
        <w:rPr>
          <w:rFonts w:eastAsiaTheme="minorHAnsi"/>
          <w:lang w:eastAsia="en-US"/>
        </w:rPr>
        <w:t>Неэлектротехническому</w:t>
      </w:r>
      <w:proofErr w:type="spellEnd"/>
      <w:r w:rsidRPr="008316D8">
        <w:rPr>
          <w:rFonts w:eastAsiaTheme="minorHAnsi"/>
          <w:lang w:eastAsia="en-US"/>
        </w:rPr>
        <w:t xml:space="preserve"> персоналу</w:t>
      </w:r>
      <w:r>
        <w:rPr>
          <w:rFonts w:eastAsiaTheme="minorHAnsi"/>
          <w:lang w:eastAsia="en-US"/>
        </w:rPr>
        <w:t xml:space="preserve"> </w:t>
      </w:r>
      <w:r w:rsidRPr="008316D8">
        <w:rPr>
          <w:rFonts w:eastAsiaTheme="minorHAnsi"/>
          <w:lang w:eastAsia="en-US"/>
        </w:rPr>
        <w:t xml:space="preserve">необходимо выполнять свои обязанности в соответствии с требованиями настоящей </w:t>
      </w:r>
      <w:r>
        <w:rPr>
          <w:rFonts w:eastAsiaTheme="minorHAnsi"/>
          <w:lang w:eastAsia="en-US"/>
        </w:rPr>
        <w:t>и</w:t>
      </w:r>
      <w:r w:rsidRPr="00FE07B5">
        <w:rPr>
          <w:rFonts w:eastAsiaTheme="minorHAnsi"/>
          <w:lang w:eastAsia="en-US"/>
        </w:rPr>
        <w:t>нструкции</w:t>
      </w:r>
      <w:r w:rsidRPr="008316D8">
        <w:rPr>
          <w:rFonts w:eastAsiaTheme="minorHAnsi"/>
          <w:lang w:eastAsia="en-US"/>
        </w:rPr>
        <w:t>.</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xml:space="preserve">1.3. К </w:t>
      </w:r>
      <w:proofErr w:type="spellStart"/>
      <w:r w:rsidRPr="008316D8">
        <w:rPr>
          <w:rFonts w:eastAsiaTheme="minorHAnsi"/>
          <w:lang w:eastAsia="en-US"/>
        </w:rPr>
        <w:t>неэлектротехническому</w:t>
      </w:r>
      <w:proofErr w:type="spellEnd"/>
      <w:r w:rsidRPr="008316D8">
        <w:rPr>
          <w:rFonts w:eastAsiaTheme="minorHAnsi"/>
          <w:lang w:eastAsia="en-US"/>
        </w:rPr>
        <w:t xml:space="preserve"> персоналу относится персонал, занятый:</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работой с применением ПЭВМ, мультимедийного оборудования и оргтехники и т.п.;</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работой в помещениях, где имеется электрооборудование;</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уборкой производственных помещений организации.</w:t>
      </w:r>
    </w:p>
    <w:p w:rsidR="000555A2"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xml:space="preserve">1.4. </w:t>
      </w:r>
      <w:r>
        <w:rPr>
          <w:rFonts w:eastAsiaTheme="minorHAnsi"/>
          <w:lang w:eastAsia="en-US"/>
        </w:rPr>
        <w:t>До начала выполнения работ работник знакомится с настоящей инструкцией.</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FE07B5">
        <w:rPr>
          <w:rFonts w:eastAsiaTheme="minorHAnsi"/>
          <w:lang w:eastAsia="en-US"/>
        </w:rPr>
        <w:t>1.5. Организация эксплуатации электроустановок администрации, в том числе назначение ответственного за электрохозяйство обеспечивается муниципальным казенным учреждением «Управление по административному и</w:t>
      </w:r>
      <w:r>
        <w:rPr>
          <w:rFonts w:eastAsiaTheme="minorHAnsi"/>
          <w:lang w:eastAsia="en-US"/>
        </w:rPr>
        <w:t xml:space="preserve"> хозяйственному обеспечению» (далее – МКУ «УАХО»).</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1.6</w:t>
      </w:r>
      <w:r w:rsidRPr="008316D8">
        <w:rPr>
          <w:rFonts w:eastAsiaTheme="minorHAnsi"/>
          <w:lang w:eastAsia="en-US"/>
        </w:rPr>
        <w:t>. Персонал, должен знать, что:</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автоматические выключатели и пробочные предохранители должны быть всегда исправны;</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замена заводских предохранителей даже временно различными метал</w:t>
      </w:r>
      <w:r>
        <w:rPr>
          <w:rFonts w:eastAsiaTheme="minorHAnsi"/>
          <w:lang w:eastAsia="en-US"/>
        </w:rPr>
        <w:t xml:space="preserve">лическими проводками, </w:t>
      </w:r>
      <w:r w:rsidRPr="008316D8">
        <w:rPr>
          <w:rFonts w:eastAsiaTheme="minorHAnsi"/>
          <w:lang w:eastAsia="en-US"/>
        </w:rPr>
        <w:t>может послужить причиной несчастного случая, пожара;</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xml:space="preserve">- изоляция электропроводки, электроприборов и аппаратов, выключателей, штепсельных розеток, ламповых патронов и светильников, а также шнуров, с помощью которых включаются в электросеть электроприборы, телевизоры, холодильники, компьютеры и </w:t>
      </w:r>
      <w:proofErr w:type="gramStart"/>
      <w:r w:rsidRPr="008316D8">
        <w:rPr>
          <w:rFonts w:eastAsiaTheme="minorHAnsi"/>
          <w:lang w:eastAsia="en-US"/>
        </w:rPr>
        <w:t>другое</w:t>
      </w:r>
      <w:proofErr w:type="gramEnd"/>
      <w:r w:rsidRPr="008316D8">
        <w:rPr>
          <w:rFonts w:eastAsiaTheme="minorHAnsi"/>
          <w:lang w:eastAsia="en-US"/>
        </w:rPr>
        <w:t>, должна быть в исправном состоянии.</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1.7</w:t>
      </w:r>
      <w:r w:rsidRPr="008316D8">
        <w:rPr>
          <w:rFonts w:eastAsiaTheme="minorHAnsi"/>
          <w:lang w:eastAsia="en-US"/>
        </w:rPr>
        <w:t xml:space="preserve">. На </w:t>
      </w:r>
      <w:proofErr w:type="spellStart"/>
      <w:r w:rsidRPr="008316D8">
        <w:rPr>
          <w:rFonts w:eastAsiaTheme="minorHAnsi"/>
          <w:lang w:eastAsia="en-US"/>
        </w:rPr>
        <w:t>неэлектротехнический</w:t>
      </w:r>
      <w:proofErr w:type="spellEnd"/>
      <w:r w:rsidRPr="008316D8">
        <w:rPr>
          <w:rFonts w:eastAsiaTheme="minorHAnsi"/>
          <w:lang w:eastAsia="en-US"/>
        </w:rPr>
        <w:t xml:space="preserve"> персонал возможно воздействие следующих опасных и вредных факторов:</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поражение электрическим током при использовании неисправных электрических розеток, шнуров питания с поврежденной изоляцией, поврежденных вилок и штепселей, при прикосновении к токоведущим частям электроприборов, использовании неисправных электроприборов, при отсутствии заземления;</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повышенный уровень статического электричества</w:t>
      </w:r>
      <w:r>
        <w:rPr>
          <w:rFonts w:eastAsiaTheme="minorHAnsi"/>
          <w:lang w:eastAsia="en-US"/>
        </w:rPr>
        <w:t>.</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1.8. Персонал</w:t>
      </w:r>
      <w:r w:rsidRPr="008316D8">
        <w:rPr>
          <w:rFonts w:eastAsiaTheme="minorHAnsi"/>
          <w:lang w:eastAsia="en-US"/>
        </w:rPr>
        <w:t xml:space="preserve"> обязан:</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lastRenderedPageBreak/>
        <w:t xml:space="preserve">- </w:t>
      </w:r>
      <w:r>
        <w:rPr>
          <w:rFonts w:eastAsiaTheme="minorHAnsi"/>
          <w:lang w:eastAsia="en-US"/>
        </w:rPr>
        <w:t>соблюдать требования настоящей и</w:t>
      </w:r>
      <w:r w:rsidRPr="008316D8">
        <w:rPr>
          <w:rFonts w:eastAsiaTheme="minorHAnsi"/>
          <w:lang w:eastAsia="en-US"/>
        </w:rPr>
        <w:t>нструкции;</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соблюдать требования к эксплуатации оборудования.</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1.9</w:t>
      </w:r>
      <w:r w:rsidRPr="008316D8">
        <w:rPr>
          <w:rFonts w:eastAsiaTheme="minorHAnsi"/>
          <w:lang w:eastAsia="en-US"/>
        </w:rPr>
        <w:t>. Причины поражения электрическим током:</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прикосновение к неизолированным токоведущим частям электроустановки;</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прикосновение к металлическим частям электроустановок, оказавшимся под напряжением в результате нарушения изоляции при неисправном заземляющем устройстве;</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xml:space="preserve">- неисправность </w:t>
      </w:r>
      <w:proofErr w:type="spellStart"/>
      <w:r w:rsidRPr="008316D8">
        <w:rPr>
          <w:rFonts w:eastAsiaTheme="minorHAnsi"/>
          <w:lang w:eastAsia="en-US"/>
        </w:rPr>
        <w:t>электроустройств</w:t>
      </w:r>
      <w:proofErr w:type="spellEnd"/>
      <w:r w:rsidRPr="008316D8">
        <w:rPr>
          <w:rFonts w:eastAsiaTheme="minorHAnsi"/>
          <w:lang w:eastAsia="en-US"/>
        </w:rPr>
        <w:t xml:space="preserve"> (оборудования, приборов, пусковых устройств, проводов, заземления);</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применение в помещениях с повышенной и особой опасностью переносных ламп и электроинструментов более высокого напряжения, чем установлено правилами;</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нарушение правил и инструкций по эксплуатации электрооборудования.</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1.10</w:t>
      </w:r>
      <w:r w:rsidRPr="008316D8">
        <w:rPr>
          <w:rFonts w:eastAsiaTheme="minorHAnsi"/>
          <w:lang w:eastAsia="en-US"/>
        </w:rPr>
        <w:t xml:space="preserve">. О каждом случае </w:t>
      </w:r>
      <w:proofErr w:type="spellStart"/>
      <w:r w:rsidRPr="008316D8">
        <w:rPr>
          <w:rFonts w:eastAsiaTheme="minorHAnsi"/>
          <w:lang w:eastAsia="en-US"/>
        </w:rPr>
        <w:t>травмирования</w:t>
      </w:r>
      <w:proofErr w:type="spellEnd"/>
      <w:r w:rsidRPr="008316D8">
        <w:rPr>
          <w:rFonts w:eastAsiaTheme="minorHAnsi"/>
          <w:lang w:eastAsia="en-US"/>
        </w:rPr>
        <w:t>, неисправности оборудования, приспособлений и инструмента работник обязан немедленно поставить в известность непосредственного руководителя. В случае получения травмы (микротравмы) работник обязан обратиться за медицинской помощью.</w:t>
      </w:r>
    </w:p>
    <w:p w:rsidR="000555A2" w:rsidRPr="008316D8" w:rsidRDefault="000555A2" w:rsidP="000555A2">
      <w:pPr>
        <w:autoSpaceDE w:val="0"/>
        <w:autoSpaceDN w:val="0"/>
        <w:adjustRightInd w:val="0"/>
        <w:spacing w:before="120" w:after="120"/>
        <w:ind w:firstLine="709"/>
        <w:jc w:val="both"/>
        <w:outlineLvl w:val="0"/>
        <w:rPr>
          <w:rFonts w:eastAsiaTheme="minorHAnsi"/>
          <w:lang w:eastAsia="en-US"/>
        </w:rPr>
      </w:pPr>
    </w:p>
    <w:p w:rsidR="000555A2" w:rsidRPr="008316D8" w:rsidRDefault="000555A2" w:rsidP="000555A2">
      <w:pPr>
        <w:autoSpaceDE w:val="0"/>
        <w:autoSpaceDN w:val="0"/>
        <w:adjustRightInd w:val="0"/>
        <w:spacing w:before="120" w:after="120"/>
        <w:ind w:firstLine="709"/>
        <w:jc w:val="center"/>
        <w:outlineLvl w:val="0"/>
        <w:rPr>
          <w:rFonts w:eastAsiaTheme="minorHAnsi"/>
          <w:lang w:eastAsia="en-US"/>
        </w:rPr>
      </w:pPr>
      <w:r w:rsidRPr="008316D8">
        <w:rPr>
          <w:rFonts w:eastAsiaTheme="minorHAnsi"/>
          <w:lang w:eastAsia="en-US"/>
        </w:rPr>
        <w:t>2. Требования охраны труда перед началом труда</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2.1</w:t>
      </w:r>
      <w:r w:rsidRPr="008316D8">
        <w:rPr>
          <w:rFonts w:eastAsiaTheme="minorHAnsi"/>
          <w:lang w:eastAsia="en-US"/>
        </w:rPr>
        <w:t>. Подготовить рабочее место для безопасной работы:</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проверить отсутствие свисающих и оголенных концов электропроводки;</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проверить надежность закрытия всех токоведущих и пусковых устройств электрооборудования;</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проверить 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xml:space="preserve">- проверить исправность применяемого </w:t>
      </w:r>
      <w:r>
        <w:rPr>
          <w:rFonts w:eastAsiaTheme="minorHAnsi"/>
          <w:lang w:eastAsia="en-US"/>
        </w:rPr>
        <w:t>оборудования</w:t>
      </w:r>
      <w:r w:rsidRPr="008316D8">
        <w:rPr>
          <w:rFonts w:eastAsiaTheme="minorHAnsi"/>
          <w:lang w:eastAsia="en-US"/>
        </w:rPr>
        <w:t>, приспособлений и инструмента.</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2.</w:t>
      </w:r>
      <w:r>
        <w:rPr>
          <w:rFonts w:eastAsiaTheme="minorHAnsi"/>
          <w:lang w:eastAsia="en-US"/>
        </w:rPr>
        <w:t>2</w:t>
      </w:r>
      <w:r w:rsidRPr="008316D8">
        <w:rPr>
          <w:rFonts w:eastAsiaTheme="minorHAnsi"/>
          <w:lang w:eastAsia="en-US"/>
        </w:rPr>
        <w:t xml:space="preserve">. Убедиться в целостности крышек </w:t>
      </w:r>
      <w:proofErr w:type="spellStart"/>
      <w:r w:rsidRPr="008316D8">
        <w:rPr>
          <w:rFonts w:eastAsiaTheme="minorHAnsi"/>
          <w:lang w:eastAsia="en-US"/>
        </w:rPr>
        <w:t>электророзеток</w:t>
      </w:r>
      <w:proofErr w:type="spellEnd"/>
      <w:r w:rsidRPr="008316D8">
        <w:rPr>
          <w:rFonts w:eastAsiaTheme="minorHAnsi"/>
          <w:lang w:eastAsia="en-US"/>
        </w:rPr>
        <w:t xml:space="preserve"> и выключателей, </w:t>
      </w:r>
      <w:proofErr w:type="spellStart"/>
      <w:r w:rsidRPr="008316D8">
        <w:rPr>
          <w:rFonts w:eastAsiaTheme="minorHAnsi"/>
          <w:lang w:eastAsia="en-US"/>
        </w:rPr>
        <w:t>электровилки</w:t>
      </w:r>
      <w:proofErr w:type="spellEnd"/>
      <w:r w:rsidRPr="008316D8">
        <w:rPr>
          <w:rFonts w:eastAsiaTheme="minorHAnsi"/>
          <w:lang w:eastAsia="en-US"/>
        </w:rPr>
        <w:t xml:space="preserve"> и </w:t>
      </w:r>
      <w:proofErr w:type="gramStart"/>
      <w:r w:rsidRPr="008316D8">
        <w:rPr>
          <w:rFonts w:eastAsiaTheme="minorHAnsi"/>
          <w:lang w:eastAsia="en-US"/>
        </w:rPr>
        <w:t>силового</w:t>
      </w:r>
      <w:proofErr w:type="gramEnd"/>
      <w:r w:rsidRPr="008316D8">
        <w:rPr>
          <w:rFonts w:eastAsiaTheme="minorHAnsi"/>
          <w:lang w:eastAsia="en-US"/>
        </w:rPr>
        <w:t xml:space="preserve"> </w:t>
      </w:r>
      <w:proofErr w:type="spellStart"/>
      <w:r w:rsidRPr="008316D8">
        <w:rPr>
          <w:rFonts w:eastAsiaTheme="minorHAnsi"/>
          <w:lang w:eastAsia="en-US"/>
        </w:rPr>
        <w:t>электрокабеля</w:t>
      </w:r>
      <w:proofErr w:type="spellEnd"/>
      <w:r w:rsidRPr="008316D8">
        <w:rPr>
          <w:rFonts w:eastAsiaTheme="minorHAnsi"/>
          <w:lang w:eastAsia="en-US"/>
        </w:rPr>
        <w:t>.</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2.3</w:t>
      </w:r>
      <w:r w:rsidRPr="008316D8">
        <w:rPr>
          <w:rFonts w:eastAsiaTheme="minorHAnsi"/>
          <w:lang w:eastAsia="en-US"/>
        </w:rPr>
        <w:t>. Не допускается работа:</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на неисправном оборудовании;</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со снятыми защитными устройствами;</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при неисправной сигнализации, а также при отсутствии или неисправности заземления.</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2.4</w:t>
      </w:r>
      <w:r w:rsidRPr="008316D8">
        <w:rPr>
          <w:rFonts w:eastAsiaTheme="minorHAnsi"/>
          <w:lang w:eastAsia="en-US"/>
        </w:rPr>
        <w:t xml:space="preserve">. Обо всех обнаруженных неисправностях оборудования, инвентаря, электропроводки и других неполадках сообщить </w:t>
      </w:r>
      <w:r>
        <w:rPr>
          <w:rFonts w:eastAsiaTheme="minorHAnsi"/>
          <w:lang w:eastAsia="en-US"/>
        </w:rPr>
        <w:t xml:space="preserve">директору МКУ «УАХО» и </w:t>
      </w:r>
      <w:r w:rsidRPr="008316D8">
        <w:rPr>
          <w:rFonts w:eastAsiaTheme="minorHAnsi"/>
          <w:lang w:eastAsia="en-US"/>
        </w:rPr>
        <w:t xml:space="preserve">руководителю </w:t>
      </w:r>
      <w:r>
        <w:rPr>
          <w:rFonts w:eastAsiaTheme="minorHAnsi"/>
          <w:lang w:eastAsia="en-US"/>
        </w:rPr>
        <w:t xml:space="preserve">своего подразделения </w:t>
      </w:r>
      <w:r w:rsidRPr="008316D8">
        <w:rPr>
          <w:rFonts w:eastAsiaTheme="minorHAnsi"/>
          <w:lang w:eastAsia="en-US"/>
        </w:rPr>
        <w:t>и приступить к работе только после их устранения.</w:t>
      </w:r>
    </w:p>
    <w:p w:rsidR="000555A2" w:rsidRPr="008316D8" w:rsidRDefault="000555A2" w:rsidP="000555A2">
      <w:pPr>
        <w:autoSpaceDE w:val="0"/>
        <w:autoSpaceDN w:val="0"/>
        <w:adjustRightInd w:val="0"/>
        <w:spacing w:before="120" w:after="120"/>
        <w:ind w:firstLine="709"/>
        <w:jc w:val="both"/>
        <w:rPr>
          <w:rFonts w:eastAsiaTheme="minorHAnsi"/>
          <w:lang w:eastAsia="en-US"/>
        </w:rPr>
      </w:pPr>
    </w:p>
    <w:p w:rsidR="000555A2" w:rsidRPr="008316D8" w:rsidRDefault="000555A2" w:rsidP="000555A2">
      <w:pPr>
        <w:autoSpaceDE w:val="0"/>
        <w:autoSpaceDN w:val="0"/>
        <w:adjustRightInd w:val="0"/>
        <w:spacing w:before="120" w:after="120"/>
        <w:ind w:firstLine="709"/>
        <w:jc w:val="center"/>
        <w:outlineLvl w:val="0"/>
        <w:rPr>
          <w:rFonts w:eastAsiaTheme="minorHAnsi"/>
          <w:lang w:eastAsia="en-US"/>
        </w:rPr>
      </w:pPr>
      <w:r w:rsidRPr="008316D8">
        <w:rPr>
          <w:rFonts w:eastAsiaTheme="minorHAnsi"/>
          <w:lang w:eastAsia="en-US"/>
        </w:rPr>
        <w:t>3. Требования охраны труда во время работы</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3.1</w:t>
      </w:r>
      <w:r w:rsidRPr="008316D8">
        <w:rPr>
          <w:rFonts w:eastAsiaTheme="minorHAnsi"/>
          <w:lang w:eastAsia="en-US"/>
        </w:rPr>
        <w:t>.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3.2</w:t>
      </w:r>
      <w:r w:rsidRPr="008316D8">
        <w:rPr>
          <w:rFonts w:eastAsiaTheme="minorHAnsi"/>
          <w:lang w:eastAsia="en-US"/>
        </w:rPr>
        <w:t xml:space="preserve">. В помещении, где эксплуатируется электрооборудование, радиаторы и металлические трубы отопления, водопровода, канализационные и газовые системы должны быть закрыты деревянными решетками или другими диэлектрическими заградительными приспособлениями, а полы должны быть </w:t>
      </w:r>
      <w:proofErr w:type="spellStart"/>
      <w:r w:rsidRPr="008316D8">
        <w:rPr>
          <w:rFonts w:eastAsiaTheme="minorHAnsi"/>
          <w:lang w:eastAsia="en-US"/>
        </w:rPr>
        <w:t>нетокопроводящими</w:t>
      </w:r>
      <w:proofErr w:type="spellEnd"/>
      <w:r w:rsidRPr="008316D8">
        <w:rPr>
          <w:rFonts w:eastAsiaTheme="minorHAnsi"/>
          <w:lang w:eastAsia="en-US"/>
        </w:rPr>
        <w:t>.</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3.3</w:t>
      </w:r>
      <w:r w:rsidRPr="008316D8">
        <w:rPr>
          <w:rFonts w:eastAsiaTheme="minorHAnsi"/>
          <w:lang w:eastAsia="en-US"/>
        </w:rPr>
        <w:t>. При подключении стационарного электрооборудования запрещается использование переходников и удлинителей (кроме специальных стабилизирующих устройств), для чего в помещениях должно предусматриваться достаточное число штепсельных розеток.</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3.4</w:t>
      </w:r>
      <w:r w:rsidRPr="008316D8">
        <w:rPr>
          <w:rFonts w:eastAsiaTheme="minorHAnsi"/>
          <w:lang w:eastAsia="en-US"/>
        </w:rPr>
        <w:t>. Не включать электроустановку в электрическую сеть мокрыми и влажными руками.</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3.5</w:t>
      </w:r>
      <w:r w:rsidRPr="008316D8">
        <w:rPr>
          <w:rFonts w:eastAsiaTheme="minorHAnsi"/>
          <w:lang w:eastAsia="en-US"/>
        </w:rPr>
        <w:t>. Запрещается использовать электрооборудование, не ознакомившись предварительно с принципом его работы и правилами безопасной эксплуатации (паспортом или инструкцией).</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3.6</w:t>
      </w:r>
      <w:r w:rsidRPr="008316D8">
        <w:rPr>
          <w:rFonts w:eastAsiaTheme="minorHAnsi"/>
          <w:lang w:eastAsia="en-US"/>
        </w:rPr>
        <w:t>. Не касаться проводов и других токоведущих частей, находящихся под напряжением.</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3.7</w:t>
      </w:r>
      <w:r w:rsidRPr="008316D8">
        <w:rPr>
          <w:rFonts w:eastAsiaTheme="minorHAnsi"/>
          <w:lang w:eastAsia="en-US"/>
        </w:rPr>
        <w:t>. Следить за исправной работой электрооборудования, целостностью изоляции.</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3.8</w:t>
      </w:r>
      <w:r w:rsidRPr="008316D8">
        <w:rPr>
          <w:rFonts w:eastAsiaTheme="minorHAnsi"/>
          <w:lang w:eastAsia="en-US"/>
        </w:rPr>
        <w:t>. Не допускается подвешивать электропровода на гвоздях, металлических и деревянных предметах, перекручивать провод, закладывать провода, шнуры на водопроводные трубы и батареи отопления, вешать что-либо на провода, вытягивать за шнур вилку из розетки, закрашивать и белить шнуры и провода.</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3.9</w:t>
      </w:r>
      <w:r w:rsidRPr="008316D8">
        <w:rPr>
          <w:rFonts w:eastAsiaTheme="minorHAnsi"/>
          <w:lang w:eastAsia="en-US"/>
        </w:rPr>
        <w:t>. Запрещается прикасаться одновременно к компьютеру или другому электрооборудованию и устройствам, имеющим соединение с землей (радиаторам отопления, водопроводным кранам, трубам и т.п.).</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3.10</w:t>
      </w:r>
      <w:r w:rsidRPr="008316D8">
        <w:rPr>
          <w:rFonts w:eastAsiaTheme="minorHAnsi"/>
          <w:lang w:eastAsia="en-US"/>
        </w:rPr>
        <w:t xml:space="preserve">. Если появился специфический запах подгорающей резины или пластмассы, перегрелась розетка или вилка шнура электропитания или начали мигать лампочки, то необходимо немедленно отключить электроэнергию, сообщить </w:t>
      </w:r>
      <w:r>
        <w:rPr>
          <w:rFonts w:eastAsiaTheme="minorHAnsi"/>
          <w:lang w:eastAsia="en-US"/>
        </w:rPr>
        <w:t xml:space="preserve">в МКУ «УАХО» и </w:t>
      </w:r>
      <w:r w:rsidRPr="008316D8">
        <w:rPr>
          <w:rFonts w:eastAsiaTheme="minorHAnsi"/>
          <w:lang w:eastAsia="en-US"/>
        </w:rPr>
        <w:t>руководителю. Запрещается самостоятельно производить устранение неисправностей. Включать электроэнергию можно только после устранения обнаруженной неисправности силами специалистов и с их разрешения.</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3.11</w:t>
      </w:r>
      <w:r w:rsidRPr="008316D8">
        <w:rPr>
          <w:rFonts w:eastAsiaTheme="minorHAnsi"/>
          <w:lang w:eastAsia="en-US"/>
        </w:rPr>
        <w:t>. Бытовые электроприборы и переносные светильники, предназначенные только для пользования в помещениях, применять на открытом воздухе запрещается. Запрещается пользоваться электронагревательными приборами с открытой спиралью.</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3.12</w:t>
      </w:r>
      <w:r w:rsidRPr="008316D8">
        <w:rPr>
          <w:rFonts w:eastAsiaTheme="minorHAnsi"/>
          <w:lang w:eastAsia="en-US"/>
        </w:rPr>
        <w:t>. Очистку светильников и замену перегоревших ламп должен производить электротехнический персонал с устройств, обеспечивающих удобный и безопасный доступ к светильникам, с группой не ниже III.</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3.13</w:t>
      </w:r>
      <w:r w:rsidRPr="008316D8">
        <w:rPr>
          <w:rFonts w:eastAsiaTheme="minorHAnsi"/>
          <w:lang w:eastAsia="en-US"/>
        </w:rPr>
        <w:t>. Все виды ремонта электрооборудования и электросетей должен выполнять только специалист.</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3.14</w:t>
      </w:r>
      <w:r w:rsidRPr="008316D8">
        <w:rPr>
          <w:rFonts w:eastAsiaTheme="minorHAnsi"/>
          <w:lang w:eastAsia="en-US"/>
        </w:rPr>
        <w:t xml:space="preserve">. Поврежденные выключатели, ламповые патроны, штепсельные розетки и </w:t>
      </w:r>
      <w:proofErr w:type="gramStart"/>
      <w:r w:rsidRPr="008316D8">
        <w:rPr>
          <w:rFonts w:eastAsiaTheme="minorHAnsi"/>
          <w:lang w:eastAsia="en-US"/>
        </w:rPr>
        <w:t>электроприборы</w:t>
      </w:r>
      <w:proofErr w:type="gramEnd"/>
      <w:r w:rsidRPr="008316D8">
        <w:rPr>
          <w:rFonts w:eastAsiaTheme="minorHAnsi"/>
          <w:lang w:eastAsia="en-US"/>
        </w:rPr>
        <w:t xml:space="preserve"> и аппараты запрещается ремонтировать самостоятельно. Об их неисправностях следует сообщить </w:t>
      </w:r>
      <w:r>
        <w:rPr>
          <w:rFonts w:eastAsiaTheme="minorHAnsi"/>
          <w:lang w:eastAsia="en-US"/>
        </w:rPr>
        <w:t xml:space="preserve">в МКУ «УАХО» и </w:t>
      </w:r>
      <w:r w:rsidRPr="008316D8">
        <w:rPr>
          <w:rFonts w:eastAsiaTheme="minorHAnsi"/>
          <w:lang w:eastAsia="en-US"/>
        </w:rPr>
        <w:t>руководителю.</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3.15</w:t>
      </w:r>
      <w:r w:rsidRPr="008316D8">
        <w:rPr>
          <w:rFonts w:eastAsiaTheme="minorHAnsi"/>
          <w:lang w:eastAsia="en-US"/>
        </w:rPr>
        <w:t xml:space="preserve">. Необходимо соблюдать особую осторожность при пользовании электроэнергией в сырых помещениях, в помещениях с кирпичными и бетонными полами, являющимися хорошими проводниками тока, так как эти помещения относятся </w:t>
      </w:r>
      <w:proofErr w:type="gramStart"/>
      <w:r w:rsidRPr="008316D8">
        <w:rPr>
          <w:rFonts w:eastAsiaTheme="minorHAnsi"/>
          <w:lang w:eastAsia="en-US"/>
        </w:rPr>
        <w:t>к</w:t>
      </w:r>
      <w:proofErr w:type="gramEnd"/>
      <w:r w:rsidRPr="008316D8">
        <w:rPr>
          <w:rFonts w:eastAsiaTheme="minorHAnsi"/>
          <w:lang w:eastAsia="en-US"/>
        </w:rPr>
        <w:t xml:space="preserve"> особо опасным и в этих условиях опасность поражения электрическим током увеличивается.</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3.16</w:t>
      </w:r>
      <w:r w:rsidRPr="008316D8">
        <w:rPr>
          <w:rFonts w:eastAsiaTheme="minorHAnsi"/>
          <w:lang w:eastAsia="en-US"/>
        </w:rPr>
        <w:t>. Нельзя использовать хозяйственные резиновые перчатки для защиты от электрического тока. Они не выдерживают рабочее напряжение электрической сети.</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3.17</w:t>
      </w:r>
      <w:r w:rsidRPr="008316D8">
        <w:rPr>
          <w:rFonts w:eastAsiaTheme="minorHAnsi"/>
          <w:lang w:eastAsia="en-US"/>
        </w:rPr>
        <w:t>. При выполнении работ запрещается:</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эксплуатировать электрооборудование без заземления;</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включать электропривод при снятом с оборудования ограждении.</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3.18</w:t>
      </w:r>
      <w:r w:rsidRPr="008316D8">
        <w:rPr>
          <w:rFonts w:eastAsiaTheme="minorHAnsi"/>
          <w:lang w:eastAsia="en-US"/>
        </w:rPr>
        <w:t>. При уборке в производственных и бытовых помещениях запрещается:</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прикасаться к электрооборудованию и аппаратам;</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проникать за сетчатое ограждение электрощитов, протирать пыль с арматуры светильников, находящихся под напряжением.</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3.</w:t>
      </w:r>
      <w:r>
        <w:rPr>
          <w:rFonts w:eastAsiaTheme="minorHAnsi"/>
          <w:lang w:eastAsia="en-US"/>
        </w:rPr>
        <w:t>19</w:t>
      </w:r>
      <w:r w:rsidRPr="008316D8">
        <w:rPr>
          <w:rFonts w:eastAsiaTheme="minorHAnsi"/>
          <w:lang w:eastAsia="en-US"/>
        </w:rPr>
        <w:t>. На наружных установках пусковые устройства включают только в диэлектрических перчатках, стоя на изолирующей подставке.</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3.20</w:t>
      </w:r>
      <w:r w:rsidRPr="008316D8">
        <w:rPr>
          <w:rFonts w:eastAsiaTheme="minorHAnsi"/>
          <w:lang w:eastAsia="en-US"/>
        </w:rPr>
        <w:t>. Запрещается использовать самодельные электроприборы и электроприборы, не имеющие отношения к выполнению обязанностей.</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3.21</w:t>
      </w:r>
      <w:r w:rsidRPr="008316D8">
        <w:rPr>
          <w:rFonts w:eastAsiaTheme="minorHAnsi"/>
          <w:lang w:eastAsia="en-US"/>
        </w:rPr>
        <w:t>. Работать при наличии и исправности ограждений, блокировочных и других устройств, обеспечивающих безопасность труда, при достаточной освещенности.</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3.22</w:t>
      </w:r>
      <w:r w:rsidRPr="008316D8">
        <w:rPr>
          <w:rFonts w:eastAsiaTheme="minorHAnsi"/>
          <w:lang w:eastAsia="en-US"/>
        </w:rPr>
        <w:t>. Не прикасаться к находящимся в движении механизмам и вращающимся частям машин, а также находящимся под напряжением токоведущим частям оборудования.</w:t>
      </w:r>
    </w:p>
    <w:p w:rsidR="000555A2" w:rsidRPr="008316D8" w:rsidRDefault="000555A2" w:rsidP="000555A2">
      <w:pPr>
        <w:autoSpaceDE w:val="0"/>
        <w:autoSpaceDN w:val="0"/>
        <w:adjustRightInd w:val="0"/>
        <w:spacing w:before="120" w:after="120"/>
        <w:ind w:firstLine="709"/>
        <w:jc w:val="both"/>
        <w:rPr>
          <w:rFonts w:eastAsiaTheme="minorHAnsi"/>
          <w:lang w:eastAsia="en-US"/>
        </w:rPr>
      </w:pPr>
    </w:p>
    <w:p w:rsidR="000555A2" w:rsidRPr="008316D8" w:rsidRDefault="000555A2" w:rsidP="000555A2">
      <w:pPr>
        <w:autoSpaceDE w:val="0"/>
        <w:autoSpaceDN w:val="0"/>
        <w:adjustRightInd w:val="0"/>
        <w:spacing w:before="120" w:after="120"/>
        <w:ind w:firstLine="709"/>
        <w:jc w:val="center"/>
        <w:outlineLvl w:val="0"/>
        <w:rPr>
          <w:rFonts w:eastAsiaTheme="minorHAnsi"/>
          <w:lang w:eastAsia="en-US"/>
        </w:rPr>
      </w:pPr>
      <w:r w:rsidRPr="008316D8">
        <w:rPr>
          <w:rFonts w:eastAsiaTheme="minorHAnsi"/>
          <w:lang w:eastAsia="en-US"/>
        </w:rPr>
        <w:t>4. Требования охраны труда в аварийных ситуациях</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4.1. При возникновении поломки оборудования, угрожающей аварией на рабочем месте: прекратить его эксплуатацию, а так</w:t>
      </w:r>
      <w:r>
        <w:rPr>
          <w:rFonts w:eastAsiaTheme="minorHAnsi"/>
          <w:lang w:eastAsia="en-US"/>
        </w:rPr>
        <w:t>же подачу к нему электроэнергии</w:t>
      </w:r>
      <w:r w:rsidRPr="008316D8">
        <w:rPr>
          <w:rFonts w:eastAsiaTheme="minorHAnsi"/>
          <w:lang w:eastAsia="en-US"/>
        </w:rPr>
        <w:t xml:space="preserve">; доложить о принятых мерах </w:t>
      </w:r>
      <w:r>
        <w:rPr>
          <w:rFonts w:eastAsiaTheme="minorHAnsi"/>
          <w:lang w:eastAsia="en-US"/>
        </w:rPr>
        <w:t xml:space="preserve">в МКУ «УАХО» и </w:t>
      </w:r>
      <w:r w:rsidRPr="008316D8">
        <w:rPr>
          <w:rFonts w:eastAsiaTheme="minorHAnsi"/>
          <w:lang w:eastAsia="en-US"/>
        </w:rPr>
        <w:t>руководителю</w:t>
      </w:r>
      <w:r>
        <w:rPr>
          <w:rFonts w:eastAsiaTheme="minorHAnsi"/>
          <w:lang w:eastAsia="en-US"/>
        </w:rPr>
        <w:t xml:space="preserve"> своего подразделения</w:t>
      </w:r>
      <w:r w:rsidRPr="008316D8">
        <w:rPr>
          <w:rFonts w:eastAsiaTheme="minorHAnsi"/>
          <w:lang w:eastAsia="en-US"/>
        </w:rPr>
        <w:t>. Работу продолжать только после устранения неисправности специалистами и с разрешения руководителя.</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xml:space="preserve">4.2. В аварийной обстановке: оповестить об опасности окружающих людей, доложить руководителю </w:t>
      </w:r>
      <w:r>
        <w:rPr>
          <w:rFonts w:eastAsiaTheme="minorHAnsi"/>
          <w:lang w:eastAsia="en-US"/>
        </w:rPr>
        <w:t>своего подразделения</w:t>
      </w:r>
      <w:r w:rsidRPr="008316D8">
        <w:rPr>
          <w:rFonts w:eastAsiaTheme="minorHAnsi"/>
          <w:lang w:eastAsia="en-US"/>
        </w:rPr>
        <w:t xml:space="preserve"> о случившемся и действовать в соответствии с планом ликвидации аварий.</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4.3</w:t>
      </w:r>
      <w:r w:rsidRPr="008316D8">
        <w:rPr>
          <w:rFonts w:eastAsiaTheme="minorHAnsi"/>
          <w:lang w:eastAsia="en-US"/>
        </w:rPr>
        <w:t xml:space="preserve">. При обнаружении оборванного электрического провода, свисающего или касающегося пола (земли), не приближаться к нему, немедленно сообщить </w:t>
      </w:r>
      <w:r>
        <w:rPr>
          <w:rFonts w:eastAsiaTheme="minorHAnsi"/>
          <w:lang w:eastAsia="en-US"/>
        </w:rPr>
        <w:t xml:space="preserve">в МКУ «УАХО» и </w:t>
      </w:r>
      <w:r w:rsidRPr="008316D8">
        <w:rPr>
          <w:rFonts w:eastAsiaTheme="minorHAnsi"/>
          <w:lang w:eastAsia="en-US"/>
        </w:rPr>
        <w:t>руководству, самому оставаться на месте и предупреждать других людей об опасности.</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4.4</w:t>
      </w:r>
      <w:r w:rsidRPr="008316D8">
        <w:rPr>
          <w:rFonts w:eastAsiaTheme="minorHAnsi"/>
          <w:lang w:eastAsia="en-US"/>
        </w:rPr>
        <w:t>. Первая помощь пострадавшим от действия электрического тока.</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4.4</w:t>
      </w:r>
      <w:r w:rsidRPr="008316D8">
        <w:rPr>
          <w:rFonts w:eastAsiaTheme="minorHAnsi"/>
          <w:lang w:eastAsia="en-US"/>
        </w:rPr>
        <w:t>.1. Освободить пострадавшего от действия тока - немедленно отключить ту часть электроустановки, которой касается пострадавший. Когда невозможно отключить электроустановку, следует принять иные меры по освобождению пострадавшего, соблюдая надлежащую предосторожность.</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4.4</w:t>
      </w:r>
      <w:r w:rsidRPr="008316D8">
        <w:rPr>
          <w:rFonts w:eastAsiaTheme="minorHAnsi"/>
          <w:lang w:eastAsia="en-US"/>
        </w:rPr>
        <w:t>.2. Для отделения пострадавшего от токоведущих частей или провода напряжением до 1 000</w:t>
      </w:r>
      <w:proofErr w:type="gramStart"/>
      <w:r w:rsidRPr="008316D8">
        <w:rPr>
          <w:rFonts w:eastAsiaTheme="minorHAnsi"/>
          <w:lang w:eastAsia="en-US"/>
        </w:rPr>
        <w:t xml:space="preserve"> В</w:t>
      </w:r>
      <w:proofErr w:type="gramEnd"/>
      <w:r w:rsidRPr="008316D8">
        <w:rPr>
          <w:rFonts w:eastAsiaTheme="minorHAnsi"/>
          <w:lang w:eastAsia="en-US"/>
        </w:rPr>
        <w:t xml:space="preserve">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4.4</w:t>
      </w:r>
      <w:r w:rsidRPr="008316D8">
        <w:rPr>
          <w:rFonts w:eastAsiaTheme="minorHAnsi"/>
          <w:lang w:eastAsia="en-US"/>
        </w:rPr>
        <w:t>.3. Для изоляции своих рук следует воспользоваться диэлектрическими перчатками или обмотать руку шарфом, надеть на нее суконную фуражку, натянуть на руку рукав пиджака или пальто, накинуть на пострадавшего сухую материю.</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4.4</w:t>
      </w:r>
      <w:r w:rsidRPr="008316D8">
        <w:rPr>
          <w:rFonts w:eastAsiaTheme="minorHAnsi"/>
          <w:lang w:eastAsia="en-US"/>
        </w:rPr>
        <w:t>.4. Действовать рекомендуется одной рукой, другая должна находиться за спиной.</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4.4</w:t>
      </w:r>
      <w:r w:rsidRPr="008316D8">
        <w:rPr>
          <w:rFonts w:eastAsiaTheme="minorHAnsi"/>
          <w:lang w:eastAsia="en-US"/>
        </w:rPr>
        <w:t>.5. На линии электропередачи, когда невозможно быстро отключить ее на пунктах питания, можно произвести замыкание проводов накоротко, набросив на них гибкий неизолированный провод достаточного сечения, заземленный за металлическую опору, заземляющий спуск и т.д. Для удобства на свободный конец проводника прикрепляют груз. Если пострадавший касается одного провода, то достаточно заземлить только один провод.</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4.4</w:t>
      </w:r>
      <w:r w:rsidRPr="008316D8">
        <w:rPr>
          <w:rFonts w:eastAsiaTheme="minorHAnsi"/>
          <w:lang w:eastAsia="en-US"/>
        </w:rPr>
        <w:t>.6. Для отделения пострадавшего от токоведущих частей, находящихся под напряжением выше 1 000</w:t>
      </w:r>
      <w:proofErr w:type="gramStart"/>
      <w:r w:rsidRPr="008316D8">
        <w:rPr>
          <w:rFonts w:eastAsiaTheme="minorHAnsi"/>
          <w:lang w:eastAsia="en-US"/>
        </w:rPr>
        <w:t xml:space="preserve"> В</w:t>
      </w:r>
      <w:proofErr w:type="gramEnd"/>
      <w:r w:rsidRPr="008316D8">
        <w:rPr>
          <w:rFonts w:eastAsiaTheme="minorHAnsi"/>
          <w:lang w:eastAsia="en-US"/>
        </w:rPr>
        <w:t>, следует применять диэлектрические боты, перчатки и изолирующие штанги, рассчитанные на соответствующее напряжение. Такие действия может производить только обученный персонал.</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4.4</w:t>
      </w:r>
      <w:r w:rsidRPr="008316D8">
        <w:rPr>
          <w:rFonts w:eastAsiaTheme="minorHAnsi"/>
          <w:lang w:eastAsia="en-US"/>
        </w:rPr>
        <w:t>.7. После освобождения пострадавшего от действия электрического тока или атмосферного электричества (удара молнии) необходимо провести полный объем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4.4</w:t>
      </w:r>
      <w:r w:rsidRPr="008316D8">
        <w:rPr>
          <w:rFonts w:eastAsiaTheme="minorHAnsi"/>
          <w:lang w:eastAsia="en-US"/>
        </w:rPr>
        <w:t>.8. Во всех случаях поражения электрическим током необходимо вызвать врача, независимо от состояния пострадавшего.</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4.4</w:t>
      </w:r>
      <w:r w:rsidRPr="008316D8">
        <w:rPr>
          <w:rFonts w:eastAsiaTheme="minorHAnsi"/>
          <w:lang w:eastAsia="en-US"/>
        </w:rPr>
        <w:t>.9. Меры доврачебной помощи зависят от состояния, в котором находится пострадавший после освобождения его от действия тока:</w:t>
      </w:r>
    </w:p>
    <w:p w:rsidR="000555A2" w:rsidRPr="008316D8" w:rsidRDefault="000555A2" w:rsidP="000555A2">
      <w:pPr>
        <w:autoSpaceDE w:val="0"/>
        <w:autoSpaceDN w:val="0"/>
        <w:adjustRightInd w:val="0"/>
        <w:spacing w:before="120" w:after="120"/>
        <w:ind w:firstLine="709"/>
        <w:jc w:val="both"/>
        <w:rPr>
          <w:rFonts w:eastAsiaTheme="minorHAnsi"/>
          <w:lang w:eastAsia="en-US"/>
        </w:rPr>
      </w:pPr>
      <w:proofErr w:type="gramStart"/>
      <w:r w:rsidRPr="008316D8">
        <w:rPr>
          <w:rFonts w:eastAsiaTheme="minorHAnsi"/>
          <w:lang w:eastAsia="en-US"/>
        </w:rPr>
        <w:t>- если пострадавший в сознании, но до этого был в обмороке или находился в бессознательном состоянии, но с сохранившимися устойчивыми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создать полный покой;</w:t>
      </w:r>
      <w:proofErr w:type="gramEnd"/>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если пострадавший находится в бессознательном состоянии, следует применить похлопывание по щекам, обтирание лица мокрым полотенцем, сбрызгивание водой, а когда он придет в сознание, ему необходимо оставаться в горизонтальном положении до получаса. Если такой возможности нет, то во избежание повторного обморока принимать вертикальное положение пострадавшему следует медленно, постепенно, перемещаться в более удобное место, желательно с чьей-то помощью. Через некоторое время пострадавшего можно напоить теплым сладким чаем;</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если пострадавший дышит редко и судорожно, но у него прощупывается пульс, необходимо сразу же делать ему искусственное дыхание до появления ровного самостоятельного дыхания или до прибытия врача;</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 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4 - 8 минут, необходимо немедленно начать делать искусственное дыхание и наружный (непрямой) массаж сердца.</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4.4</w:t>
      </w:r>
      <w:r w:rsidRPr="008316D8">
        <w:rPr>
          <w:rFonts w:eastAsiaTheme="minorHAnsi"/>
          <w:lang w:eastAsia="en-US"/>
        </w:rPr>
        <w:t>.10. Переносить пострадавшего в другое место следует только в тех случаях, когда ему или оказывающему помощь продолжает угрожать опасность или когда оказание помощи на месте невозможно.</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4.5</w:t>
      </w:r>
      <w:r w:rsidRPr="008316D8">
        <w:rPr>
          <w:rFonts w:eastAsiaTheme="minorHAnsi"/>
          <w:lang w:eastAsia="en-US"/>
        </w:rPr>
        <w:t xml:space="preserve">. При оказании первой помощи пострадавшим при поражении электрическим током необходимо действовать в соответствии с </w:t>
      </w:r>
      <w:r>
        <w:rPr>
          <w:rFonts w:eastAsiaTheme="minorHAnsi"/>
          <w:lang w:eastAsia="en-US"/>
        </w:rPr>
        <w:t>инструкцией по оказанию первой помощи пострадавшим.</w:t>
      </w:r>
    </w:p>
    <w:p w:rsidR="000555A2" w:rsidRPr="008316D8" w:rsidRDefault="000555A2" w:rsidP="000555A2">
      <w:pPr>
        <w:autoSpaceDE w:val="0"/>
        <w:autoSpaceDN w:val="0"/>
        <w:adjustRightInd w:val="0"/>
        <w:spacing w:before="120" w:after="120"/>
        <w:ind w:firstLine="709"/>
        <w:jc w:val="both"/>
        <w:rPr>
          <w:rFonts w:eastAsiaTheme="minorHAnsi"/>
          <w:lang w:eastAsia="en-US"/>
        </w:rPr>
      </w:pPr>
    </w:p>
    <w:p w:rsidR="000555A2" w:rsidRPr="008316D8" w:rsidRDefault="000555A2" w:rsidP="000555A2">
      <w:pPr>
        <w:autoSpaceDE w:val="0"/>
        <w:autoSpaceDN w:val="0"/>
        <w:adjustRightInd w:val="0"/>
        <w:spacing w:before="120" w:after="120"/>
        <w:ind w:firstLine="709"/>
        <w:jc w:val="center"/>
        <w:outlineLvl w:val="0"/>
        <w:rPr>
          <w:rFonts w:eastAsiaTheme="minorHAnsi"/>
          <w:lang w:eastAsia="en-US"/>
        </w:rPr>
      </w:pPr>
      <w:r w:rsidRPr="008316D8">
        <w:rPr>
          <w:rFonts w:eastAsiaTheme="minorHAnsi"/>
          <w:lang w:eastAsia="en-US"/>
        </w:rPr>
        <w:t>5. Требования охраны труда по окончании работы</w:t>
      </w:r>
    </w:p>
    <w:p w:rsidR="000555A2" w:rsidRPr="008316D8" w:rsidRDefault="000555A2" w:rsidP="000555A2">
      <w:pPr>
        <w:autoSpaceDE w:val="0"/>
        <w:autoSpaceDN w:val="0"/>
        <w:adjustRightInd w:val="0"/>
        <w:spacing w:before="120" w:after="120"/>
        <w:ind w:firstLine="709"/>
        <w:jc w:val="both"/>
        <w:rPr>
          <w:rFonts w:eastAsiaTheme="minorHAnsi"/>
          <w:lang w:eastAsia="en-US"/>
        </w:rPr>
      </w:pPr>
      <w:r w:rsidRPr="008316D8">
        <w:rPr>
          <w:rFonts w:eastAsiaTheme="minorHAnsi"/>
          <w:lang w:eastAsia="en-US"/>
        </w:rPr>
        <w:t>5.1. Отключить оборудование от электропитания.</w:t>
      </w:r>
    </w:p>
    <w:p w:rsidR="000555A2" w:rsidRDefault="000555A2" w:rsidP="000555A2">
      <w:pPr>
        <w:autoSpaceDE w:val="0"/>
        <w:autoSpaceDN w:val="0"/>
        <w:adjustRightInd w:val="0"/>
        <w:spacing w:before="120" w:after="120"/>
        <w:ind w:firstLine="709"/>
        <w:jc w:val="both"/>
        <w:rPr>
          <w:rFonts w:eastAsiaTheme="minorHAnsi"/>
          <w:lang w:eastAsia="en-US"/>
        </w:rPr>
      </w:pPr>
      <w:r>
        <w:rPr>
          <w:rFonts w:eastAsiaTheme="minorHAnsi"/>
          <w:lang w:eastAsia="en-US"/>
        </w:rPr>
        <w:t>5.2</w:t>
      </w:r>
      <w:r w:rsidRPr="008316D8">
        <w:rPr>
          <w:rFonts w:eastAsiaTheme="minorHAnsi"/>
          <w:lang w:eastAsia="en-US"/>
        </w:rPr>
        <w:t>. Обо всех замеченных в процессе работы неполадках и неисправностях используемого оборудования, иных недостатках, влияющих на безопасность труда, а также о других нарушениях требований охраны труда следует сообщить руководителю</w:t>
      </w:r>
      <w:r>
        <w:rPr>
          <w:rFonts w:eastAsiaTheme="minorHAnsi"/>
          <w:lang w:eastAsia="en-US"/>
        </w:rPr>
        <w:t xml:space="preserve"> своего подразделения</w:t>
      </w:r>
      <w:r w:rsidRPr="008316D8">
        <w:rPr>
          <w:rFonts w:eastAsiaTheme="minorHAnsi"/>
          <w:lang w:eastAsia="en-US"/>
        </w:rPr>
        <w:t>.</w:t>
      </w:r>
    </w:p>
    <w:p w:rsidR="00B848EE" w:rsidRDefault="00B848EE"/>
    <w:sectPr w:rsidR="00B848EE" w:rsidSect="000555A2">
      <w:headerReference w:type="default" r:id="rId9"/>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24" w:rsidRDefault="006E4924" w:rsidP="000555A2">
      <w:r>
        <w:separator/>
      </w:r>
    </w:p>
  </w:endnote>
  <w:endnote w:type="continuationSeparator" w:id="0">
    <w:p w:rsidR="006E4924" w:rsidRDefault="006E4924" w:rsidP="0005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24" w:rsidRDefault="006E4924" w:rsidP="000555A2">
      <w:r>
        <w:separator/>
      </w:r>
    </w:p>
  </w:footnote>
  <w:footnote w:type="continuationSeparator" w:id="0">
    <w:p w:rsidR="006E4924" w:rsidRDefault="006E4924" w:rsidP="00055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266666"/>
      <w:docPartObj>
        <w:docPartGallery w:val="Page Numbers (Top of Page)"/>
        <w:docPartUnique/>
      </w:docPartObj>
    </w:sdtPr>
    <w:sdtEndPr/>
    <w:sdtContent>
      <w:p w:rsidR="000555A2" w:rsidRDefault="000555A2">
        <w:pPr>
          <w:pStyle w:val="a3"/>
          <w:jc w:val="center"/>
        </w:pPr>
        <w:r>
          <w:fldChar w:fldCharType="begin"/>
        </w:r>
        <w:r>
          <w:instrText>PAGE   \* MERGEFORMAT</w:instrText>
        </w:r>
        <w:r>
          <w:fldChar w:fldCharType="separate"/>
        </w:r>
        <w:r w:rsidR="00A838BC">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21"/>
    <w:rsid w:val="000555A2"/>
    <w:rsid w:val="0052221D"/>
    <w:rsid w:val="006E4924"/>
    <w:rsid w:val="00A838BC"/>
    <w:rsid w:val="00B848EE"/>
    <w:rsid w:val="00F6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5A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0555A2"/>
    <w:pPr>
      <w:tabs>
        <w:tab w:val="center" w:pos="4677"/>
        <w:tab w:val="right" w:pos="9355"/>
      </w:tabs>
    </w:pPr>
  </w:style>
  <w:style w:type="character" w:customStyle="1" w:styleId="a4">
    <w:name w:val="Верхний колонтитул Знак"/>
    <w:basedOn w:val="a0"/>
    <w:link w:val="a3"/>
    <w:uiPriority w:val="99"/>
    <w:rsid w:val="000555A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555A2"/>
    <w:pPr>
      <w:tabs>
        <w:tab w:val="center" w:pos="4677"/>
        <w:tab w:val="right" w:pos="9355"/>
      </w:tabs>
    </w:pPr>
  </w:style>
  <w:style w:type="character" w:customStyle="1" w:styleId="a6">
    <w:name w:val="Нижний колонтитул Знак"/>
    <w:basedOn w:val="a0"/>
    <w:link w:val="a5"/>
    <w:uiPriority w:val="99"/>
    <w:rsid w:val="000555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5A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0555A2"/>
    <w:pPr>
      <w:tabs>
        <w:tab w:val="center" w:pos="4677"/>
        <w:tab w:val="right" w:pos="9355"/>
      </w:tabs>
    </w:pPr>
  </w:style>
  <w:style w:type="character" w:customStyle="1" w:styleId="a4">
    <w:name w:val="Верхний колонтитул Знак"/>
    <w:basedOn w:val="a0"/>
    <w:link w:val="a3"/>
    <w:uiPriority w:val="99"/>
    <w:rsid w:val="000555A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555A2"/>
    <w:pPr>
      <w:tabs>
        <w:tab w:val="center" w:pos="4677"/>
        <w:tab w:val="right" w:pos="9355"/>
      </w:tabs>
    </w:pPr>
  </w:style>
  <w:style w:type="character" w:customStyle="1" w:styleId="a6">
    <w:name w:val="Нижний колонтитул Знак"/>
    <w:basedOn w:val="a0"/>
    <w:link w:val="a5"/>
    <w:uiPriority w:val="99"/>
    <w:rsid w:val="000555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9FC22D03EEBCE0529831F4D0D0DFF7E49883D9A0492EEFAD780AB2F6B20D0F3796E1176A48C4D8D8E84B75FD66AD9ACB923743E3A04185XBaCH" TargetMode="External"/><Relationship Id="rId3" Type="http://schemas.openxmlformats.org/officeDocument/2006/relationships/settings" Target="settings.xml"/><Relationship Id="rId7" Type="http://schemas.openxmlformats.org/officeDocument/2006/relationships/hyperlink" Target="consultantplus://offline/ref=399FC22D03EEBCE0529831F4D0D0DFF7E49188D9AE4A2EEFAD780AB2F6B20D0F3796E1146C4CC4D28DB25B71B430A087CB892944FDA0X4a3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2192</Words>
  <Characters>12497</Characters>
  <Application>Microsoft Office Word</Application>
  <DocSecurity>0</DocSecurity>
  <Lines>104</Lines>
  <Paragraphs>29</Paragraphs>
  <ScaleCrop>false</ScaleCrop>
  <Company>Reanimator Extreme Edition</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асташкина</dc:creator>
  <cp:keywords/>
  <dc:description/>
  <cp:lastModifiedBy>асташкина</cp:lastModifiedBy>
  <cp:revision>3</cp:revision>
  <cp:lastPrinted>2022-09-09T12:47:00Z</cp:lastPrinted>
  <dcterms:created xsi:type="dcterms:W3CDTF">2022-09-09T12:44:00Z</dcterms:created>
  <dcterms:modified xsi:type="dcterms:W3CDTF">2022-09-15T08:58:00Z</dcterms:modified>
</cp:coreProperties>
</file>