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D" w:rsidRDefault="0027445D" w:rsidP="0027445D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27445D" w:rsidRDefault="0027445D" w:rsidP="0027445D">
      <w:pPr>
        <w:pStyle w:val="FR1"/>
        <w:ind w:left="0"/>
        <w:rPr>
          <w:rFonts w:ascii="Times New Roman" w:hAnsi="Times New Roman"/>
          <w:sz w:val="28"/>
        </w:rPr>
      </w:pPr>
    </w:p>
    <w:p w:rsidR="0027445D" w:rsidRDefault="0027445D" w:rsidP="0027445D">
      <w:pPr>
        <w:pStyle w:val="FR1"/>
        <w:ind w:left="0"/>
        <w:rPr>
          <w:rFonts w:ascii="Times New Roman" w:hAnsi="Times New Roman"/>
          <w:sz w:val="28"/>
        </w:rPr>
      </w:pPr>
    </w:p>
    <w:p w:rsidR="0027445D" w:rsidRDefault="0027445D" w:rsidP="0027445D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  <w:sz w:val="24"/>
        </w:rPr>
      </w:pPr>
      <w:r>
        <w:rPr>
          <w:b/>
          <w:sz w:val="24"/>
        </w:rPr>
        <w:t>Владимирской области</w:t>
      </w:r>
    </w:p>
    <w:p w:rsidR="0027445D" w:rsidRDefault="0027445D" w:rsidP="0027445D">
      <w:pPr>
        <w:jc w:val="center"/>
        <w:rPr>
          <w:b/>
          <w:sz w:val="24"/>
        </w:rPr>
      </w:pPr>
    </w:p>
    <w:p w:rsidR="0027445D" w:rsidRPr="000D563B" w:rsidRDefault="0027445D" w:rsidP="0027445D">
      <w:pPr>
        <w:tabs>
          <w:tab w:val="left" w:pos="8505"/>
        </w:tabs>
        <w:rPr>
          <w:b/>
          <w:sz w:val="24"/>
        </w:rPr>
      </w:pPr>
      <w:r>
        <w:rPr>
          <w:b/>
          <w:sz w:val="24"/>
        </w:rPr>
        <w:t>о</w:t>
      </w:r>
      <w:r w:rsidRPr="00E35182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="00CB5049">
        <w:rPr>
          <w:b/>
          <w:sz w:val="24"/>
          <w:u w:val="single"/>
        </w:rPr>
        <w:t>25.09.2020</w:t>
      </w:r>
      <w:r>
        <w:rPr>
          <w:b/>
          <w:sz w:val="24"/>
        </w:rPr>
        <w:t xml:space="preserve">                                               </w:t>
      </w:r>
      <w:r w:rsidRPr="00E35182">
        <w:rPr>
          <w:b/>
          <w:sz w:val="24"/>
        </w:rPr>
        <w:t xml:space="preserve">г. Петушки             </w:t>
      </w:r>
      <w:r>
        <w:rPr>
          <w:b/>
          <w:sz w:val="24"/>
        </w:rPr>
        <w:t xml:space="preserve"> </w:t>
      </w:r>
      <w:r w:rsidRPr="00E35182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</w:t>
      </w:r>
      <w:r w:rsidRPr="00E35182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E35182">
        <w:rPr>
          <w:b/>
          <w:sz w:val="24"/>
        </w:rPr>
        <w:t>№</w:t>
      </w:r>
      <w:r w:rsidR="00376922">
        <w:rPr>
          <w:b/>
          <w:sz w:val="24"/>
        </w:rPr>
        <w:t xml:space="preserve"> </w:t>
      </w:r>
      <w:r w:rsidR="00CB5049">
        <w:rPr>
          <w:b/>
          <w:sz w:val="24"/>
          <w:u w:val="single"/>
        </w:rPr>
        <w:t>1525</w:t>
      </w:r>
      <w:r>
        <w:rPr>
          <w:b/>
          <w:sz w:val="24"/>
        </w:rPr>
        <w:t xml:space="preserve"> </w:t>
      </w:r>
    </w:p>
    <w:p w:rsidR="0027445D" w:rsidRDefault="0027445D" w:rsidP="0027445D">
      <w:pPr>
        <w:ind w:right="4536"/>
        <w:rPr>
          <w:i/>
          <w:sz w:val="24"/>
        </w:rPr>
      </w:pPr>
    </w:p>
    <w:p w:rsidR="0027445D" w:rsidRPr="00F209E6" w:rsidRDefault="0027445D" w:rsidP="0027445D">
      <w:pPr>
        <w:ind w:right="4536"/>
        <w:rPr>
          <w:i/>
          <w:sz w:val="24"/>
        </w:rPr>
      </w:pPr>
      <w:r w:rsidRPr="00B33615">
        <w:rPr>
          <w:i/>
          <w:sz w:val="24"/>
        </w:rPr>
        <w:t xml:space="preserve">О внесении изменений </w:t>
      </w:r>
      <w:r>
        <w:rPr>
          <w:i/>
          <w:sz w:val="24"/>
        </w:rPr>
        <w:t>в</w:t>
      </w:r>
      <w:r w:rsidRPr="00F209E6">
        <w:rPr>
          <w:szCs w:val="28"/>
        </w:rPr>
        <w:t xml:space="preserve"> </w:t>
      </w:r>
      <w:r w:rsidRPr="00F209E6">
        <w:rPr>
          <w:i/>
          <w:sz w:val="24"/>
        </w:rPr>
        <w:t>постановление</w:t>
      </w:r>
      <w:r>
        <w:rPr>
          <w:i/>
          <w:sz w:val="24"/>
        </w:rPr>
        <w:t xml:space="preserve"> </w:t>
      </w:r>
      <w:r w:rsidRPr="00F209E6">
        <w:rPr>
          <w:i/>
          <w:sz w:val="24"/>
        </w:rPr>
        <w:t>администрации</w:t>
      </w:r>
      <w:r>
        <w:rPr>
          <w:i/>
          <w:sz w:val="24"/>
        </w:rPr>
        <w:t xml:space="preserve"> </w:t>
      </w:r>
      <w:r w:rsidRPr="00F209E6">
        <w:rPr>
          <w:i/>
          <w:sz w:val="24"/>
        </w:rPr>
        <w:t xml:space="preserve">Петушинского района </w:t>
      </w:r>
      <w:r w:rsidRPr="00F209E6">
        <w:rPr>
          <w:i/>
          <w:spacing w:val="-3"/>
          <w:sz w:val="24"/>
        </w:rPr>
        <w:t xml:space="preserve">от </w:t>
      </w:r>
      <w:r>
        <w:rPr>
          <w:i/>
          <w:spacing w:val="-3"/>
          <w:sz w:val="24"/>
        </w:rPr>
        <w:t>13.11.2015</w:t>
      </w:r>
      <w:r w:rsidRPr="00F209E6">
        <w:rPr>
          <w:i/>
          <w:spacing w:val="-3"/>
          <w:sz w:val="24"/>
        </w:rPr>
        <w:t xml:space="preserve">  № </w:t>
      </w:r>
      <w:r>
        <w:rPr>
          <w:i/>
          <w:spacing w:val="-3"/>
          <w:sz w:val="24"/>
        </w:rPr>
        <w:t>1736</w:t>
      </w:r>
    </w:p>
    <w:p w:rsidR="0027445D" w:rsidRDefault="0027445D" w:rsidP="0027445D">
      <w:pPr>
        <w:rPr>
          <w:b/>
        </w:rPr>
      </w:pPr>
    </w:p>
    <w:p w:rsidR="0027445D" w:rsidRPr="009F6A90" w:rsidRDefault="0027445D" w:rsidP="00274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статьей 179 Бюджетного кодекса Российской Федерации,  </w:t>
      </w:r>
      <w:r w:rsidRPr="009F6A9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9F6A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23.11.2009 № 261-ФЗ «</w:t>
      </w:r>
      <w:r w:rsidRPr="009F6A90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F6A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Петушинского района от 11.02.2015 № 224 «Об утвер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</w:t>
      </w:r>
      <w:proofErr w:type="gramEnd"/>
    </w:p>
    <w:p w:rsidR="0027445D" w:rsidRDefault="0027445D" w:rsidP="0027445D">
      <w:pPr>
        <w:spacing w:before="120" w:after="12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27445D" w:rsidRDefault="0027445D" w:rsidP="0027445D">
      <w:pPr>
        <w:spacing w:before="120"/>
        <w:ind w:firstLine="709"/>
        <w:jc w:val="both"/>
        <w:rPr>
          <w:szCs w:val="28"/>
        </w:rPr>
      </w:pPr>
      <w:r w:rsidRPr="00DE1162">
        <w:rPr>
          <w:szCs w:val="28"/>
        </w:rPr>
        <w:t>1.</w:t>
      </w:r>
      <w:r>
        <w:rPr>
          <w:szCs w:val="28"/>
        </w:rPr>
        <w:t xml:space="preserve"> </w:t>
      </w:r>
      <w:r w:rsidRPr="00DE1162">
        <w:rPr>
          <w:szCs w:val="28"/>
        </w:rPr>
        <w:t xml:space="preserve">Внести </w:t>
      </w:r>
      <w:r>
        <w:rPr>
          <w:szCs w:val="28"/>
        </w:rPr>
        <w:t xml:space="preserve">следующие изменения </w:t>
      </w:r>
      <w:r w:rsidRPr="00DE1162">
        <w:rPr>
          <w:szCs w:val="28"/>
        </w:rPr>
        <w:t>в постановление администрации Петушинского района от 13.11.2015 № 1736 «Об утверждении мун</w:t>
      </w:r>
      <w:r w:rsidRPr="00DE1162">
        <w:rPr>
          <w:spacing w:val="-3"/>
          <w:szCs w:val="28"/>
        </w:rPr>
        <w:t xml:space="preserve">иципальной </w:t>
      </w:r>
      <w:r w:rsidR="006033FB">
        <w:rPr>
          <w:spacing w:val="-3"/>
          <w:szCs w:val="28"/>
        </w:rPr>
        <w:t>п</w:t>
      </w:r>
      <w:r w:rsidRPr="00DE1162">
        <w:rPr>
          <w:spacing w:val="-3"/>
          <w:szCs w:val="28"/>
        </w:rPr>
        <w:t>рограммы «</w:t>
      </w:r>
      <w:r w:rsidRPr="00DE1162">
        <w:rPr>
          <w:bCs/>
          <w:kern w:val="2"/>
          <w:szCs w:val="28"/>
        </w:rPr>
        <w:t>Энергосбережение и повышение энергетической</w:t>
      </w:r>
      <w:r w:rsidRPr="00DE1162">
        <w:rPr>
          <w:spacing w:val="-3"/>
          <w:szCs w:val="28"/>
        </w:rPr>
        <w:t xml:space="preserve"> </w:t>
      </w:r>
      <w:r w:rsidRPr="00DE1162">
        <w:rPr>
          <w:bCs/>
          <w:kern w:val="2"/>
          <w:szCs w:val="28"/>
        </w:rPr>
        <w:t xml:space="preserve">эффективности </w:t>
      </w:r>
      <w:r w:rsidRPr="00DE1162">
        <w:rPr>
          <w:spacing w:val="-3"/>
          <w:szCs w:val="28"/>
        </w:rPr>
        <w:t>Петушинского района</w:t>
      </w:r>
      <w:r w:rsidRPr="00DE1162">
        <w:rPr>
          <w:szCs w:val="28"/>
        </w:rPr>
        <w:t xml:space="preserve">» </w:t>
      </w:r>
      <w:r>
        <w:rPr>
          <w:szCs w:val="28"/>
        </w:rPr>
        <w:t>(далее – Программа)</w:t>
      </w:r>
      <w:r w:rsidRPr="00DE1162">
        <w:rPr>
          <w:szCs w:val="28"/>
        </w:rPr>
        <w:t>:</w:t>
      </w:r>
    </w:p>
    <w:p w:rsidR="006033FB" w:rsidRDefault="008F7FE0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033FB">
        <w:rPr>
          <w:szCs w:val="28"/>
        </w:rPr>
        <w:t xml:space="preserve">В </w:t>
      </w:r>
      <w:proofErr w:type="gramStart"/>
      <w:r w:rsidR="006033FB">
        <w:rPr>
          <w:szCs w:val="28"/>
        </w:rPr>
        <w:t>паспорте</w:t>
      </w:r>
      <w:proofErr w:type="gramEnd"/>
      <w:r w:rsidR="006033FB">
        <w:rPr>
          <w:szCs w:val="28"/>
        </w:rPr>
        <w:t xml:space="preserve"> Программы:</w:t>
      </w:r>
    </w:p>
    <w:p w:rsidR="008F7FE0" w:rsidRDefault="006033FB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8F7FE0">
        <w:rPr>
          <w:szCs w:val="28"/>
        </w:rPr>
        <w:t>Строку «</w:t>
      </w:r>
      <w:r w:rsidR="008F7FE0" w:rsidRPr="008F7FE0">
        <w:rPr>
          <w:szCs w:val="28"/>
        </w:rPr>
        <w:t>Сроки и этапы реализации Программы</w:t>
      </w:r>
      <w:r w:rsidR="008F7FE0">
        <w:rPr>
          <w:szCs w:val="28"/>
        </w:rPr>
        <w:t>»</w:t>
      </w:r>
      <w:r w:rsidR="008F7FE0" w:rsidRPr="008F7FE0">
        <w:rPr>
          <w:szCs w:val="28"/>
        </w:rPr>
        <w:t xml:space="preserve"> </w:t>
      </w:r>
      <w:r w:rsidR="008F7FE0">
        <w:rPr>
          <w:szCs w:val="28"/>
        </w:rPr>
        <w:t>изложить в следующей редакции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8F7FE0" w:rsidRPr="00A6491D" w:rsidTr="008F7FE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E0" w:rsidRPr="00A6491D" w:rsidRDefault="008F7FE0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FE0" w:rsidRPr="00A6491D" w:rsidRDefault="008F7FE0" w:rsidP="008F7F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2016– 202</w:t>
            </w:r>
            <w:r>
              <w:rPr>
                <w:szCs w:val="28"/>
              </w:rPr>
              <w:t>2</w:t>
            </w:r>
            <w:r w:rsidRPr="00A6491D">
              <w:rPr>
                <w:szCs w:val="28"/>
              </w:rPr>
              <w:t xml:space="preserve"> годы</w:t>
            </w:r>
          </w:p>
        </w:tc>
      </w:tr>
    </w:tbl>
    <w:p w:rsidR="0027445D" w:rsidRDefault="0027445D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033FB">
        <w:rPr>
          <w:szCs w:val="28"/>
        </w:rPr>
        <w:t xml:space="preserve">2. </w:t>
      </w:r>
      <w:r w:rsidR="00F2728A">
        <w:rPr>
          <w:szCs w:val="28"/>
        </w:rPr>
        <w:t>Строку «</w:t>
      </w:r>
      <w:r w:rsidR="00F2728A" w:rsidRPr="00A6491D">
        <w:rPr>
          <w:szCs w:val="28"/>
        </w:rPr>
        <w:t>Объемы бюджетных ассигнований программы, в том числе по годам и источникам</w:t>
      </w:r>
      <w:r w:rsidR="00F2728A">
        <w:rPr>
          <w:szCs w:val="28"/>
        </w:rPr>
        <w:t xml:space="preserve">» </w:t>
      </w:r>
      <w:r>
        <w:rPr>
          <w:szCs w:val="28"/>
        </w:rPr>
        <w:t xml:space="preserve">изложить в </w:t>
      </w:r>
      <w:r w:rsidR="00F2728A">
        <w:rPr>
          <w:szCs w:val="28"/>
        </w:rPr>
        <w:t>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F2728A" w:rsidRPr="00A6491D" w:rsidTr="00F2728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8A" w:rsidRPr="00A6491D" w:rsidRDefault="00F2728A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 xml:space="preserve">Объемы бюджетных ассигнований программы, в том числе по годам и </w:t>
            </w:r>
            <w:r w:rsidRPr="00A6491D">
              <w:rPr>
                <w:szCs w:val="28"/>
              </w:rPr>
              <w:lastRenderedPageBreak/>
              <w:t>источникам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8A" w:rsidRDefault="00F2728A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lastRenderedPageBreak/>
              <w:t xml:space="preserve">Объем финансирования муниципальной программы на период ее реализации составляет </w:t>
            </w:r>
            <w:r>
              <w:rPr>
                <w:szCs w:val="28"/>
              </w:rPr>
              <w:t xml:space="preserve"> </w:t>
            </w:r>
            <w:r w:rsidR="005C44D8" w:rsidRPr="005C44D8">
              <w:rPr>
                <w:szCs w:val="28"/>
              </w:rPr>
              <w:t>12</w:t>
            </w:r>
            <w:r w:rsidR="005C44D8">
              <w:rPr>
                <w:szCs w:val="28"/>
              </w:rPr>
              <w:t xml:space="preserve"> </w:t>
            </w:r>
            <w:r w:rsidR="005C44D8" w:rsidRPr="005C44D8">
              <w:rPr>
                <w:szCs w:val="28"/>
              </w:rPr>
              <w:t>461,05628</w:t>
            </w:r>
            <w:r w:rsidRPr="004B5270">
              <w:rPr>
                <w:szCs w:val="28"/>
              </w:rPr>
              <w:t xml:space="preserve">   </w:t>
            </w:r>
            <w:r w:rsidRPr="00A6491D">
              <w:rPr>
                <w:szCs w:val="28"/>
              </w:rPr>
              <w:t>тыс. руб., в том числе:</w:t>
            </w:r>
          </w:p>
          <w:p w:rsidR="00F2728A" w:rsidRPr="009E2D4B" w:rsidRDefault="00F2728A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</w:t>
            </w:r>
            <w:r w:rsidRPr="009E2D4B">
              <w:rPr>
                <w:sz w:val="24"/>
              </w:rPr>
              <w:t>(тыс. рублей)</w:t>
            </w:r>
          </w:p>
          <w:tbl>
            <w:tblPr>
              <w:tblStyle w:val="a3"/>
              <w:tblW w:w="7702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708"/>
              <w:gridCol w:w="709"/>
              <w:gridCol w:w="851"/>
              <w:gridCol w:w="850"/>
              <w:gridCol w:w="851"/>
              <w:gridCol w:w="708"/>
              <w:gridCol w:w="709"/>
              <w:gridCol w:w="709"/>
            </w:tblGrid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Наименование бюджета</w:t>
                  </w:r>
                </w:p>
              </w:tc>
              <w:tc>
                <w:tcPr>
                  <w:tcW w:w="708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708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8F7FE0" w:rsidRPr="003D495F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5282,1</w:t>
                  </w:r>
                </w:p>
              </w:tc>
              <w:tc>
                <w:tcPr>
                  <w:tcW w:w="708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5282,1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400,392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500,56428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2743</w:t>
                  </w:r>
                </w:p>
              </w:tc>
              <w:tc>
                <w:tcPr>
                  <w:tcW w:w="708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5C44D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6643,95628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708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535,0</w:t>
                  </w:r>
                </w:p>
              </w:tc>
            </w:tr>
            <w:tr w:rsidR="008F7FE0" w:rsidRPr="00A6491D" w:rsidTr="008F7FE0">
              <w:tc>
                <w:tcPr>
                  <w:tcW w:w="1607" w:type="dxa"/>
                </w:tcPr>
                <w:p w:rsidR="008F7FE0" w:rsidRPr="00A6491D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708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495,392</w:t>
                  </w:r>
                </w:p>
              </w:tc>
              <w:tc>
                <w:tcPr>
                  <w:tcW w:w="851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610,56428</w:t>
                  </w:r>
                </w:p>
              </w:tc>
              <w:tc>
                <w:tcPr>
                  <w:tcW w:w="850" w:type="dxa"/>
                </w:tcPr>
                <w:p w:rsidR="008F7FE0" w:rsidRPr="00437196" w:rsidRDefault="008F7FE0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1110,0</w:t>
                  </w:r>
                </w:p>
              </w:tc>
              <w:tc>
                <w:tcPr>
                  <w:tcW w:w="851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8135,1</w:t>
                  </w:r>
                </w:p>
              </w:tc>
              <w:tc>
                <w:tcPr>
                  <w:tcW w:w="708" w:type="dxa"/>
                </w:tcPr>
                <w:p w:rsidR="008F7FE0" w:rsidRPr="00437196" w:rsidRDefault="000140E9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0140E9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950,0</w:t>
                  </w:r>
                </w:p>
              </w:tc>
              <w:tc>
                <w:tcPr>
                  <w:tcW w:w="709" w:type="dxa"/>
                </w:tcPr>
                <w:p w:rsidR="008F7FE0" w:rsidRPr="00437196" w:rsidRDefault="005C44D8" w:rsidP="00A26EA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12461</w:t>
                  </w:r>
                  <w:r w:rsidR="008F7FE0" w:rsidRPr="004371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,05628</w:t>
                  </w:r>
                </w:p>
              </w:tc>
            </w:tr>
          </w:tbl>
          <w:p w:rsidR="00F2728A" w:rsidRPr="00A6491D" w:rsidRDefault="00F2728A" w:rsidP="00A26E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A1B57" w:rsidRDefault="0027445D" w:rsidP="001A329F">
      <w:pPr>
        <w:pStyle w:val="ConsPlusNormal"/>
        <w:spacing w:before="120" w:after="120"/>
        <w:ind w:firstLine="709"/>
        <w:jc w:val="both"/>
        <w:rPr>
          <w:spacing w:val="-3"/>
          <w:szCs w:val="28"/>
        </w:rPr>
      </w:pPr>
      <w:r w:rsidRPr="001A329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1.2. </w:t>
      </w:r>
      <w:r w:rsidR="00ED267C">
        <w:rPr>
          <w:rFonts w:ascii="Times New Roman" w:hAnsi="Times New Roman" w:cs="Times New Roman"/>
          <w:spacing w:val="-3"/>
          <w:sz w:val="28"/>
          <w:szCs w:val="28"/>
        </w:rPr>
        <w:t>Абзац 1 раздела 6 «</w:t>
      </w:r>
      <w:r w:rsidR="00ED267C" w:rsidRPr="00ED267C">
        <w:rPr>
          <w:rFonts w:ascii="Times New Roman" w:hAnsi="Times New Roman" w:cs="Times New Roman"/>
          <w:spacing w:val="-3"/>
          <w:sz w:val="28"/>
          <w:szCs w:val="28"/>
        </w:rPr>
        <w:t>Ресурсное  обеспечение  Программы</w:t>
      </w:r>
      <w:r w:rsidR="00ED267C">
        <w:rPr>
          <w:rFonts w:ascii="Times New Roman" w:hAnsi="Times New Roman" w:cs="Times New Roman"/>
          <w:spacing w:val="-3"/>
          <w:sz w:val="28"/>
          <w:szCs w:val="28"/>
        </w:rPr>
        <w:t>» изложить в следующей редакции</w:t>
      </w:r>
      <w:r w:rsidR="001A329F" w:rsidRPr="001A329F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1A329F">
        <w:rPr>
          <w:spacing w:val="-3"/>
          <w:szCs w:val="28"/>
        </w:rPr>
        <w:t xml:space="preserve"> </w:t>
      </w:r>
    </w:p>
    <w:p w:rsidR="001A329F" w:rsidRPr="001B6269" w:rsidRDefault="001A329F" w:rsidP="001A329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B6269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FF">
        <w:rPr>
          <w:rFonts w:ascii="Times New Roman" w:hAnsi="Times New Roman" w:cs="Times New Roman"/>
          <w:sz w:val="28"/>
          <w:szCs w:val="28"/>
        </w:rPr>
        <w:t xml:space="preserve">финансирования, необходимый для реализации мероприятий настоящей  Программы, оценивается  в  </w:t>
      </w:r>
      <w:r w:rsidR="005C44D8" w:rsidRPr="005C44D8">
        <w:rPr>
          <w:rFonts w:ascii="Times New Roman" w:hAnsi="Times New Roman" w:cs="Times New Roman"/>
          <w:sz w:val="28"/>
          <w:szCs w:val="28"/>
        </w:rPr>
        <w:t>12</w:t>
      </w:r>
      <w:r w:rsidR="005C44D8">
        <w:rPr>
          <w:rFonts w:ascii="Times New Roman" w:hAnsi="Times New Roman" w:cs="Times New Roman"/>
          <w:sz w:val="28"/>
          <w:szCs w:val="28"/>
        </w:rPr>
        <w:t xml:space="preserve"> </w:t>
      </w:r>
      <w:r w:rsidR="005C44D8" w:rsidRPr="005C44D8">
        <w:rPr>
          <w:rFonts w:ascii="Times New Roman" w:hAnsi="Times New Roman" w:cs="Times New Roman"/>
          <w:sz w:val="28"/>
          <w:szCs w:val="28"/>
        </w:rPr>
        <w:t>461,05628</w:t>
      </w:r>
      <w:r w:rsidRPr="00F167FF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90F12">
        <w:rPr>
          <w:rFonts w:ascii="Times New Roman" w:hAnsi="Times New Roman" w:cs="Times New Roman"/>
          <w:sz w:val="28"/>
          <w:szCs w:val="28"/>
        </w:rPr>
        <w:t xml:space="preserve">, 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в том числе: 2016 год –210,00 тыс. рублей; 2017 год – 495,392 тыс. рублей; 2018 год –610,56428 тыс. рублей; 2019 год – 1110,0,0 тыс. рублей; 2020 год – </w:t>
      </w:r>
      <w:r w:rsidR="006033FB">
        <w:rPr>
          <w:rFonts w:ascii="Times New Roman" w:hAnsi="Times New Roman" w:cs="Times New Roman"/>
          <w:sz w:val="28"/>
          <w:szCs w:val="28"/>
        </w:rPr>
        <w:t>8135</w:t>
      </w:r>
      <w:r w:rsidR="00790F12" w:rsidRPr="00790F12">
        <w:rPr>
          <w:rFonts w:ascii="Times New Roman" w:hAnsi="Times New Roman" w:cs="Times New Roman"/>
          <w:sz w:val="28"/>
          <w:szCs w:val="28"/>
        </w:rPr>
        <w:t>,1 тыс. рублей</w:t>
      </w:r>
      <w:r w:rsidR="006033FB">
        <w:rPr>
          <w:rFonts w:ascii="Times New Roman" w:hAnsi="Times New Roman" w:cs="Times New Roman"/>
          <w:sz w:val="28"/>
          <w:szCs w:val="28"/>
        </w:rPr>
        <w:t xml:space="preserve">; 2021 год – </w:t>
      </w:r>
      <w:r w:rsidR="000140E9">
        <w:rPr>
          <w:rFonts w:ascii="Times New Roman" w:hAnsi="Times New Roman" w:cs="Times New Roman"/>
          <w:sz w:val="28"/>
          <w:szCs w:val="28"/>
        </w:rPr>
        <w:t>950</w:t>
      </w:r>
      <w:r w:rsidR="006033FB">
        <w:rPr>
          <w:rFonts w:ascii="Times New Roman" w:hAnsi="Times New Roman" w:cs="Times New Roman"/>
          <w:sz w:val="28"/>
          <w:szCs w:val="28"/>
        </w:rPr>
        <w:t xml:space="preserve">,0 тыс. рублей; 2022 год – </w:t>
      </w:r>
      <w:r w:rsidR="000140E9">
        <w:rPr>
          <w:rFonts w:ascii="Times New Roman" w:hAnsi="Times New Roman" w:cs="Times New Roman"/>
          <w:sz w:val="28"/>
          <w:szCs w:val="28"/>
        </w:rPr>
        <w:t>950</w:t>
      </w:r>
      <w:r w:rsidR="006033FB">
        <w:rPr>
          <w:rFonts w:ascii="Times New Roman" w:hAnsi="Times New Roman" w:cs="Times New Roman"/>
          <w:sz w:val="28"/>
          <w:szCs w:val="28"/>
        </w:rPr>
        <w:t>,0 тыс. рублей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 (приложение № 3)»</w:t>
      </w:r>
      <w:r w:rsidR="005C44D8">
        <w:rPr>
          <w:rFonts w:ascii="Times New Roman" w:hAnsi="Times New Roman" w:cs="Times New Roman"/>
          <w:sz w:val="28"/>
          <w:szCs w:val="28"/>
        </w:rPr>
        <w:t>.</w:t>
      </w:r>
      <w:r w:rsidRPr="00F1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6EA8" w:rsidRDefault="00ED267C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3"/>
          <w:szCs w:val="28"/>
        </w:rPr>
      </w:pPr>
      <w:r w:rsidRPr="001A329F">
        <w:rPr>
          <w:spacing w:val="-3"/>
          <w:szCs w:val="28"/>
        </w:rPr>
        <w:t>1.</w:t>
      </w:r>
      <w:r>
        <w:rPr>
          <w:spacing w:val="-3"/>
          <w:szCs w:val="28"/>
        </w:rPr>
        <w:t>3</w:t>
      </w:r>
      <w:r w:rsidRPr="001A329F">
        <w:rPr>
          <w:spacing w:val="-3"/>
          <w:szCs w:val="28"/>
        </w:rPr>
        <w:t xml:space="preserve">. </w:t>
      </w:r>
      <w:r w:rsidR="00A26EA8">
        <w:rPr>
          <w:spacing w:val="-3"/>
          <w:szCs w:val="28"/>
        </w:rPr>
        <w:t>Приложение №</w:t>
      </w:r>
      <w:r w:rsidR="006033FB">
        <w:rPr>
          <w:spacing w:val="-3"/>
          <w:szCs w:val="28"/>
        </w:rPr>
        <w:t xml:space="preserve"> </w:t>
      </w:r>
      <w:r w:rsidR="00A26EA8">
        <w:rPr>
          <w:spacing w:val="-3"/>
          <w:szCs w:val="28"/>
        </w:rPr>
        <w:t xml:space="preserve">1 к Программе </w:t>
      </w:r>
      <w:r w:rsidR="00A26EA8" w:rsidRPr="00ED267C">
        <w:rPr>
          <w:spacing w:val="-3"/>
          <w:szCs w:val="28"/>
        </w:rPr>
        <w:t>изложить в  новой редакции согласно приложению</w:t>
      </w:r>
      <w:r w:rsidR="00A26EA8">
        <w:rPr>
          <w:spacing w:val="-3"/>
          <w:szCs w:val="28"/>
        </w:rPr>
        <w:t xml:space="preserve"> №</w:t>
      </w:r>
      <w:r w:rsidR="006033FB">
        <w:rPr>
          <w:spacing w:val="-3"/>
          <w:szCs w:val="28"/>
        </w:rPr>
        <w:t xml:space="preserve"> </w:t>
      </w:r>
      <w:r w:rsidR="00A26EA8">
        <w:rPr>
          <w:spacing w:val="-3"/>
          <w:szCs w:val="28"/>
        </w:rPr>
        <w:t>1</w:t>
      </w:r>
    </w:p>
    <w:p w:rsidR="00ED267C" w:rsidRDefault="00A26EA8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1.4. </w:t>
      </w:r>
      <w:r w:rsidR="00ED267C">
        <w:rPr>
          <w:spacing w:val="-3"/>
          <w:szCs w:val="28"/>
        </w:rPr>
        <w:t>Приложение №</w:t>
      </w:r>
      <w:r w:rsidR="006033FB">
        <w:rPr>
          <w:spacing w:val="-3"/>
          <w:szCs w:val="28"/>
        </w:rPr>
        <w:t xml:space="preserve"> </w:t>
      </w:r>
      <w:r w:rsidR="00ED267C">
        <w:rPr>
          <w:spacing w:val="-3"/>
          <w:szCs w:val="28"/>
        </w:rPr>
        <w:t xml:space="preserve">2 к Программе </w:t>
      </w:r>
      <w:r w:rsidR="00ED267C" w:rsidRPr="00ED267C">
        <w:rPr>
          <w:spacing w:val="-3"/>
          <w:szCs w:val="28"/>
        </w:rPr>
        <w:t>изложить в  новой редакции согласно приложению</w:t>
      </w:r>
      <w:r w:rsidR="00ED267C">
        <w:rPr>
          <w:spacing w:val="-3"/>
          <w:szCs w:val="28"/>
        </w:rPr>
        <w:t xml:space="preserve"> №</w:t>
      </w:r>
      <w:r w:rsidR="006033FB">
        <w:rPr>
          <w:spacing w:val="-3"/>
          <w:szCs w:val="28"/>
        </w:rPr>
        <w:t xml:space="preserve"> </w:t>
      </w:r>
      <w:r>
        <w:rPr>
          <w:spacing w:val="-3"/>
          <w:szCs w:val="28"/>
        </w:rPr>
        <w:t>2</w:t>
      </w:r>
      <w:r w:rsidR="00ED267C" w:rsidRPr="001A329F">
        <w:rPr>
          <w:spacing w:val="-3"/>
          <w:szCs w:val="28"/>
        </w:rPr>
        <w:t>:</w:t>
      </w:r>
    </w:p>
    <w:p w:rsidR="00ED267C" w:rsidRDefault="00ED267C" w:rsidP="00ED267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01AF5">
        <w:rPr>
          <w:szCs w:val="28"/>
        </w:rPr>
        <w:t>1.</w:t>
      </w:r>
      <w:r w:rsidR="00A26EA8">
        <w:rPr>
          <w:szCs w:val="28"/>
        </w:rPr>
        <w:t>5</w:t>
      </w:r>
      <w:r w:rsidRPr="00701AF5">
        <w:rPr>
          <w:szCs w:val="28"/>
        </w:rPr>
        <w:t>.</w:t>
      </w:r>
      <w:r>
        <w:rPr>
          <w:szCs w:val="28"/>
        </w:rPr>
        <w:t xml:space="preserve"> </w:t>
      </w:r>
      <w:r w:rsidRPr="00701AF5">
        <w:rPr>
          <w:szCs w:val="28"/>
        </w:rPr>
        <w:t xml:space="preserve"> Приложение № 3 к </w:t>
      </w:r>
      <w:r>
        <w:rPr>
          <w:szCs w:val="28"/>
        </w:rPr>
        <w:t>П</w:t>
      </w:r>
      <w:r w:rsidRPr="00701AF5">
        <w:rPr>
          <w:szCs w:val="28"/>
        </w:rPr>
        <w:t xml:space="preserve">рограмме изложить в </w:t>
      </w:r>
      <w:r>
        <w:rPr>
          <w:szCs w:val="28"/>
        </w:rPr>
        <w:t xml:space="preserve"> новой редакции согласно приложению</w:t>
      </w:r>
      <w:r w:rsidR="00A26EA8">
        <w:rPr>
          <w:szCs w:val="28"/>
        </w:rPr>
        <w:t xml:space="preserve"> №</w:t>
      </w:r>
      <w:r w:rsidR="006033FB">
        <w:rPr>
          <w:szCs w:val="28"/>
        </w:rPr>
        <w:t xml:space="preserve"> </w:t>
      </w:r>
      <w:r w:rsidR="00A26EA8">
        <w:rPr>
          <w:szCs w:val="28"/>
        </w:rPr>
        <w:t>3</w:t>
      </w:r>
      <w:r>
        <w:rPr>
          <w:szCs w:val="28"/>
        </w:rPr>
        <w:t>.</w:t>
      </w:r>
    </w:p>
    <w:p w:rsidR="0027445D" w:rsidRDefault="0027445D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01AF5">
        <w:rPr>
          <w:szCs w:val="28"/>
        </w:rPr>
        <w:t xml:space="preserve">2. </w:t>
      </w:r>
      <w:r>
        <w:rPr>
          <w:szCs w:val="28"/>
        </w:rPr>
        <w:t xml:space="preserve"> </w:t>
      </w:r>
      <w:r w:rsidRPr="00701AF5">
        <w:rPr>
          <w:szCs w:val="28"/>
        </w:rPr>
        <w:t>Постановление вступает в силу со дня официального опубликования  в районной газете «Вперед».</w:t>
      </w:r>
    </w:p>
    <w:p w:rsidR="00F2728A" w:rsidRDefault="00F2728A" w:rsidP="0027445D">
      <w:pPr>
        <w:spacing w:before="120" w:line="256" w:lineRule="auto"/>
        <w:jc w:val="both"/>
        <w:rPr>
          <w:szCs w:val="28"/>
        </w:rPr>
      </w:pPr>
    </w:p>
    <w:p w:rsidR="00F2728A" w:rsidRDefault="00F2728A" w:rsidP="0027445D">
      <w:pPr>
        <w:spacing w:before="120" w:line="256" w:lineRule="auto"/>
        <w:jc w:val="both"/>
        <w:rPr>
          <w:szCs w:val="28"/>
        </w:rPr>
      </w:pPr>
    </w:p>
    <w:p w:rsidR="0027445D" w:rsidRDefault="00FC31E5" w:rsidP="0027445D">
      <w:pPr>
        <w:jc w:val="both"/>
        <w:rPr>
          <w:szCs w:val="28"/>
        </w:rPr>
      </w:pPr>
      <w:r>
        <w:rPr>
          <w:szCs w:val="28"/>
        </w:rPr>
        <w:t>И.о. г</w:t>
      </w:r>
      <w:r w:rsidR="0027445D">
        <w:rPr>
          <w:szCs w:val="28"/>
        </w:rPr>
        <w:t>лав</w:t>
      </w:r>
      <w:r>
        <w:rPr>
          <w:szCs w:val="28"/>
        </w:rPr>
        <w:t>ы</w:t>
      </w:r>
      <w:r w:rsidR="0027445D" w:rsidRPr="00701AF5">
        <w:rPr>
          <w:szCs w:val="28"/>
        </w:rPr>
        <w:t xml:space="preserve"> администрации</w:t>
      </w:r>
      <w:r w:rsidR="0027445D" w:rsidRPr="00701AF5">
        <w:rPr>
          <w:szCs w:val="28"/>
        </w:rPr>
        <w:tab/>
      </w:r>
      <w:r w:rsidR="0027445D" w:rsidRPr="00701AF5">
        <w:rPr>
          <w:szCs w:val="28"/>
        </w:rPr>
        <w:tab/>
      </w:r>
      <w:r w:rsidR="0027445D" w:rsidRPr="00701AF5">
        <w:rPr>
          <w:szCs w:val="28"/>
        </w:rPr>
        <w:tab/>
        <w:t xml:space="preserve"> </w:t>
      </w:r>
      <w:r w:rsidR="0027445D">
        <w:rPr>
          <w:szCs w:val="28"/>
        </w:rPr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>А.В.КУРБАТОВ</w:t>
      </w:r>
    </w:p>
    <w:p w:rsidR="001A329F" w:rsidRPr="00A6491D" w:rsidRDefault="001A329F" w:rsidP="00A9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Default="00FA2C4E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  <w:sectPr w:rsidR="00FA2C4E" w:rsidSect="00376922">
          <w:headerReference w:type="default" r:id="rId10"/>
          <w:headerReference w:type="first" r:id="rId11"/>
          <w:pgSz w:w="11905" w:h="16838"/>
          <w:pgMar w:top="1134" w:right="567" w:bottom="1134" w:left="1418" w:header="720" w:footer="720" w:gutter="0"/>
          <w:pgNumType w:start="1"/>
          <w:cols w:space="720"/>
          <w:noEndnote/>
          <w:titlePg/>
          <w:docGrid w:linePitch="381"/>
        </w:sectPr>
      </w:pP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6EA8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о</w:t>
      </w:r>
      <w:r w:rsidRPr="00B80EF3">
        <w:rPr>
          <w:szCs w:val="28"/>
        </w:rPr>
        <w:t>т</w:t>
      </w:r>
      <w:r>
        <w:rPr>
          <w:szCs w:val="28"/>
        </w:rPr>
        <w:t xml:space="preserve">  </w:t>
      </w:r>
      <w:r w:rsidR="00CB5049">
        <w:rPr>
          <w:szCs w:val="28"/>
          <w:u w:val="single"/>
        </w:rPr>
        <w:t>25.09.2020</w:t>
      </w:r>
      <w:r>
        <w:rPr>
          <w:szCs w:val="28"/>
        </w:rPr>
        <w:t xml:space="preserve">  № </w:t>
      </w:r>
      <w:r w:rsidR="00CB5049">
        <w:rPr>
          <w:szCs w:val="28"/>
          <w:u w:val="single"/>
        </w:rPr>
        <w:t>1525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343DB" w:rsidRPr="00A6491D" w:rsidRDefault="00C343DB" w:rsidP="00C343D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 xml:space="preserve">Приложение </w:t>
      </w:r>
      <w:r>
        <w:rPr>
          <w:szCs w:val="28"/>
        </w:rPr>
        <w:t xml:space="preserve"> </w:t>
      </w:r>
      <w:r w:rsidRPr="00A6491D">
        <w:rPr>
          <w:szCs w:val="28"/>
        </w:rPr>
        <w:t>№ 1</w:t>
      </w:r>
    </w:p>
    <w:p w:rsidR="00C343DB" w:rsidRDefault="00C343DB" w:rsidP="00C343D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 xml:space="preserve">к муниципальной </w:t>
      </w:r>
      <w:r>
        <w:rPr>
          <w:szCs w:val="28"/>
        </w:rPr>
        <w:t xml:space="preserve"> </w:t>
      </w:r>
      <w:r w:rsidRPr="00A6491D">
        <w:rPr>
          <w:szCs w:val="28"/>
        </w:rPr>
        <w:t>программе</w:t>
      </w:r>
    </w:p>
    <w:p w:rsidR="00C343DB" w:rsidRPr="00A36146" w:rsidRDefault="00C343DB" w:rsidP="00C343D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343DB" w:rsidRPr="00A6491D" w:rsidRDefault="00C343DB" w:rsidP="00C343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СВЕДЕНИЯ</w:t>
      </w:r>
    </w:p>
    <w:p w:rsidR="00C343DB" w:rsidRDefault="00C343DB" w:rsidP="00C343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о целевых показателях (индикаторах) муниципальной программы  и их значениях</w:t>
      </w:r>
    </w:p>
    <w:p w:rsidR="00C343DB" w:rsidRPr="00A6491D" w:rsidRDefault="00C343DB" w:rsidP="00C34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0"/>
        <w:gridCol w:w="1466"/>
        <w:gridCol w:w="1351"/>
        <w:gridCol w:w="1218"/>
        <w:gridCol w:w="1184"/>
        <w:gridCol w:w="1185"/>
        <w:gridCol w:w="1184"/>
        <w:gridCol w:w="1238"/>
        <w:gridCol w:w="1085"/>
        <w:gridCol w:w="1085"/>
      </w:tblGrid>
      <w:tr w:rsidR="00C343DB" w:rsidRPr="00A6491D" w:rsidTr="00A26EA8">
        <w:tc>
          <w:tcPr>
            <w:tcW w:w="3790" w:type="dxa"/>
            <w:vMerge w:val="restart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66" w:type="dxa"/>
            <w:vMerge w:val="restart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Единица измерения</w:t>
            </w:r>
          </w:p>
        </w:tc>
        <w:tc>
          <w:tcPr>
            <w:tcW w:w="9530" w:type="dxa"/>
            <w:gridSpan w:val="8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Значение показателей</w:t>
            </w:r>
          </w:p>
        </w:tc>
      </w:tr>
      <w:tr w:rsidR="00C343DB" w:rsidRPr="00A6491D" w:rsidTr="00C343DB">
        <w:tc>
          <w:tcPr>
            <w:tcW w:w="3790" w:type="dxa"/>
            <w:vMerge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Merge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Базовый год (отчетный)</w:t>
            </w:r>
          </w:p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2016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2017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2018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2019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2020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Экономия электрической энергии в натуральном выражении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кВт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Экономия электрической энергии в стоимостном выражении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тыс. рублей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 xml:space="preserve">Повышение качества коммунальных услуг по водоснабжению 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Повышение качества коммунальных услуг по водоотведению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C343DB" w:rsidRPr="00A6491D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695E14" w:rsidRDefault="00C343DB" w:rsidP="00A26EA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Д</w:t>
            </w:r>
            <w:r w:rsidRPr="00695E14">
              <w:rPr>
                <w:rFonts w:eastAsiaTheme="minorHAnsi"/>
                <w:sz w:val="24"/>
                <w:lang w:eastAsia="en-US"/>
              </w:rPr>
              <w:t>ол</w:t>
            </w:r>
            <w:r>
              <w:rPr>
                <w:rFonts w:eastAsiaTheme="minorHAnsi"/>
                <w:sz w:val="24"/>
                <w:lang w:eastAsia="en-US"/>
              </w:rPr>
              <w:t>я</w:t>
            </w:r>
            <w:r w:rsidRPr="00695E14">
              <w:rPr>
                <w:rFonts w:eastAsiaTheme="minorHAnsi"/>
                <w:sz w:val="24"/>
                <w:lang w:eastAsia="en-US"/>
              </w:rPr>
              <w:t xml:space="preserve"> уличной водопроводной сети, нуждающейся в замене</w:t>
            </w:r>
          </w:p>
        </w:tc>
        <w:tc>
          <w:tcPr>
            <w:tcW w:w="1466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1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5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4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38" w:type="dxa"/>
          </w:tcPr>
          <w:p w:rsidR="00C343DB" w:rsidRPr="00A6491D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C343DB" w:rsidRPr="00A6491D" w:rsidTr="00C343DB">
        <w:tc>
          <w:tcPr>
            <w:tcW w:w="3790" w:type="dxa"/>
          </w:tcPr>
          <w:p w:rsidR="00C343DB" w:rsidRPr="009E4D59" w:rsidRDefault="00C343DB" w:rsidP="00A26EA8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Уровень</w:t>
            </w:r>
            <w:r w:rsidRPr="009E4D59">
              <w:rPr>
                <w:rFonts w:eastAsiaTheme="minorHAnsi"/>
                <w:sz w:val="24"/>
                <w:lang w:eastAsia="en-US"/>
              </w:rPr>
              <w:t xml:space="preserve"> износа коммунальной инфраструктуры</w:t>
            </w:r>
          </w:p>
        </w:tc>
        <w:tc>
          <w:tcPr>
            <w:tcW w:w="1466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8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4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5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4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38" w:type="dxa"/>
          </w:tcPr>
          <w:p w:rsidR="00C343DB" w:rsidRDefault="00C343DB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85" w:type="dxa"/>
          </w:tcPr>
          <w:p w:rsidR="00C343DB" w:rsidRDefault="00A26EA8" w:rsidP="00A26E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</w:tr>
    </w:tbl>
    <w:p w:rsidR="00C343DB" w:rsidRDefault="00C343DB" w:rsidP="0018216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343DB" w:rsidRDefault="00C343D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6EA8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о</w:t>
      </w:r>
      <w:r w:rsidRPr="00B80EF3">
        <w:rPr>
          <w:szCs w:val="28"/>
        </w:rPr>
        <w:t>т</w:t>
      </w:r>
      <w:r>
        <w:rPr>
          <w:szCs w:val="28"/>
        </w:rPr>
        <w:t xml:space="preserve">  </w:t>
      </w:r>
      <w:r w:rsidR="00CB5049">
        <w:rPr>
          <w:szCs w:val="28"/>
          <w:u w:val="single"/>
        </w:rPr>
        <w:t>25.09.2020</w:t>
      </w:r>
      <w:r>
        <w:rPr>
          <w:szCs w:val="28"/>
        </w:rPr>
        <w:t xml:space="preserve">  № </w:t>
      </w:r>
      <w:r w:rsidR="00CB5049">
        <w:rPr>
          <w:szCs w:val="28"/>
          <w:u w:val="single"/>
        </w:rPr>
        <w:t>1525</w:t>
      </w: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Pr="00AE539F" w:rsidRDefault="00ED267C" w:rsidP="00ED267C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D267C" w:rsidRDefault="00ED267C" w:rsidP="00ED26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>к муниципальной программе</w:t>
      </w:r>
    </w:p>
    <w:p w:rsidR="00ED267C" w:rsidRPr="00DE1162" w:rsidRDefault="00ED267C" w:rsidP="00ED267C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7C" w:rsidRPr="00A6491D" w:rsidRDefault="00ED267C" w:rsidP="00ED267C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ПЕРЕЧЕНЬ</w:t>
      </w:r>
    </w:p>
    <w:p w:rsidR="00ED267C" w:rsidRPr="00A6491D" w:rsidRDefault="00ED267C" w:rsidP="00ED267C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основных мероприятий муниципальной программы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701"/>
        <w:gridCol w:w="1843"/>
        <w:gridCol w:w="1701"/>
        <w:gridCol w:w="2126"/>
        <w:gridCol w:w="2127"/>
      </w:tblGrid>
      <w:tr w:rsidR="00ED267C" w:rsidRPr="00A6491D" w:rsidTr="00A26EA8">
        <w:tc>
          <w:tcPr>
            <w:tcW w:w="567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491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491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598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3544" w:type="dxa"/>
            <w:gridSpan w:val="2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126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Ожидаемый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Связь мероприятия с показателями программы (подпрограммы)</w:t>
            </w:r>
          </w:p>
        </w:tc>
      </w:tr>
      <w:tr w:rsidR="00ED267C" w:rsidRPr="00A6491D" w:rsidTr="00A26EA8">
        <w:tc>
          <w:tcPr>
            <w:tcW w:w="567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4598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1701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  <w:tc>
          <w:tcPr>
            <w:tcW w:w="2127" w:type="dxa"/>
            <w:vMerge/>
          </w:tcPr>
          <w:p w:rsidR="00ED267C" w:rsidRPr="00A6491D" w:rsidRDefault="00ED267C" w:rsidP="00A26EA8">
            <w:pPr>
              <w:tabs>
                <w:tab w:val="left" w:pos="5096"/>
              </w:tabs>
            </w:pPr>
          </w:p>
        </w:tc>
      </w:tr>
      <w:tr w:rsidR="00ED267C" w:rsidRPr="00A6491D" w:rsidTr="00A26EA8">
        <w:tc>
          <w:tcPr>
            <w:tcW w:w="56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98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D267C" w:rsidRPr="00A6491D" w:rsidTr="00A26EA8">
        <w:tc>
          <w:tcPr>
            <w:tcW w:w="14663" w:type="dxa"/>
            <w:gridSpan w:val="7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598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УЖЦТ,</w:t>
            </w:r>
          </w:p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 МУП «Водоканал Петушинского района»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126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Ежегодное сокращение потребления электрической энергии </w:t>
            </w:r>
          </w:p>
        </w:tc>
        <w:tc>
          <w:tcPr>
            <w:tcW w:w="212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Экономия электрической энергии в натуральном выражении</w:t>
            </w:r>
          </w:p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и в стоимостном выражении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98" w:type="dxa"/>
          </w:tcPr>
          <w:p w:rsidR="00ED267C" w:rsidRDefault="00ED267C" w:rsidP="00A26EA8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ED267C" w:rsidRPr="00A6491D" w:rsidRDefault="00ED267C" w:rsidP="00ED267C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</w:tcPr>
          <w:p w:rsidR="00ED267C" w:rsidRDefault="00ED267C" w:rsidP="00A26E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повышение качества предоставления коммунальных услуг населению;</w:t>
            </w:r>
          </w:p>
          <w:p w:rsidR="00ED267C" w:rsidRPr="00402EBD" w:rsidRDefault="00ED267C" w:rsidP="00A26E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127" w:type="dxa"/>
          </w:tcPr>
          <w:p w:rsidR="00ED267C" w:rsidRDefault="00ED267C" w:rsidP="00A26EA8">
            <w:pPr>
              <w:pStyle w:val="ConsPlusNormal"/>
              <w:tabs>
                <w:tab w:val="left" w:pos="509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уличной водопроводной сети, нуждающейся в замене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D267C" w:rsidRPr="00695E14" w:rsidRDefault="00ED267C" w:rsidP="00A26EA8">
            <w:pPr>
              <w:pStyle w:val="ConsPlusNormal"/>
              <w:tabs>
                <w:tab w:val="left" w:pos="509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износа коммунальной инфраструктуры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598" w:type="dxa"/>
          </w:tcPr>
          <w:p w:rsidR="00ED267C" w:rsidRPr="00A13C7E" w:rsidRDefault="00ED267C" w:rsidP="00A26EA8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Устройство, ремонт и содержание</w:t>
            </w:r>
            <w:r w:rsidRPr="00A13C7E">
              <w:rPr>
                <w:sz w:val="22"/>
              </w:rPr>
              <w:t xml:space="preserve"> общественных колодцев на территориях сельских поселений Петушинского района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ED267C" w:rsidRPr="00A6491D" w:rsidRDefault="00ED267C" w:rsidP="00ED267C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Повышение качества коммунальных услуг </w:t>
            </w:r>
          </w:p>
        </w:tc>
        <w:tc>
          <w:tcPr>
            <w:tcW w:w="2127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</w:p>
        </w:tc>
      </w:tr>
      <w:tr w:rsidR="00ED267C" w:rsidRPr="00A6491D" w:rsidTr="00A26EA8">
        <w:tc>
          <w:tcPr>
            <w:tcW w:w="567" w:type="dxa"/>
          </w:tcPr>
          <w:p w:rsidR="00ED267C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98" w:type="dxa"/>
          </w:tcPr>
          <w:p w:rsidR="00ED267C" w:rsidRDefault="00ED267C" w:rsidP="00A26EA8">
            <w:pPr>
              <w:tabs>
                <w:tab w:val="left" w:pos="5096"/>
              </w:tabs>
              <w:rPr>
                <w:sz w:val="22"/>
              </w:rPr>
            </w:pPr>
            <w:r w:rsidRPr="00ED267C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ED267C" w:rsidRPr="00A6491D" w:rsidRDefault="00ED267C" w:rsidP="00A26EA8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</w:tcPr>
          <w:p w:rsidR="00ED267C" w:rsidRPr="00A6491D" w:rsidRDefault="00ED267C" w:rsidP="00ED267C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126" w:type="dxa"/>
          </w:tcPr>
          <w:p w:rsidR="00ED267C" w:rsidRPr="00A6491D" w:rsidRDefault="00AC2CB9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C2CB9">
              <w:rPr>
                <w:rFonts w:ascii="Times New Roman" w:hAnsi="Times New Roman" w:cs="Times New Roman"/>
                <w:szCs w:val="22"/>
              </w:rPr>
              <w:t>повышение качества предоставления коммунальных услуг населению</w:t>
            </w:r>
          </w:p>
        </w:tc>
        <w:tc>
          <w:tcPr>
            <w:tcW w:w="2127" w:type="dxa"/>
          </w:tcPr>
          <w:p w:rsidR="00ED267C" w:rsidRDefault="00AC2CB9" w:rsidP="00A26EA8">
            <w:pPr>
              <w:pStyle w:val="ConsPlusNormal"/>
              <w:tabs>
                <w:tab w:val="left" w:pos="509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  <w:r w:rsidRPr="00695E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износа коммунальной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2CB9" w:rsidRPr="00A6491D" w:rsidRDefault="00AC2CB9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C2CB9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D267C" w:rsidRDefault="00ED267C" w:rsidP="00ED267C"/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ED267C" w:rsidRDefault="00ED267C" w:rsidP="00B11FC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6E23" w:rsidRP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6EA8" w:rsidRDefault="00A26EA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6EA8" w:rsidRPr="00AE539F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6EA8" w:rsidRDefault="00A26EA8" w:rsidP="00A26EA8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A26EA8" w:rsidRDefault="00A26EA8" w:rsidP="00A26EA8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о</w:t>
      </w:r>
      <w:r w:rsidRPr="00B80EF3">
        <w:rPr>
          <w:szCs w:val="28"/>
        </w:rPr>
        <w:t>т</w:t>
      </w:r>
      <w:r>
        <w:rPr>
          <w:szCs w:val="28"/>
        </w:rPr>
        <w:t xml:space="preserve">  </w:t>
      </w:r>
      <w:r w:rsidR="00CB5049">
        <w:rPr>
          <w:szCs w:val="28"/>
          <w:u w:val="single"/>
        </w:rPr>
        <w:t>25.09.2020</w:t>
      </w:r>
      <w:r>
        <w:rPr>
          <w:szCs w:val="28"/>
        </w:rPr>
        <w:t xml:space="preserve">  № </w:t>
      </w:r>
      <w:r w:rsidR="00CB5049">
        <w:rPr>
          <w:szCs w:val="28"/>
          <w:u w:val="single"/>
        </w:rPr>
        <w:t>1525</w:t>
      </w:r>
    </w:p>
    <w:p w:rsidR="00A26EA8" w:rsidRDefault="00A26EA8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0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16E23" w:rsidRPr="00116E23" w:rsidRDefault="00116E23" w:rsidP="00545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12B" w:rsidRPr="00AE539F" w:rsidRDefault="0054512B" w:rsidP="0018216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539F" w:rsidRPr="00A6491D" w:rsidRDefault="004746DD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</w:t>
      </w:r>
      <w:r w:rsidR="00AE539F" w:rsidRPr="00A6491D">
        <w:rPr>
          <w:szCs w:val="28"/>
        </w:rPr>
        <w:t>РЕСУРСНОЕ ОБЕСПЕЧЕНИЕ</w:t>
      </w:r>
    </w:p>
    <w:p w:rsidR="00AE539F" w:rsidRDefault="00AE539F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муниципальной программы </w:t>
      </w:r>
    </w:p>
    <w:p w:rsidR="00C44EAA" w:rsidRPr="00A6491D" w:rsidRDefault="00C44EAA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269"/>
        <w:gridCol w:w="1861"/>
        <w:gridCol w:w="1198"/>
        <w:gridCol w:w="1297"/>
        <w:gridCol w:w="1397"/>
        <w:gridCol w:w="1248"/>
        <w:gridCol w:w="1248"/>
        <w:gridCol w:w="976"/>
        <w:gridCol w:w="1196"/>
        <w:gridCol w:w="1497"/>
      </w:tblGrid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№</w:t>
            </w:r>
          </w:p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 xml:space="preserve"> </w:t>
            </w:r>
            <w:proofErr w:type="gramStart"/>
            <w:r w:rsidRPr="00CD78F9">
              <w:rPr>
                <w:sz w:val="22"/>
              </w:rPr>
              <w:t>п</w:t>
            </w:r>
            <w:proofErr w:type="gramEnd"/>
            <w:r w:rsidRPr="00CD78F9">
              <w:rPr>
                <w:sz w:val="22"/>
              </w:rPr>
              <w:t>/п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Наименование основных мероприятий</w:t>
            </w:r>
          </w:p>
        </w:tc>
        <w:tc>
          <w:tcPr>
            <w:tcW w:w="1861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Источник финансирования</w:t>
            </w:r>
          </w:p>
        </w:tc>
        <w:tc>
          <w:tcPr>
            <w:tcW w:w="6388" w:type="dxa"/>
            <w:gridSpan w:val="5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Итого за 2016-202</w:t>
            </w:r>
            <w:r>
              <w:rPr>
                <w:sz w:val="22"/>
              </w:rPr>
              <w:t>2</w:t>
            </w:r>
            <w:r w:rsidRPr="00CD78F9">
              <w:rPr>
                <w:sz w:val="22"/>
              </w:rPr>
              <w:t xml:space="preserve"> годы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2016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2017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2018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2019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2020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497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CD78F9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110,0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95,0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535,0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110,0</w:t>
            </w:r>
          </w:p>
        </w:tc>
        <w:tc>
          <w:tcPr>
            <w:tcW w:w="12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3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535,0</w:t>
            </w: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6B5450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6B5450" w:rsidRDefault="00A26EA8" w:rsidP="00B25E43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B25E43">
              <w:rPr>
                <w:b/>
                <w:sz w:val="22"/>
              </w:rPr>
              <w:t>075,1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7075,</w:t>
            </w:r>
            <w:r w:rsidR="00A26EA8">
              <w:rPr>
                <w:b/>
                <w:sz w:val="22"/>
              </w:rPr>
              <w:t>1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5282,1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B25E43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25E43">
              <w:rPr>
                <w:sz w:val="22"/>
              </w:rPr>
              <w:t>5282,1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1793,0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B25E43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25E43">
              <w:rPr>
                <w:sz w:val="22"/>
              </w:rPr>
              <w:t>1793,0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D78F9">
              <w:rPr>
                <w:sz w:val="22"/>
              </w:rPr>
              <w:t xml:space="preserve">Устройство, ремонт и содержание </w:t>
            </w:r>
            <w:r w:rsidRPr="00CD78F9">
              <w:rPr>
                <w:sz w:val="22"/>
              </w:rPr>
              <w:lastRenderedPageBreak/>
              <w:t>общественных колодцев на территориях сельских поселений Петушинского района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lastRenderedPageBreak/>
              <w:t>Всего: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500,56428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9</w:t>
            </w:r>
            <w:r w:rsidRPr="008C67F8">
              <w:rPr>
                <w:b/>
                <w:sz w:val="22"/>
              </w:rPr>
              <w:t>50,0</w:t>
            </w:r>
          </w:p>
        </w:tc>
        <w:tc>
          <w:tcPr>
            <w:tcW w:w="976" w:type="dxa"/>
          </w:tcPr>
          <w:p w:rsidR="00A26EA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196" w:type="dxa"/>
          </w:tcPr>
          <w:p w:rsidR="00A26EA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497" w:type="dxa"/>
          </w:tcPr>
          <w:p w:rsidR="00A26EA8" w:rsidRPr="008C67F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4850,95628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 xml:space="preserve">Федеральный </w:t>
            </w:r>
            <w:r w:rsidRPr="00CD78F9">
              <w:rPr>
                <w:sz w:val="22"/>
              </w:rPr>
              <w:lastRenderedPageBreak/>
              <w:t>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lastRenderedPageBreak/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100,0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400,392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500,56428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1000</w:t>
            </w:r>
            <w:r w:rsidRPr="008C67F8">
              <w:rPr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9</w:t>
            </w:r>
            <w:r w:rsidRPr="008C67F8">
              <w:rPr>
                <w:sz w:val="22"/>
              </w:rPr>
              <w:t>50,0</w:t>
            </w:r>
          </w:p>
        </w:tc>
        <w:tc>
          <w:tcPr>
            <w:tcW w:w="976" w:type="dxa"/>
          </w:tcPr>
          <w:p w:rsidR="00A26EA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950,0</w:t>
            </w:r>
          </w:p>
        </w:tc>
        <w:tc>
          <w:tcPr>
            <w:tcW w:w="1196" w:type="dxa"/>
          </w:tcPr>
          <w:p w:rsidR="00A26EA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950,0</w:t>
            </w:r>
          </w:p>
        </w:tc>
        <w:tc>
          <w:tcPr>
            <w:tcW w:w="1497" w:type="dxa"/>
          </w:tcPr>
          <w:p w:rsidR="00A26EA8" w:rsidRDefault="008B2894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4850,95628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69" w:type="dxa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D267C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97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A26EA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</w:tcPr>
          <w:p w:rsidR="00A26EA8" w:rsidRPr="004867B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59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 w:val="restart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ИТОГО:</w:t>
            </w: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210,0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495,392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610,56428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Pr="008C67F8" w:rsidRDefault="00A26EA8" w:rsidP="00B25E43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B25E43">
              <w:rPr>
                <w:b/>
                <w:sz w:val="22"/>
              </w:rPr>
              <w:t>8135,1</w:t>
            </w:r>
          </w:p>
        </w:tc>
        <w:tc>
          <w:tcPr>
            <w:tcW w:w="976" w:type="dxa"/>
          </w:tcPr>
          <w:p w:rsidR="00A26EA8" w:rsidRDefault="005C44D8" w:rsidP="00A26E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950,0</w:t>
            </w:r>
          </w:p>
        </w:tc>
        <w:tc>
          <w:tcPr>
            <w:tcW w:w="1196" w:type="dxa"/>
          </w:tcPr>
          <w:p w:rsidR="00A26EA8" w:rsidRDefault="005C44D8" w:rsidP="00A26E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950,0</w:t>
            </w:r>
          </w:p>
        </w:tc>
        <w:tc>
          <w:tcPr>
            <w:tcW w:w="1497" w:type="dxa"/>
          </w:tcPr>
          <w:p w:rsidR="00A26EA8" w:rsidRPr="008C67F8" w:rsidRDefault="005C44D8" w:rsidP="00A26E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12461,05628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67F8">
              <w:rPr>
                <w:b/>
                <w:color w:val="FF0000"/>
                <w:sz w:val="22"/>
              </w:rPr>
              <w:t>-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5282,1</w:t>
            </w:r>
          </w:p>
        </w:tc>
        <w:tc>
          <w:tcPr>
            <w:tcW w:w="976" w:type="dxa"/>
          </w:tcPr>
          <w:p w:rsidR="00A26EA8" w:rsidRPr="008C726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726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7269">
              <w:rPr>
                <w:b/>
                <w:sz w:val="22"/>
              </w:rPr>
              <w:t>5282,1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500,56428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Pr="008C67F8">
              <w:rPr>
                <w:b/>
                <w:sz w:val="22"/>
              </w:rPr>
              <w:t>,0</w:t>
            </w:r>
          </w:p>
        </w:tc>
        <w:tc>
          <w:tcPr>
            <w:tcW w:w="1248" w:type="dxa"/>
          </w:tcPr>
          <w:p w:rsidR="00A26EA8" w:rsidRPr="008C67F8" w:rsidRDefault="00A26EA8" w:rsidP="00B25E43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B25E43">
              <w:rPr>
                <w:b/>
                <w:sz w:val="22"/>
              </w:rPr>
              <w:t>2743,0</w:t>
            </w:r>
          </w:p>
        </w:tc>
        <w:tc>
          <w:tcPr>
            <w:tcW w:w="976" w:type="dxa"/>
          </w:tcPr>
          <w:p w:rsidR="00A26EA8" w:rsidRDefault="005C44D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196" w:type="dxa"/>
          </w:tcPr>
          <w:p w:rsidR="00A26EA8" w:rsidRDefault="005C44D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</w:t>
            </w:r>
          </w:p>
        </w:tc>
        <w:tc>
          <w:tcPr>
            <w:tcW w:w="1497" w:type="dxa"/>
          </w:tcPr>
          <w:p w:rsidR="00A26EA8" w:rsidRPr="008C67F8" w:rsidRDefault="00B25E43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6643,95628</w:t>
            </w:r>
          </w:p>
        </w:tc>
      </w:tr>
      <w:tr w:rsidR="00A26EA8" w:rsidRPr="00CD78F9" w:rsidTr="00A26EA8">
        <w:tc>
          <w:tcPr>
            <w:tcW w:w="2868" w:type="dxa"/>
            <w:gridSpan w:val="2"/>
            <w:vMerge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A26EA8" w:rsidRPr="00CD78F9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2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95,0</w:t>
            </w:r>
          </w:p>
        </w:tc>
        <w:tc>
          <w:tcPr>
            <w:tcW w:w="13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97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A26EA8" w:rsidRPr="008C67F8" w:rsidRDefault="00A26EA8" w:rsidP="00A26EA8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535,0</w:t>
            </w:r>
          </w:p>
        </w:tc>
      </w:tr>
    </w:tbl>
    <w:p w:rsidR="00FA2C4E" w:rsidRDefault="00FA2C4E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FA2C4E" w:rsidRDefault="00FA2C4E" w:rsidP="00AE539F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AE539F" w:rsidRDefault="00AE539F" w:rsidP="00AE539F">
      <w:pPr>
        <w:tabs>
          <w:tab w:val="left" w:pos="5096"/>
        </w:tabs>
      </w:pPr>
      <w:r>
        <w:rPr>
          <w:szCs w:val="28"/>
        </w:rPr>
        <w:br w:type="textWrapping" w:clear="all"/>
      </w:r>
    </w:p>
    <w:p w:rsidR="00AE539F" w:rsidRDefault="00AE539F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p w:rsidR="00787B6B" w:rsidRDefault="00787B6B">
      <w:pPr>
        <w:pStyle w:val="ConsPlusTitle"/>
        <w:jc w:val="center"/>
      </w:pPr>
    </w:p>
    <w:sectPr w:rsidR="00787B6B" w:rsidSect="00376922">
      <w:headerReference w:type="default" r:id="rId12"/>
      <w:pgSz w:w="16838" w:h="11905" w:orient="landscape"/>
      <w:pgMar w:top="1418" w:right="1134" w:bottom="567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B" w:rsidRDefault="00344B9B">
      <w:r>
        <w:separator/>
      </w:r>
    </w:p>
  </w:endnote>
  <w:endnote w:type="continuationSeparator" w:id="0">
    <w:p w:rsidR="00344B9B" w:rsidRDefault="0034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B" w:rsidRDefault="00344B9B">
      <w:r>
        <w:separator/>
      </w:r>
    </w:p>
  </w:footnote>
  <w:footnote w:type="continuationSeparator" w:id="0">
    <w:p w:rsidR="00344B9B" w:rsidRDefault="0034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54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0F12" w:rsidRPr="006033FB" w:rsidRDefault="00790F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3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3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3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0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33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0F12" w:rsidRDefault="00790F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2" w:rsidRDefault="00790F12">
    <w:pPr>
      <w:pStyle w:val="a4"/>
      <w:jc w:val="center"/>
    </w:pPr>
  </w:p>
  <w:p w:rsidR="00790F12" w:rsidRDefault="00790F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2" w:rsidRDefault="00790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7A8"/>
    <w:multiLevelType w:val="hybridMultilevel"/>
    <w:tmpl w:val="17D6D4B4"/>
    <w:lvl w:ilvl="0" w:tplc="BC00F7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042DA5"/>
    <w:multiLevelType w:val="hybridMultilevel"/>
    <w:tmpl w:val="06E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67FE"/>
    <w:multiLevelType w:val="hybridMultilevel"/>
    <w:tmpl w:val="271E1CC8"/>
    <w:lvl w:ilvl="0" w:tplc="EEEC6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2177B1"/>
    <w:multiLevelType w:val="hybridMultilevel"/>
    <w:tmpl w:val="34643B18"/>
    <w:lvl w:ilvl="0" w:tplc="A9B63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13EFD"/>
    <w:multiLevelType w:val="hybridMultilevel"/>
    <w:tmpl w:val="97CA9AE0"/>
    <w:lvl w:ilvl="0" w:tplc="0C6A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7"/>
    <w:rsid w:val="00006532"/>
    <w:rsid w:val="00011EBC"/>
    <w:rsid w:val="000140E9"/>
    <w:rsid w:val="00030EFE"/>
    <w:rsid w:val="0003148D"/>
    <w:rsid w:val="000422DD"/>
    <w:rsid w:val="0004337F"/>
    <w:rsid w:val="0004650E"/>
    <w:rsid w:val="00051519"/>
    <w:rsid w:val="000534FB"/>
    <w:rsid w:val="00091879"/>
    <w:rsid w:val="00093F7B"/>
    <w:rsid w:val="00095C8A"/>
    <w:rsid w:val="000960B5"/>
    <w:rsid w:val="000C1DD2"/>
    <w:rsid w:val="000D0F40"/>
    <w:rsid w:val="000D2B5C"/>
    <w:rsid w:val="000D563B"/>
    <w:rsid w:val="000D6A0F"/>
    <w:rsid w:val="00105DFA"/>
    <w:rsid w:val="001060E7"/>
    <w:rsid w:val="00111FCA"/>
    <w:rsid w:val="001136E6"/>
    <w:rsid w:val="00116E23"/>
    <w:rsid w:val="00122077"/>
    <w:rsid w:val="00130AA7"/>
    <w:rsid w:val="00130CCC"/>
    <w:rsid w:val="00141C95"/>
    <w:rsid w:val="00142F22"/>
    <w:rsid w:val="00147828"/>
    <w:rsid w:val="00170857"/>
    <w:rsid w:val="00173E5D"/>
    <w:rsid w:val="00182169"/>
    <w:rsid w:val="001A329F"/>
    <w:rsid w:val="001A674E"/>
    <w:rsid w:val="001B157D"/>
    <w:rsid w:val="001D07DB"/>
    <w:rsid w:val="001D51B1"/>
    <w:rsid w:val="001F0619"/>
    <w:rsid w:val="001F2AA4"/>
    <w:rsid w:val="00211AF2"/>
    <w:rsid w:val="0022121D"/>
    <w:rsid w:val="00221FA6"/>
    <w:rsid w:val="00233322"/>
    <w:rsid w:val="00233683"/>
    <w:rsid w:val="002415C4"/>
    <w:rsid w:val="0026701F"/>
    <w:rsid w:val="0027445D"/>
    <w:rsid w:val="00285173"/>
    <w:rsid w:val="00293482"/>
    <w:rsid w:val="002A0483"/>
    <w:rsid w:val="002B1266"/>
    <w:rsid w:val="002B42FF"/>
    <w:rsid w:val="002B615C"/>
    <w:rsid w:val="002C5168"/>
    <w:rsid w:val="002D4F87"/>
    <w:rsid w:val="002D5ED9"/>
    <w:rsid w:val="002E1485"/>
    <w:rsid w:val="002E653B"/>
    <w:rsid w:val="002F0328"/>
    <w:rsid w:val="002F3C3A"/>
    <w:rsid w:val="002F3E81"/>
    <w:rsid w:val="00326D19"/>
    <w:rsid w:val="00340D67"/>
    <w:rsid w:val="00344B9B"/>
    <w:rsid w:val="00351E9D"/>
    <w:rsid w:val="00360AD5"/>
    <w:rsid w:val="00361189"/>
    <w:rsid w:val="003669F7"/>
    <w:rsid w:val="00367CAE"/>
    <w:rsid w:val="00373BCA"/>
    <w:rsid w:val="003741D8"/>
    <w:rsid w:val="00376922"/>
    <w:rsid w:val="003878AC"/>
    <w:rsid w:val="003914F4"/>
    <w:rsid w:val="003A4368"/>
    <w:rsid w:val="003C2894"/>
    <w:rsid w:val="003C7515"/>
    <w:rsid w:val="003C7F18"/>
    <w:rsid w:val="003D209C"/>
    <w:rsid w:val="003E3BD4"/>
    <w:rsid w:val="003E6C5E"/>
    <w:rsid w:val="003F1878"/>
    <w:rsid w:val="003F46C2"/>
    <w:rsid w:val="003F4817"/>
    <w:rsid w:val="00405E6C"/>
    <w:rsid w:val="00407913"/>
    <w:rsid w:val="00411554"/>
    <w:rsid w:val="00412FD5"/>
    <w:rsid w:val="00420975"/>
    <w:rsid w:val="00436447"/>
    <w:rsid w:val="00441D31"/>
    <w:rsid w:val="004560C4"/>
    <w:rsid w:val="00457520"/>
    <w:rsid w:val="0047042A"/>
    <w:rsid w:val="004746DD"/>
    <w:rsid w:val="004870D3"/>
    <w:rsid w:val="004938F0"/>
    <w:rsid w:val="004A43A7"/>
    <w:rsid w:val="004C0427"/>
    <w:rsid w:val="004C4924"/>
    <w:rsid w:val="004C5778"/>
    <w:rsid w:val="004C5A67"/>
    <w:rsid w:val="004C5C7D"/>
    <w:rsid w:val="004E1D16"/>
    <w:rsid w:val="004E69A1"/>
    <w:rsid w:val="004F2A39"/>
    <w:rsid w:val="004F2B80"/>
    <w:rsid w:val="004F66ED"/>
    <w:rsid w:val="00517709"/>
    <w:rsid w:val="00524EE2"/>
    <w:rsid w:val="005272FF"/>
    <w:rsid w:val="00544A61"/>
    <w:rsid w:val="0054512B"/>
    <w:rsid w:val="005510B2"/>
    <w:rsid w:val="005626AB"/>
    <w:rsid w:val="0056697E"/>
    <w:rsid w:val="005720AF"/>
    <w:rsid w:val="005727F4"/>
    <w:rsid w:val="00591DF8"/>
    <w:rsid w:val="005B1B3E"/>
    <w:rsid w:val="005B5250"/>
    <w:rsid w:val="005C0C36"/>
    <w:rsid w:val="005C44D8"/>
    <w:rsid w:val="006033FB"/>
    <w:rsid w:val="00622044"/>
    <w:rsid w:val="00625955"/>
    <w:rsid w:val="006417D1"/>
    <w:rsid w:val="0065333A"/>
    <w:rsid w:val="00662BC5"/>
    <w:rsid w:val="0066385E"/>
    <w:rsid w:val="006642F8"/>
    <w:rsid w:val="00667311"/>
    <w:rsid w:val="0067768F"/>
    <w:rsid w:val="006864C1"/>
    <w:rsid w:val="006968ED"/>
    <w:rsid w:val="006B099B"/>
    <w:rsid w:val="006C20B6"/>
    <w:rsid w:val="006C56A0"/>
    <w:rsid w:val="006C6AC9"/>
    <w:rsid w:val="006D495C"/>
    <w:rsid w:val="006E18D0"/>
    <w:rsid w:val="006F4C08"/>
    <w:rsid w:val="006F5724"/>
    <w:rsid w:val="0070106A"/>
    <w:rsid w:val="00702B68"/>
    <w:rsid w:val="00711C89"/>
    <w:rsid w:val="00714C58"/>
    <w:rsid w:val="00714F03"/>
    <w:rsid w:val="007155CE"/>
    <w:rsid w:val="00715B50"/>
    <w:rsid w:val="00721B64"/>
    <w:rsid w:val="00730269"/>
    <w:rsid w:val="00734EEA"/>
    <w:rsid w:val="00737208"/>
    <w:rsid w:val="007530B3"/>
    <w:rsid w:val="00754BFA"/>
    <w:rsid w:val="00754F30"/>
    <w:rsid w:val="00766EE7"/>
    <w:rsid w:val="007676C9"/>
    <w:rsid w:val="00787B6B"/>
    <w:rsid w:val="00790F12"/>
    <w:rsid w:val="007938C3"/>
    <w:rsid w:val="007A1BE9"/>
    <w:rsid w:val="007F7372"/>
    <w:rsid w:val="00801F20"/>
    <w:rsid w:val="00812677"/>
    <w:rsid w:val="0082138D"/>
    <w:rsid w:val="00821FF9"/>
    <w:rsid w:val="00824329"/>
    <w:rsid w:val="008603E8"/>
    <w:rsid w:val="008625D8"/>
    <w:rsid w:val="00871881"/>
    <w:rsid w:val="00874A17"/>
    <w:rsid w:val="00881DA3"/>
    <w:rsid w:val="008B2894"/>
    <w:rsid w:val="008C67F8"/>
    <w:rsid w:val="008C75AF"/>
    <w:rsid w:val="008C7FCE"/>
    <w:rsid w:val="008D0204"/>
    <w:rsid w:val="008E78E1"/>
    <w:rsid w:val="008F62A3"/>
    <w:rsid w:val="008F7FE0"/>
    <w:rsid w:val="00905D1B"/>
    <w:rsid w:val="00923C32"/>
    <w:rsid w:val="00923CC9"/>
    <w:rsid w:val="0094167B"/>
    <w:rsid w:val="00950131"/>
    <w:rsid w:val="00954943"/>
    <w:rsid w:val="009553B5"/>
    <w:rsid w:val="00957626"/>
    <w:rsid w:val="0096051A"/>
    <w:rsid w:val="0096363D"/>
    <w:rsid w:val="009644F4"/>
    <w:rsid w:val="00970A9E"/>
    <w:rsid w:val="009733C5"/>
    <w:rsid w:val="009770D8"/>
    <w:rsid w:val="00982A78"/>
    <w:rsid w:val="009858F6"/>
    <w:rsid w:val="009961FD"/>
    <w:rsid w:val="009A0C69"/>
    <w:rsid w:val="009B7BC4"/>
    <w:rsid w:val="009E39B3"/>
    <w:rsid w:val="009F6A90"/>
    <w:rsid w:val="00A018A1"/>
    <w:rsid w:val="00A176B4"/>
    <w:rsid w:val="00A24E5F"/>
    <w:rsid w:val="00A26EA8"/>
    <w:rsid w:val="00A326E5"/>
    <w:rsid w:val="00A343B9"/>
    <w:rsid w:val="00A470A6"/>
    <w:rsid w:val="00A47B06"/>
    <w:rsid w:val="00A573D9"/>
    <w:rsid w:val="00A67175"/>
    <w:rsid w:val="00A77387"/>
    <w:rsid w:val="00A955EC"/>
    <w:rsid w:val="00AA0CA5"/>
    <w:rsid w:val="00AA3F76"/>
    <w:rsid w:val="00AB5EDB"/>
    <w:rsid w:val="00AB7B6C"/>
    <w:rsid w:val="00AC2CB9"/>
    <w:rsid w:val="00AE3736"/>
    <w:rsid w:val="00AE539F"/>
    <w:rsid w:val="00B11FC5"/>
    <w:rsid w:val="00B238FE"/>
    <w:rsid w:val="00B25E43"/>
    <w:rsid w:val="00B25FB2"/>
    <w:rsid w:val="00B64377"/>
    <w:rsid w:val="00B655FC"/>
    <w:rsid w:val="00B74158"/>
    <w:rsid w:val="00B80075"/>
    <w:rsid w:val="00B80EF3"/>
    <w:rsid w:val="00B839B9"/>
    <w:rsid w:val="00B8631A"/>
    <w:rsid w:val="00B93875"/>
    <w:rsid w:val="00BA0852"/>
    <w:rsid w:val="00BA09BC"/>
    <w:rsid w:val="00BA1695"/>
    <w:rsid w:val="00BA5DFB"/>
    <w:rsid w:val="00BB05BC"/>
    <w:rsid w:val="00BB7B24"/>
    <w:rsid w:val="00BD5330"/>
    <w:rsid w:val="00BE173D"/>
    <w:rsid w:val="00BE3E20"/>
    <w:rsid w:val="00BF213F"/>
    <w:rsid w:val="00BF2660"/>
    <w:rsid w:val="00BF365C"/>
    <w:rsid w:val="00C007FC"/>
    <w:rsid w:val="00C15688"/>
    <w:rsid w:val="00C26378"/>
    <w:rsid w:val="00C343DB"/>
    <w:rsid w:val="00C40CED"/>
    <w:rsid w:val="00C44EAA"/>
    <w:rsid w:val="00C6094C"/>
    <w:rsid w:val="00C62BA2"/>
    <w:rsid w:val="00C65FE9"/>
    <w:rsid w:val="00C66813"/>
    <w:rsid w:val="00C83B58"/>
    <w:rsid w:val="00C96C9B"/>
    <w:rsid w:val="00CB5049"/>
    <w:rsid w:val="00CC211F"/>
    <w:rsid w:val="00CC6A17"/>
    <w:rsid w:val="00CD5FA0"/>
    <w:rsid w:val="00CD78F9"/>
    <w:rsid w:val="00CE3075"/>
    <w:rsid w:val="00CE4201"/>
    <w:rsid w:val="00CF018D"/>
    <w:rsid w:val="00D05707"/>
    <w:rsid w:val="00D0680B"/>
    <w:rsid w:val="00D10E07"/>
    <w:rsid w:val="00D11569"/>
    <w:rsid w:val="00D3487A"/>
    <w:rsid w:val="00D34B6D"/>
    <w:rsid w:val="00D35128"/>
    <w:rsid w:val="00D3638B"/>
    <w:rsid w:val="00D40BE7"/>
    <w:rsid w:val="00D47508"/>
    <w:rsid w:val="00D47D79"/>
    <w:rsid w:val="00D50FBE"/>
    <w:rsid w:val="00D83E93"/>
    <w:rsid w:val="00D94488"/>
    <w:rsid w:val="00D95B68"/>
    <w:rsid w:val="00DA1B57"/>
    <w:rsid w:val="00DA2DBD"/>
    <w:rsid w:val="00DA778D"/>
    <w:rsid w:val="00DB2CA4"/>
    <w:rsid w:val="00DD22CB"/>
    <w:rsid w:val="00DD6206"/>
    <w:rsid w:val="00DE1162"/>
    <w:rsid w:val="00DF3ED2"/>
    <w:rsid w:val="00DF4383"/>
    <w:rsid w:val="00E14780"/>
    <w:rsid w:val="00E14BAB"/>
    <w:rsid w:val="00E15D2E"/>
    <w:rsid w:val="00E37F92"/>
    <w:rsid w:val="00E4511B"/>
    <w:rsid w:val="00E4620F"/>
    <w:rsid w:val="00E462B2"/>
    <w:rsid w:val="00E519FE"/>
    <w:rsid w:val="00E52209"/>
    <w:rsid w:val="00E5673A"/>
    <w:rsid w:val="00E56A67"/>
    <w:rsid w:val="00E77D54"/>
    <w:rsid w:val="00E83E0E"/>
    <w:rsid w:val="00E84C5F"/>
    <w:rsid w:val="00E90131"/>
    <w:rsid w:val="00E922A9"/>
    <w:rsid w:val="00EA1F8B"/>
    <w:rsid w:val="00EA41E7"/>
    <w:rsid w:val="00ED267C"/>
    <w:rsid w:val="00ED5FD1"/>
    <w:rsid w:val="00EE165B"/>
    <w:rsid w:val="00EF3FF7"/>
    <w:rsid w:val="00EF4E81"/>
    <w:rsid w:val="00F03EAE"/>
    <w:rsid w:val="00F152C8"/>
    <w:rsid w:val="00F24C7A"/>
    <w:rsid w:val="00F2728A"/>
    <w:rsid w:val="00F368D4"/>
    <w:rsid w:val="00F44527"/>
    <w:rsid w:val="00F451FB"/>
    <w:rsid w:val="00F578B4"/>
    <w:rsid w:val="00F663AA"/>
    <w:rsid w:val="00F70FAD"/>
    <w:rsid w:val="00F75646"/>
    <w:rsid w:val="00F86CAF"/>
    <w:rsid w:val="00F86D54"/>
    <w:rsid w:val="00F877C2"/>
    <w:rsid w:val="00F87D9F"/>
    <w:rsid w:val="00F95A61"/>
    <w:rsid w:val="00FA2C4E"/>
    <w:rsid w:val="00FB07BF"/>
    <w:rsid w:val="00FB7365"/>
    <w:rsid w:val="00FC1250"/>
    <w:rsid w:val="00FC3177"/>
    <w:rsid w:val="00FC31E5"/>
    <w:rsid w:val="00FC72B8"/>
    <w:rsid w:val="00FD071B"/>
    <w:rsid w:val="00FD5003"/>
    <w:rsid w:val="00FE101D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2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2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C7154FF6127AD7DD1502ADC51ADC1FB391B8F7D9390365EB838D00F7DB7411D871673924B02F2A73o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489B-AF7A-4BC0-8958-A4379D33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Владимир Баранов</cp:lastModifiedBy>
  <cp:revision>16</cp:revision>
  <cp:lastPrinted>2020-09-21T06:11:00Z</cp:lastPrinted>
  <dcterms:created xsi:type="dcterms:W3CDTF">2020-06-26T12:39:00Z</dcterms:created>
  <dcterms:modified xsi:type="dcterms:W3CDTF">2020-09-25T06:24:00Z</dcterms:modified>
</cp:coreProperties>
</file>