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B8" w:rsidRDefault="00A655F7" w:rsidP="000C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аукциона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0"/>
        <w:gridCol w:w="9214"/>
      </w:tblGrid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9214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B97061" w:rsidP="000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аименование государственного органа или органа местного самоуправления, принявших решение об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9214" w:type="dxa"/>
          </w:tcPr>
          <w:p w:rsidR="00DB143F" w:rsidRDefault="00DB143F" w:rsidP="00DB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Петушинского района от 2</w:t>
            </w:r>
            <w:r w:rsidR="00566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566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5667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66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(программы) приватизации муниципального имущества муниципального образования «Петушинский район»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566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год»,</w:t>
            </w:r>
          </w:p>
          <w:p w:rsidR="00C454DE" w:rsidRPr="00C454DE" w:rsidRDefault="00FA0174" w:rsidP="0056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9C04F5" w:rsidRPr="00A655F7"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  <w:r w:rsidR="00C4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14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667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454DE"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667C3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C454DE"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5667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54DE"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667C3">
              <w:rPr>
                <w:rFonts w:ascii="Times New Roman" w:hAnsi="Times New Roman" w:cs="Times New Roman"/>
                <w:bCs/>
                <w:sz w:val="24"/>
                <w:szCs w:val="24"/>
              </w:rPr>
              <w:t>520</w:t>
            </w:r>
            <w:r w:rsidR="00C454DE" w:rsidRPr="00C4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04F5" w:rsidTr="000C4BF2"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9A5E71" w:rsidP="009A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приватизации, 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9214" w:type="dxa"/>
          </w:tcPr>
          <w:p w:rsidR="009A5E71" w:rsidRPr="009A5E71" w:rsidRDefault="00B97061" w:rsidP="0027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5F0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 - п</w:t>
            </w:r>
            <w:r w:rsidR="009A5E71" w:rsidRPr="009A5E71">
              <w:rPr>
                <w:rFonts w:ascii="Times New Roman" w:hAnsi="Times New Roman" w:cs="Times New Roman"/>
                <w:sz w:val="24"/>
                <w:szCs w:val="24"/>
              </w:rPr>
              <w:t>родажа муниципального имущества на аукционе</w:t>
            </w:r>
            <w:r w:rsidR="009A5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A95" w:rsidRDefault="00B97061" w:rsidP="002742EF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A7A95" w:rsidRPr="004D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аукциона -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предложений от участников аукциона</w:t>
            </w:r>
            <w:r w:rsidR="008A7A95" w:rsidRPr="004D15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F1D6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BF6A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FA017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F6A0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ноября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274" w:rsidRPr="0087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>года в 1</w:t>
            </w:r>
            <w:r w:rsidR="00BF6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.00 часов на электронной торговой площадке </w:t>
            </w:r>
            <w:r w:rsidR="008A7A95" w:rsidRPr="004D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«Единая электронная торговая площадка» </w:t>
            </w:r>
            <w:hyperlink r:id="rId4" w:history="1"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7A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0F3164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приема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аукционе – </w:t>
            </w:r>
            <w:r w:rsidR="00BF6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07 октября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5667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>года с 10-00.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0F3164">
              <w:rPr>
                <w:rFonts w:ascii="Times New Roman" w:hAnsi="Times New Roman" w:cs="Times New Roman"/>
                <w:sz w:val="24"/>
              </w:rPr>
              <w:t xml:space="preserve">Дата окончания приема заявок на участие в аукционе – </w:t>
            </w:r>
            <w:r w:rsidR="00BF6A00">
              <w:rPr>
                <w:rFonts w:ascii="Times New Roman" w:hAnsi="Times New Roman" w:cs="Times New Roman"/>
                <w:sz w:val="24"/>
              </w:rPr>
              <w:t>07 ноября</w:t>
            </w:r>
            <w:r w:rsidR="003F1D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</w:t>
            </w:r>
            <w:r w:rsidR="00874274">
              <w:rPr>
                <w:rFonts w:ascii="Times New Roman" w:hAnsi="Times New Roman" w:cs="Times New Roman"/>
                <w:color w:val="0000FF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Pr="00647886">
              <w:rPr>
                <w:rFonts w:ascii="Times New Roman" w:hAnsi="Times New Roman" w:cs="Times New Roman"/>
                <w:sz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</w:rPr>
              <w:t xml:space="preserve"> до 16-00.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6C53B3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заявок круглосуточно по адресу: </w:t>
            </w:r>
            <w:hyperlink r:id="rId5" w:history="1">
              <w:r w:rsidRPr="006C53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6C53B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B97061" w:rsidRDefault="00B97061" w:rsidP="00B97061">
            <w:pPr>
              <w:pStyle w:val="ConsNormal"/>
              <w:widowControl/>
              <w:ind w:right="0" w:firstLine="54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Pr="00A309EF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претендентов участниками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F6A0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09 ноября</w:t>
            </w:r>
            <w:r w:rsidR="008742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8742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час. 00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мин. по московскому времени по адресу: г. Петушки, Советская пл., д. 5, </w:t>
            </w:r>
            <w:proofErr w:type="spellStart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C04F5" w:rsidRPr="009C04F5" w:rsidRDefault="002742EF" w:rsidP="00274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F">
              <w:rPr>
                <w:rFonts w:ascii="Times New Roman" w:hAnsi="Times New Roman" w:cs="Times New Roman"/>
                <w:sz w:val="24"/>
                <w:szCs w:val="24"/>
              </w:rPr>
              <w:t>Полный текст извещения о проведении аукциона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в разделе торги.</w:t>
            </w:r>
          </w:p>
        </w:tc>
      </w:tr>
      <w:tr w:rsidR="009C04F5" w:rsidTr="008F4648">
        <w:trPr>
          <w:trHeight w:val="1321"/>
        </w:trPr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7061" w:rsidRPr="00B97061" w:rsidRDefault="00B97061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и иные позволяющие его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индивидуализировать сведения (характерист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имущества)</w:t>
            </w:r>
          </w:p>
          <w:p w:rsidR="009C04F5" w:rsidRPr="00A655F7" w:rsidRDefault="009C04F5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4648" w:rsidRPr="008F4648" w:rsidRDefault="00E30EC0" w:rsidP="00177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</w:t>
            </w:r>
            <w:r w:rsidRPr="00E3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4648" w:rsidRPr="008F4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продаже объекта недвижимости в электронной форме: нежилое помещение с кадастровым номером 33:13:000000:1821, площадью 93,9 кв. м, назначение: нежилое, тип этажа: этаж № </w:t>
            </w:r>
            <w:r w:rsidR="008742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8F4648" w:rsidRPr="008F4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 местоположение: Владимирская область, Петушинский район, г. Петушки, ул. Московская, д. 40.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0EC0" w:rsidRDefault="00B97061" w:rsidP="0032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9214" w:type="dxa"/>
          </w:tcPr>
          <w:p w:rsidR="00E30EC0" w:rsidRPr="00EB2DC5" w:rsidRDefault="005667C3" w:rsidP="005667C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миллион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семьдесят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НДС</w:t>
            </w:r>
            <w:r w:rsidR="00FA0174" w:rsidRP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НДС на сумму: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 w:rsidR="00FA0174" w:rsidRP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="00FA0174" w:rsidRP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семьдесят восемь</w:t>
            </w:r>
            <w:r w:rsidR="00A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174" w:rsidRP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триста сорок</w:t>
            </w:r>
            <w:r w:rsidR="00FA0174" w:rsidRP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E30EC0" w:rsidRDefault="003B50DF" w:rsidP="007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предложений о цене  имущества</w:t>
            </w:r>
          </w:p>
        </w:tc>
        <w:tc>
          <w:tcPr>
            <w:tcW w:w="9214" w:type="dxa"/>
          </w:tcPr>
          <w:p w:rsidR="00E30EC0" w:rsidRDefault="003B50DF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аукцион, открытый по составу участников и открытый по форме подачи </w:t>
            </w:r>
            <w:r w:rsidRPr="005330CF">
              <w:rPr>
                <w:rFonts w:ascii="Times New Roman" w:hAnsi="Times New Roman" w:cs="Times New Roman"/>
                <w:sz w:val="24"/>
                <w:szCs w:val="24"/>
              </w:rPr>
              <w:t>предложений о цене.</w:t>
            </w:r>
          </w:p>
        </w:tc>
      </w:tr>
      <w:tr w:rsidR="000C4BF2" w:rsidTr="000C4BF2">
        <w:tc>
          <w:tcPr>
            <w:tcW w:w="710" w:type="dxa"/>
          </w:tcPr>
          <w:p w:rsidR="000C4BF2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4BF2" w:rsidRDefault="003B50DF" w:rsidP="003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словия и сроки платежа, необходимые реквизиты счетов</w:t>
            </w:r>
          </w:p>
        </w:tc>
        <w:tc>
          <w:tcPr>
            <w:tcW w:w="9214" w:type="dxa"/>
          </w:tcPr>
          <w:p w:rsidR="000C4BF2" w:rsidRPr="00D42950" w:rsidRDefault="00937601" w:rsidP="004F12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текст извещения о проведении аукциона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в разделе торги.</w:t>
            </w:r>
          </w:p>
        </w:tc>
      </w:tr>
      <w:tr w:rsidR="00B30B80" w:rsidTr="000C4BF2">
        <w:tc>
          <w:tcPr>
            <w:tcW w:w="710" w:type="dxa"/>
          </w:tcPr>
          <w:p w:rsidR="00B30B8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15342" w:rsidRDefault="00515342" w:rsidP="0051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  <w:p w:rsidR="00B30B80" w:rsidRDefault="00B30B80" w:rsidP="003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B30B80" w:rsidRDefault="00325481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текст извещения о проведении аукциона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в разделе торги.</w:t>
            </w:r>
          </w:p>
        </w:tc>
      </w:tr>
      <w:tr w:rsidR="00D21BAB" w:rsidTr="000C4BF2">
        <w:tc>
          <w:tcPr>
            <w:tcW w:w="710" w:type="dxa"/>
          </w:tcPr>
          <w:p w:rsidR="00D21BAB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D21BAB" w:rsidRDefault="00D21BAB" w:rsidP="0027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D21BAB" w:rsidRPr="00D21BAB" w:rsidRDefault="00325481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текст извещения о проведении аукциона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в разделе торги.</w:t>
            </w:r>
          </w:p>
        </w:tc>
      </w:tr>
      <w:tr w:rsidR="00937601" w:rsidTr="000C4BF2">
        <w:tc>
          <w:tcPr>
            <w:tcW w:w="710" w:type="dxa"/>
          </w:tcPr>
          <w:p w:rsidR="00937601" w:rsidRDefault="000A3BAC" w:rsidP="004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7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5D0DEE" w:rsidRDefault="005D0DEE" w:rsidP="005D0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 даты подведения итогов аукциона с победителем аукциона либо лицом, признанным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инственным участником аукциона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аключается договор купли-продажи.</w:t>
            </w:r>
          </w:p>
          <w:p w:rsidR="00937601" w:rsidRPr="00325481" w:rsidRDefault="00937601" w:rsidP="002742E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85BA6" w:rsidRPr="00325481" w:rsidRDefault="00085BA6" w:rsidP="00085BA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текст извещения о проведении аукциона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в разделе торги.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9214" w:type="dxa"/>
          </w:tcPr>
          <w:p w:rsidR="00085BA6" w:rsidRPr="00937601" w:rsidRDefault="00587481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устанавливаются в соответствии со ст.5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дерального закона от 21.12.2001 </w:t>
            </w: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178-ФЗ «О приватизации государственного и муниципального имущества».</w:t>
            </w:r>
          </w:p>
        </w:tc>
      </w:tr>
      <w:tr w:rsidR="001E408D" w:rsidTr="000C4BF2">
        <w:tc>
          <w:tcPr>
            <w:tcW w:w="710" w:type="dxa"/>
          </w:tcPr>
          <w:p w:rsidR="001E408D" w:rsidRDefault="001E408D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E408D" w:rsidRDefault="001E408D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08D">
              <w:rPr>
                <w:rFonts w:ascii="Times New Roman" w:hAnsi="Times New Roman" w:cs="Times New Roman"/>
                <w:sz w:val="24"/>
                <w:szCs w:val="24"/>
              </w:rPr>
              <w:t>орядок определения победителей</w:t>
            </w:r>
          </w:p>
        </w:tc>
        <w:tc>
          <w:tcPr>
            <w:tcW w:w="9214" w:type="dxa"/>
          </w:tcPr>
          <w:p w:rsidR="001E408D" w:rsidRPr="00587481" w:rsidRDefault="001E408D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предложивший наиболее высокую цену имущества</w:t>
            </w:r>
            <w:r w:rsidR="001B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5BA6" w:rsidTr="00BF6A00">
        <w:trPr>
          <w:trHeight w:val="995"/>
        </w:trPr>
        <w:tc>
          <w:tcPr>
            <w:tcW w:w="710" w:type="dxa"/>
          </w:tcPr>
          <w:p w:rsidR="00085BA6" w:rsidRDefault="000A3BAC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 xml:space="preserve">есто и срок подведения итогов продажи </w:t>
            </w:r>
            <w:r w:rsidR="00E92C7A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9214" w:type="dxa"/>
          </w:tcPr>
          <w:p w:rsidR="00E92C7A" w:rsidRDefault="00E92C7A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566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электронной торговой площадке АО «Единая электронная торговая площадка» www.roseltorg.ru.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рабочего дня, следующего за днем подведения итогов аукциона.</w:t>
            </w:r>
          </w:p>
          <w:p w:rsidR="00085BA6" w:rsidRPr="00085BA6" w:rsidRDefault="001E408D" w:rsidP="00E92C7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9214" w:type="dxa"/>
          </w:tcPr>
          <w:p w:rsidR="002B5C55" w:rsidRPr="00085BA6" w:rsidRDefault="00BF6A00" w:rsidP="00BF6A0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F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BF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F6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несостоявшийся</w:t>
            </w:r>
          </w:p>
        </w:tc>
      </w:tr>
    </w:tbl>
    <w:p w:rsidR="00B23E54" w:rsidRDefault="00B23E54" w:rsidP="0008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4" w:rsidRPr="00B23E54" w:rsidRDefault="00FA0174" w:rsidP="00B23E5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</w:p>
    <w:p w:rsidR="00B23E54" w:rsidRPr="00B23E54" w:rsidRDefault="00B23E54" w:rsidP="002B5C55">
      <w:pPr>
        <w:spacing w:after="0" w:line="240" w:lineRule="auto"/>
        <w:ind w:left="-709" w:right="-59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Петушинского района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F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Тришин</w:t>
      </w:r>
    </w:p>
    <w:p w:rsidR="00B23E54" w:rsidRPr="00A655F7" w:rsidRDefault="00B23E54" w:rsidP="00A655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E54" w:rsidRPr="00A655F7" w:rsidSect="000C4B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7"/>
    <w:rsid w:val="00027512"/>
    <w:rsid w:val="00085BA6"/>
    <w:rsid w:val="000A3BAC"/>
    <w:rsid w:val="000C4BF2"/>
    <w:rsid w:val="00160234"/>
    <w:rsid w:val="00177C4F"/>
    <w:rsid w:val="00182069"/>
    <w:rsid w:val="001B1167"/>
    <w:rsid w:val="001B12FA"/>
    <w:rsid w:val="001E408D"/>
    <w:rsid w:val="002742EF"/>
    <w:rsid w:val="00297742"/>
    <w:rsid w:val="002B5C55"/>
    <w:rsid w:val="0031223A"/>
    <w:rsid w:val="00325481"/>
    <w:rsid w:val="003B50DF"/>
    <w:rsid w:val="003C672A"/>
    <w:rsid w:val="003F1D63"/>
    <w:rsid w:val="004C42D5"/>
    <w:rsid w:val="004F12F5"/>
    <w:rsid w:val="00515342"/>
    <w:rsid w:val="00553B8B"/>
    <w:rsid w:val="005667C3"/>
    <w:rsid w:val="00587481"/>
    <w:rsid w:val="005B0446"/>
    <w:rsid w:val="005D0DEE"/>
    <w:rsid w:val="005F054E"/>
    <w:rsid w:val="006053BF"/>
    <w:rsid w:val="00625F0E"/>
    <w:rsid w:val="00632DF2"/>
    <w:rsid w:val="006F1FA0"/>
    <w:rsid w:val="007234AA"/>
    <w:rsid w:val="007311B8"/>
    <w:rsid w:val="00777514"/>
    <w:rsid w:val="007B49FC"/>
    <w:rsid w:val="007C61B1"/>
    <w:rsid w:val="007E36E1"/>
    <w:rsid w:val="00825134"/>
    <w:rsid w:val="00847CF7"/>
    <w:rsid w:val="00874274"/>
    <w:rsid w:val="008A7A95"/>
    <w:rsid w:val="008F4648"/>
    <w:rsid w:val="00937601"/>
    <w:rsid w:val="009A5E71"/>
    <w:rsid w:val="009B5617"/>
    <w:rsid w:val="009C04F5"/>
    <w:rsid w:val="009C2BAB"/>
    <w:rsid w:val="00A655F7"/>
    <w:rsid w:val="00A90E60"/>
    <w:rsid w:val="00AA7A24"/>
    <w:rsid w:val="00AC48B3"/>
    <w:rsid w:val="00AD0A1A"/>
    <w:rsid w:val="00B12FDF"/>
    <w:rsid w:val="00B23E54"/>
    <w:rsid w:val="00B30B80"/>
    <w:rsid w:val="00B52D6B"/>
    <w:rsid w:val="00B77C7F"/>
    <w:rsid w:val="00B95B5F"/>
    <w:rsid w:val="00B97061"/>
    <w:rsid w:val="00BF6A00"/>
    <w:rsid w:val="00C171DD"/>
    <w:rsid w:val="00C454DE"/>
    <w:rsid w:val="00C61016"/>
    <w:rsid w:val="00D21BAB"/>
    <w:rsid w:val="00D42950"/>
    <w:rsid w:val="00DB143F"/>
    <w:rsid w:val="00E30EC0"/>
    <w:rsid w:val="00E92C7A"/>
    <w:rsid w:val="00EB15C8"/>
    <w:rsid w:val="00EB2DC5"/>
    <w:rsid w:val="00EC197D"/>
    <w:rsid w:val="00EF66C8"/>
    <w:rsid w:val="00FA0174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2ABC"/>
  <w15:chartTrackingRefBased/>
  <w15:docId w15:val="{9A75EA34-3906-420C-9E38-281A7EA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50"/>
    <w:rPr>
      <w:rFonts w:ascii="Segoe UI" w:hAnsi="Segoe UI" w:cs="Segoe UI"/>
      <w:sz w:val="18"/>
      <w:szCs w:val="18"/>
    </w:rPr>
  </w:style>
  <w:style w:type="character" w:styleId="a6">
    <w:name w:val="Hyperlink"/>
    <w:rsid w:val="008A7A95"/>
    <w:rPr>
      <w:color w:val="0000FF"/>
      <w:u w:val="single"/>
    </w:rPr>
  </w:style>
  <w:style w:type="character" w:styleId="a7">
    <w:name w:val="Strong"/>
    <w:qFormat/>
    <w:rsid w:val="008A7A95"/>
    <w:rPr>
      <w:b/>
      <w:bCs/>
    </w:rPr>
  </w:style>
  <w:style w:type="paragraph" w:customStyle="1" w:styleId="ConsNormal">
    <w:name w:val="ConsNormal"/>
    <w:rsid w:val="00B970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eltorg.ru/" TargetMode="Externa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Н.В. Леонтьева</dc:creator>
  <cp:keywords/>
  <dc:description/>
  <cp:lastModifiedBy>Наталья Н.В. Леонтьева</cp:lastModifiedBy>
  <cp:revision>43</cp:revision>
  <cp:lastPrinted>2021-07-05T05:53:00Z</cp:lastPrinted>
  <dcterms:created xsi:type="dcterms:W3CDTF">2021-01-14T13:29:00Z</dcterms:created>
  <dcterms:modified xsi:type="dcterms:W3CDTF">2022-10-04T07:45:00Z</dcterms:modified>
</cp:coreProperties>
</file>