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4718"/>
      </w:tblGrid>
      <w:tr w:rsidR="0042728C" w14:paraId="34C5E8D9" w14:textId="77777777" w:rsidTr="0042728C">
        <w:tc>
          <w:tcPr>
            <w:tcW w:w="4785" w:type="dxa"/>
          </w:tcPr>
          <w:p w14:paraId="040B9900" w14:textId="77777777" w:rsidR="0042728C" w:rsidRDefault="0042728C" w:rsidP="00421A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3F81F87D" w14:textId="77777777" w:rsidR="0042728C" w:rsidRPr="0042728C" w:rsidRDefault="0042728C" w:rsidP="0042728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2728C">
              <w:rPr>
                <w:rFonts w:ascii="Times New Roman" w:hAnsi="Times New Roman"/>
                <w:sz w:val="24"/>
                <w:szCs w:val="24"/>
              </w:rPr>
              <w:t>Приложение</w:t>
            </w:r>
          </w:p>
          <w:p w14:paraId="7826B5DD" w14:textId="77777777" w:rsidR="0042728C" w:rsidRPr="0042728C" w:rsidRDefault="0042728C" w:rsidP="0042728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2728C">
              <w:rPr>
                <w:rFonts w:ascii="Times New Roman" w:hAnsi="Times New Roman"/>
                <w:sz w:val="24"/>
                <w:szCs w:val="24"/>
              </w:rPr>
              <w:t>к постановлению администрации</w:t>
            </w:r>
          </w:p>
          <w:p w14:paraId="001BD30E" w14:textId="77777777" w:rsidR="0042728C" w:rsidRPr="0042728C" w:rsidRDefault="0042728C" w:rsidP="004272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28C">
              <w:rPr>
                <w:rFonts w:ascii="Times New Roman" w:hAnsi="Times New Roman"/>
                <w:sz w:val="24"/>
                <w:szCs w:val="24"/>
              </w:rPr>
              <w:t>Петушинского муниципального округа Владимирской области</w:t>
            </w:r>
          </w:p>
          <w:p w14:paraId="2D53850B" w14:textId="26902BCE" w:rsidR="0042728C" w:rsidRPr="0042728C" w:rsidRDefault="0042728C" w:rsidP="004272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2728C">
              <w:rPr>
                <w:rFonts w:ascii="Times New Roman" w:hAnsi="Times New Roman"/>
                <w:sz w:val="24"/>
                <w:szCs w:val="24"/>
              </w:rPr>
              <w:t>т</w:t>
            </w:r>
            <w:r w:rsidRPr="00F954DD"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42728C">
              <w:rPr>
                <w:rFonts w:ascii="Times New Roman" w:hAnsi="Times New Roman"/>
                <w:sz w:val="24"/>
                <w:szCs w:val="24"/>
              </w:rPr>
              <w:t>№</w:t>
            </w:r>
            <w:r w:rsidRPr="00F954DD"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14:paraId="4BF94481" w14:textId="77777777" w:rsidR="0042728C" w:rsidRDefault="0042728C" w:rsidP="00421A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0E51DC" w14:textId="4D324400" w:rsidR="008D3AE2" w:rsidRPr="003D506B" w:rsidRDefault="008D3AE2" w:rsidP="00421A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74D8F3" w14:textId="6D8CB280" w:rsidR="0042728C" w:rsidRPr="0042728C" w:rsidRDefault="0042728C" w:rsidP="004272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Par32"/>
      <w:bookmarkEnd w:id="0"/>
      <w:r w:rsidRPr="0042728C">
        <w:rPr>
          <w:rFonts w:ascii="Times New Roman" w:hAnsi="Times New Roman"/>
          <w:b/>
          <w:sz w:val="24"/>
          <w:szCs w:val="24"/>
        </w:rPr>
        <w:t>Положение о</w:t>
      </w:r>
      <w:r w:rsidR="00DE62A6" w:rsidRPr="000115B1">
        <w:rPr>
          <w:rFonts w:ascii="Times New Roman" w:hAnsi="Times New Roman"/>
          <w:b/>
          <w:sz w:val="24"/>
          <w:szCs w:val="24"/>
        </w:rPr>
        <w:t>б</w:t>
      </w:r>
      <w:r w:rsidRPr="0042728C">
        <w:rPr>
          <w:rFonts w:ascii="Times New Roman" w:hAnsi="Times New Roman"/>
          <w:b/>
          <w:sz w:val="24"/>
          <w:szCs w:val="24"/>
        </w:rPr>
        <w:t xml:space="preserve"> </w:t>
      </w:r>
      <w:r w:rsidRPr="000115B1">
        <w:rPr>
          <w:rFonts w:ascii="Times New Roman" w:hAnsi="Times New Roman"/>
          <w:b/>
          <w:sz w:val="24"/>
          <w:szCs w:val="24"/>
        </w:rPr>
        <w:t>антинаркотической</w:t>
      </w:r>
      <w:r w:rsidRPr="0042728C">
        <w:rPr>
          <w:rFonts w:ascii="Times New Roman" w:hAnsi="Times New Roman"/>
          <w:b/>
          <w:sz w:val="24"/>
          <w:szCs w:val="24"/>
        </w:rPr>
        <w:t xml:space="preserve"> комиссии </w:t>
      </w:r>
    </w:p>
    <w:p w14:paraId="08B9F4BE" w14:textId="6F1309CA" w:rsidR="0042728C" w:rsidRPr="0042728C" w:rsidRDefault="0042728C" w:rsidP="004272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728C">
        <w:rPr>
          <w:rFonts w:ascii="Times New Roman" w:hAnsi="Times New Roman"/>
          <w:b/>
          <w:sz w:val="24"/>
          <w:szCs w:val="24"/>
        </w:rPr>
        <w:t>Петушинского муниципального округа Владимирской области</w:t>
      </w:r>
    </w:p>
    <w:p w14:paraId="60EECCC0" w14:textId="77777777" w:rsidR="0042728C" w:rsidRPr="00F954DD" w:rsidRDefault="0042728C" w:rsidP="004272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54DD">
        <w:rPr>
          <w:rFonts w:ascii="Times New Roman" w:hAnsi="Times New Roman"/>
          <w:sz w:val="24"/>
          <w:szCs w:val="24"/>
        </w:rPr>
        <w:t>(далее – Положение)</w:t>
      </w:r>
    </w:p>
    <w:p w14:paraId="389812BE" w14:textId="77777777" w:rsidR="00421A9A" w:rsidRPr="000115B1" w:rsidRDefault="00421A9A" w:rsidP="00421A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EF8915A" w14:textId="0CC05A99" w:rsidR="00421A9A" w:rsidRPr="000115B1" w:rsidRDefault="00421A9A" w:rsidP="000115B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60ED0A6D" w14:textId="5FC70650" w:rsidR="00421A9A" w:rsidRPr="000115B1" w:rsidRDefault="00421A9A" w:rsidP="00895ED9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 xml:space="preserve">1.1. Антинаркотическая комиссия </w:t>
      </w:r>
      <w:r w:rsidR="00DE62A6" w:rsidRPr="000115B1">
        <w:rPr>
          <w:rFonts w:ascii="Times New Roman" w:hAnsi="Times New Roman" w:cs="Times New Roman"/>
          <w:sz w:val="24"/>
          <w:szCs w:val="24"/>
        </w:rPr>
        <w:t>Петушинского муниципального округа Владимирской области</w:t>
      </w:r>
      <w:r w:rsidR="00F954DD">
        <w:rPr>
          <w:rFonts w:ascii="Times New Roman" w:hAnsi="Times New Roman" w:cs="Times New Roman"/>
          <w:sz w:val="24"/>
          <w:szCs w:val="24"/>
        </w:rPr>
        <w:t xml:space="preserve"> </w:t>
      </w:r>
      <w:r w:rsidRPr="000115B1">
        <w:rPr>
          <w:rFonts w:ascii="Times New Roman" w:hAnsi="Times New Roman" w:cs="Times New Roman"/>
          <w:sz w:val="24"/>
          <w:szCs w:val="24"/>
        </w:rPr>
        <w:t xml:space="preserve">(далее - Комиссия) является постоянно действующим координирующим органом администрации </w:t>
      </w:r>
      <w:r w:rsidR="00DE62A6" w:rsidRPr="000115B1">
        <w:rPr>
          <w:rFonts w:ascii="Times New Roman" w:hAnsi="Times New Roman" w:cs="Times New Roman"/>
          <w:sz w:val="24"/>
          <w:szCs w:val="24"/>
        </w:rPr>
        <w:t>Петушинского муниципального округа Владимирской области</w:t>
      </w:r>
      <w:r w:rsidRPr="000115B1">
        <w:rPr>
          <w:rFonts w:ascii="Times New Roman" w:hAnsi="Times New Roman" w:cs="Times New Roman"/>
          <w:sz w:val="24"/>
          <w:szCs w:val="24"/>
        </w:rPr>
        <w:t xml:space="preserve">, обеспечивающим взаимодействие на территории </w:t>
      </w:r>
      <w:r w:rsidR="00DE62A6" w:rsidRPr="000115B1">
        <w:rPr>
          <w:rFonts w:ascii="Times New Roman" w:hAnsi="Times New Roman" w:cs="Times New Roman"/>
          <w:sz w:val="24"/>
          <w:szCs w:val="24"/>
        </w:rPr>
        <w:t xml:space="preserve">Петушинского муниципального округа Владимирской области </w:t>
      </w:r>
      <w:r w:rsidRPr="000115B1">
        <w:rPr>
          <w:rFonts w:ascii="Times New Roman" w:hAnsi="Times New Roman" w:cs="Times New Roman"/>
          <w:sz w:val="24"/>
          <w:szCs w:val="24"/>
        </w:rPr>
        <w:t xml:space="preserve">подразделений федеральных органов исполнительной власти, органов местного самоуправления, хозяйствующих субъектов независимо от форм собственности и ведомственной принадлежности, общественных объединений (в рамках их компетенции) при решении вопросов борьбы с незаконным оборотом наркотиков, а также осуществляющим мониторинг и оценку развития </w:t>
      </w:r>
      <w:proofErr w:type="spellStart"/>
      <w:r w:rsidRPr="000115B1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0115B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DE62A6" w:rsidRPr="000115B1">
        <w:rPr>
          <w:rFonts w:ascii="Times New Roman" w:hAnsi="Times New Roman" w:cs="Times New Roman"/>
          <w:sz w:val="24"/>
          <w:szCs w:val="24"/>
        </w:rPr>
        <w:t>Петушинском</w:t>
      </w:r>
      <w:proofErr w:type="spellEnd"/>
      <w:r w:rsidR="00DE62A6" w:rsidRPr="000115B1">
        <w:rPr>
          <w:rFonts w:ascii="Times New Roman" w:hAnsi="Times New Roman" w:cs="Times New Roman"/>
          <w:sz w:val="24"/>
          <w:szCs w:val="24"/>
        </w:rPr>
        <w:t xml:space="preserve"> муниципальном округе Владимирской области</w:t>
      </w:r>
      <w:r w:rsidRPr="000115B1">
        <w:rPr>
          <w:rFonts w:ascii="Times New Roman" w:hAnsi="Times New Roman" w:cs="Times New Roman"/>
          <w:sz w:val="24"/>
          <w:szCs w:val="24"/>
        </w:rPr>
        <w:t>.</w:t>
      </w:r>
    </w:p>
    <w:p w14:paraId="00B5E48C" w14:textId="3C07A484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 xml:space="preserve">1.2. Комиссия в своей деятельности руководствуется </w:t>
      </w:r>
      <w:hyperlink r:id="rId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{КонсультантПлюс}" w:history="1">
        <w:r w:rsidRPr="000115B1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0115B1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конституционными законами, федеральными законами, законами Владимирской области, постановлениями и распоряжениями Правительства Российской Федерации, </w:t>
      </w:r>
      <w:hyperlink r:id="rId8" w:tooltip="&quot;Устав муниципального образования Петушинский район&quot; (утв. решением Совета народных депутатов Петушинского района от 30.06.2005 N 150/7) (ред. от 23.01.2020) (Зарегистрировано в ГУ Минюста России по Центральному федеральному округу 28.12.2005 N RU3351100020050" w:history="1">
        <w:r w:rsidRPr="000115B1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0115B1">
        <w:rPr>
          <w:rFonts w:ascii="Times New Roman" w:hAnsi="Times New Roman" w:cs="Times New Roman"/>
          <w:sz w:val="24"/>
          <w:szCs w:val="24"/>
        </w:rPr>
        <w:t xml:space="preserve"> </w:t>
      </w:r>
      <w:r w:rsidR="00DE62A6" w:rsidRPr="000115B1">
        <w:rPr>
          <w:rFonts w:ascii="Times New Roman" w:hAnsi="Times New Roman" w:cs="Times New Roman"/>
          <w:sz w:val="24"/>
          <w:szCs w:val="24"/>
        </w:rPr>
        <w:t xml:space="preserve">Петушинского муниципального округа Владимирской области </w:t>
      </w:r>
      <w:r w:rsidRPr="000115B1">
        <w:rPr>
          <w:rFonts w:ascii="Times New Roman" w:hAnsi="Times New Roman" w:cs="Times New Roman"/>
          <w:sz w:val="24"/>
          <w:szCs w:val="24"/>
        </w:rPr>
        <w:t>и иными нормативными правовыми актами Российской Федерации и Владимирской области, а также настоящим Положением.</w:t>
      </w:r>
    </w:p>
    <w:p w14:paraId="6AE927EE" w14:textId="37EFB7B4" w:rsidR="00421A9A" w:rsidRPr="000115B1" w:rsidRDefault="00F954DD" w:rsidP="00895ED9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Возглавляет Комиссию глава </w:t>
      </w:r>
      <w:r w:rsidR="00DE62A6" w:rsidRPr="000115B1">
        <w:rPr>
          <w:rFonts w:ascii="Times New Roman" w:hAnsi="Times New Roman" w:cs="Times New Roman"/>
          <w:sz w:val="24"/>
          <w:szCs w:val="24"/>
        </w:rPr>
        <w:t>Петушинского муниципального округа Владимирской области</w:t>
      </w:r>
      <w:r w:rsidR="00421A9A" w:rsidRPr="000115B1">
        <w:rPr>
          <w:rFonts w:ascii="Times New Roman" w:hAnsi="Times New Roman" w:cs="Times New Roman"/>
          <w:sz w:val="24"/>
          <w:szCs w:val="24"/>
        </w:rPr>
        <w:t>, который ведет заседания, подписывает протоколы, дает поручения, связанные с деятельностью указанного коллегиального органа.</w:t>
      </w:r>
    </w:p>
    <w:p w14:paraId="5DF6AE71" w14:textId="7671CE2A" w:rsidR="00421A9A" w:rsidRPr="000115B1" w:rsidRDefault="00421A9A" w:rsidP="00895ED9">
      <w:pPr>
        <w:pStyle w:val="ConsPlusTitle"/>
        <w:spacing w:after="1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>2. Задачи и функции Комиссии</w:t>
      </w:r>
    </w:p>
    <w:p w14:paraId="5B8F081B" w14:textId="77777777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>2.1. Основными задачами Комиссии являются:</w:t>
      </w:r>
    </w:p>
    <w:p w14:paraId="1936D298" w14:textId="77777777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>- взаимодействие с органами исполнительной власти, правоохранительными и контрольно-надзорными органами, организациями и общественными объединениями по борьбе с незаконным оборотом наркотиков;</w:t>
      </w:r>
    </w:p>
    <w:p w14:paraId="6739E270" w14:textId="77777777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>- выработка решений и подготовка организационно-практических мероприятий, направленных на предупреждение и профилактику наркомании и борьбу с незаконным оборотом наркотиков, и выработка иных мер, направленных на снижение уровня преступности;</w:t>
      </w:r>
      <w:r w:rsidR="00030094" w:rsidRPr="000115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B0DEFF" w14:textId="5C6117B3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 xml:space="preserve">- изучение состояния работы по выполнению на территории </w:t>
      </w:r>
      <w:r w:rsidR="00DE62A6" w:rsidRPr="000115B1">
        <w:rPr>
          <w:rFonts w:ascii="Times New Roman" w:hAnsi="Times New Roman" w:cs="Times New Roman"/>
          <w:sz w:val="24"/>
          <w:szCs w:val="24"/>
        </w:rPr>
        <w:t xml:space="preserve">Петушинского муниципального округа Владимирской области </w:t>
      </w:r>
      <w:r w:rsidRPr="000115B1">
        <w:rPr>
          <w:rFonts w:ascii="Times New Roman" w:hAnsi="Times New Roman" w:cs="Times New Roman"/>
          <w:sz w:val="24"/>
          <w:szCs w:val="24"/>
        </w:rPr>
        <w:t>требований нормативных правовых актов по проблемам борьбы с незаконным оборотом наркотиков, реализации муниципальных правоохранительных программ, решений Комиссии, заслушивание по данным вопросам соответствующих руководителей;</w:t>
      </w:r>
    </w:p>
    <w:p w14:paraId="46679D3A" w14:textId="77777777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>- внесение в установленном порядке предложений о распределении финансовых средств и материальных ресурсов, выделяемых на профилактическую деятельность;</w:t>
      </w:r>
    </w:p>
    <w:p w14:paraId="10078394" w14:textId="77777777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 xml:space="preserve">- создание межведомственных групп для решения вопросов, относящихся к </w:t>
      </w:r>
      <w:r w:rsidRPr="000115B1">
        <w:rPr>
          <w:rFonts w:ascii="Times New Roman" w:hAnsi="Times New Roman" w:cs="Times New Roman"/>
          <w:sz w:val="24"/>
          <w:szCs w:val="24"/>
        </w:rPr>
        <w:lastRenderedPageBreak/>
        <w:t>компетенции Комиссии;</w:t>
      </w:r>
    </w:p>
    <w:p w14:paraId="0B4F7F83" w14:textId="77777777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>- решение иных задач, предусмотренных законодательством Российской Федерации о наркотических средствах, психотропных веществах и их прекурсоров.</w:t>
      </w:r>
    </w:p>
    <w:p w14:paraId="03DB87A8" w14:textId="77777777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>2.2. Для реализации основных задач Комиссия осуществляет следующие функции:</w:t>
      </w:r>
    </w:p>
    <w:p w14:paraId="17EFDAF3" w14:textId="77777777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>- принимает в пределах своей компетенции решения, касающиеся организации, координации, совершенствования и оценки эффективности деятельности по противодействию незаконному обороту наркотических средств, психотропных веществ и их прекурсоров, а также осуществляет контроль за исполнением этих решений;</w:t>
      </w:r>
    </w:p>
    <w:p w14:paraId="67AF687A" w14:textId="3E336598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 xml:space="preserve">- проводит мониторинг и оценку развития </w:t>
      </w:r>
      <w:proofErr w:type="spellStart"/>
      <w:r w:rsidRPr="000115B1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0115B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DE62A6" w:rsidRPr="000115B1">
        <w:rPr>
          <w:rFonts w:ascii="Times New Roman" w:hAnsi="Times New Roman" w:cs="Times New Roman"/>
          <w:sz w:val="24"/>
          <w:szCs w:val="24"/>
        </w:rPr>
        <w:t>Петушинском</w:t>
      </w:r>
      <w:proofErr w:type="spellEnd"/>
      <w:r w:rsidR="00DE62A6" w:rsidRPr="000115B1">
        <w:rPr>
          <w:rFonts w:ascii="Times New Roman" w:hAnsi="Times New Roman" w:cs="Times New Roman"/>
          <w:sz w:val="24"/>
          <w:szCs w:val="24"/>
        </w:rPr>
        <w:t xml:space="preserve"> муниципальном округе Владимирской области</w:t>
      </w:r>
      <w:r w:rsidRPr="000115B1">
        <w:rPr>
          <w:rFonts w:ascii="Times New Roman" w:hAnsi="Times New Roman" w:cs="Times New Roman"/>
          <w:sz w:val="24"/>
          <w:szCs w:val="24"/>
        </w:rPr>
        <w:t xml:space="preserve"> с последующей выработкой практических рекомендаций по вопросам борьбы с незаконным оборотом наркотиков;</w:t>
      </w:r>
    </w:p>
    <w:p w14:paraId="4F48061B" w14:textId="6F182CA0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 xml:space="preserve">- информирует </w:t>
      </w:r>
      <w:r w:rsidR="00F954DD">
        <w:rPr>
          <w:rFonts w:ascii="Times New Roman" w:hAnsi="Times New Roman" w:cs="Times New Roman"/>
          <w:sz w:val="24"/>
          <w:szCs w:val="24"/>
        </w:rPr>
        <w:t>П</w:t>
      </w:r>
      <w:r w:rsidR="004A7593" w:rsidRPr="000115B1">
        <w:rPr>
          <w:rFonts w:ascii="Times New Roman" w:hAnsi="Times New Roman" w:cs="Times New Roman"/>
          <w:sz w:val="24"/>
          <w:szCs w:val="24"/>
        </w:rPr>
        <w:t>равительство</w:t>
      </w:r>
      <w:r w:rsidRPr="000115B1">
        <w:rPr>
          <w:rFonts w:ascii="Times New Roman" w:hAnsi="Times New Roman" w:cs="Times New Roman"/>
          <w:sz w:val="24"/>
          <w:szCs w:val="24"/>
        </w:rPr>
        <w:t xml:space="preserve"> Владимирской области о деятельности органов местного самоуправления, а также мерах, принимаемых ими в сфере борьбы с незаконным оборотом наркотиков, вносит предложения по повышению эффективности этой работы;</w:t>
      </w:r>
    </w:p>
    <w:p w14:paraId="191F2855" w14:textId="1BD22B66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>- запрашивает в установленном порядке в структурных подразделениях администрации</w:t>
      </w:r>
      <w:r w:rsidR="00F954DD">
        <w:rPr>
          <w:rFonts w:ascii="Times New Roman" w:hAnsi="Times New Roman" w:cs="Times New Roman"/>
          <w:sz w:val="24"/>
          <w:szCs w:val="24"/>
        </w:rPr>
        <w:t xml:space="preserve"> Петушинского муниципального</w:t>
      </w:r>
      <w:r w:rsidRPr="000115B1">
        <w:rPr>
          <w:rFonts w:ascii="Times New Roman" w:hAnsi="Times New Roman" w:cs="Times New Roman"/>
          <w:sz w:val="24"/>
          <w:szCs w:val="24"/>
        </w:rPr>
        <w:t xml:space="preserve"> </w:t>
      </w:r>
      <w:r w:rsidR="004A7593" w:rsidRPr="000115B1">
        <w:rPr>
          <w:rFonts w:ascii="Times New Roman" w:hAnsi="Times New Roman" w:cs="Times New Roman"/>
          <w:sz w:val="24"/>
          <w:szCs w:val="24"/>
        </w:rPr>
        <w:t>округа</w:t>
      </w:r>
      <w:r w:rsidR="00F954DD">
        <w:rPr>
          <w:rFonts w:ascii="Times New Roman" w:hAnsi="Times New Roman" w:cs="Times New Roman"/>
          <w:sz w:val="24"/>
          <w:szCs w:val="24"/>
        </w:rPr>
        <w:t xml:space="preserve"> Владимирской области</w:t>
      </w:r>
      <w:r w:rsidR="004A7593" w:rsidRPr="000115B1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F954DD">
        <w:rPr>
          <w:rFonts w:ascii="Times New Roman" w:hAnsi="Times New Roman" w:cs="Times New Roman"/>
          <w:sz w:val="24"/>
          <w:szCs w:val="24"/>
        </w:rPr>
        <w:t>ее территориальных отделах</w:t>
      </w:r>
      <w:proofErr w:type="gramEnd"/>
      <w:r w:rsidR="004A7593" w:rsidRPr="000115B1">
        <w:rPr>
          <w:rFonts w:ascii="Times New Roman" w:hAnsi="Times New Roman" w:cs="Times New Roman"/>
          <w:sz w:val="24"/>
          <w:szCs w:val="24"/>
        </w:rPr>
        <w:t xml:space="preserve"> и управлениях</w:t>
      </w:r>
      <w:r w:rsidRPr="000115B1">
        <w:rPr>
          <w:rFonts w:ascii="Times New Roman" w:hAnsi="Times New Roman" w:cs="Times New Roman"/>
          <w:sz w:val="24"/>
          <w:szCs w:val="24"/>
        </w:rPr>
        <w:t>, органах местного самоуправления, правоохранительных, контрольно-надзорных органах, учреждениях, предприятиях различных форм собственности, общественных объединениях сведения, необходимые для принятия решений по борьбе с незаконным оборотом наркотиков;</w:t>
      </w:r>
    </w:p>
    <w:p w14:paraId="5B5AF548" w14:textId="20324CDC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 xml:space="preserve">- изучает, обобщает и рекомендует к внедрению опыт работы структурных подразделений </w:t>
      </w:r>
      <w:r w:rsidR="00EA46D8">
        <w:rPr>
          <w:rFonts w:ascii="Times New Roman" w:hAnsi="Times New Roman" w:cs="Times New Roman"/>
          <w:sz w:val="24"/>
          <w:szCs w:val="24"/>
        </w:rPr>
        <w:t>Правительства</w:t>
      </w:r>
      <w:r w:rsidRPr="000115B1">
        <w:rPr>
          <w:rFonts w:ascii="Times New Roman" w:hAnsi="Times New Roman" w:cs="Times New Roman"/>
          <w:sz w:val="24"/>
          <w:szCs w:val="24"/>
        </w:rPr>
        <w:t xml:space="preserve"> области, органов местного самоуправления, правоохранительных, контрольно-надзорных органов по предупреждению правонарушений, борьбе с незаконным оборотом наркотиков, защите прав и законных интересов граждан, организации межведомственного взаимодействия в решении этих задач;</w:t>
      </w:r>
    </w:p>
    <w:p w14:paraId="4B80B208" w14:textId="116E15B2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 xml:space="preserve">- вносит в установленном порядке предложения о распределении финансовых средств и материальных ресурсов, выделяемых из бюджета </w:t>
      </w:r>
      <w:r w:rsidR="00DE62A6" w:rsidRPr="000115B1">
        <w:rPr>
          <w:rFonts w:ascii="Times New Roman" w:hAnsi="Times New Roman" w:cs="Times New Roman"/>
          <w:sz w:val="24"/>
          <w:szCs w:val="24"/>
        </w:rPr>
        <w:t xml:space="preserve">Петушинского муниципального округа Владимирской области </w:t>
      </w:r>
      <w:r w:rsidRPr="000115B1">
        <w:rPr>
          <w:rFonts w:ascii="Times New Roman" w:hAnsi="Times New Roman" w:cs="Times New Roman"/>
          <w:sz w:val="24"/>
          <w:szCs w:val="24"/>
        </w:rPr>
        <w:t>на правоохранительную деятельность;</w:t>
      </w:r>
    </w:p>
    <w:p w14:paraId="233AC5CF" w14:textId="77777777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>- дает оценку реализации ответственными лицами и должностными лицами программных мероприятий и их эффективности;</w:t>
      </w:r>
    </w:p>
    <w:p w14:paraId="20C35511" w14:textId="4E6BBB01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>- заслушивает сообщения руководителей ведомств, общественных объединений, предприятий, организаций, учреждений независимо от форм собственности по вопросам борьбы с незаконным оборотом наркотиков, выполнения программ;</w:t>
      </w:r>
    </w:p>
    <w:p w14:paraId="00A32FDE" w14:textId="77777777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>- разрабатывает муниципальные программы по вопросам борьбы с незаконным оборотом наркотиков;</w:t>
      </w:r>
    </w:p>
    <w:p w14:paraId="567372CD" w14:textId="2BC2A84B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>- осуществляет иные функции, вытекающие из задач Комиссии.</w:t>
      </w:r>
    </w:p>
    <w:p w14:paraId="2607FB87" w14:textId="77777777" w:rsidR="00421A9A" w:rsidRPr="000115B1" w:rsidRDefault="00421A9A" w:rsidP="006C570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>3. Порядок образования и организации</w:t>
      </w:r>
    </w:p>
    <w:p w14:paraId="612ECFC5" w14:textId="7BD1A2C7" w:rsidR="00421A9A" w:rsidRPr="000115B1" w:rsidRDefault="00421A9A" w:rsidP="006C5706">
      <w:pPr>
        <w:pStyle w:val="ConsPlusTitle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>работы Комиссии</w:t>
      </w:r>
    </w:p>
    <w:p w14:paraId="5BE593FA" w14:textId="1BF86F78" w:rsidR="00421A9A" w:rsidRPr="000115B1" w:rsidRDefault="00421A9A" w:rsidP="00895ED9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 xml:space="preserve">3.1. </w:t>
      </w:r>
      <w:r w:rsidR="00F954DD">
        <w:rPr>
          <w:rFonts w:ascii="Times New Roman" w:hAnsi="Times New Roman" w:cs="Times New Roman"/>
          <w:sz w:val="24"/>
          <w:szCs w:val="24"/>
        </w:rPr>
        <w:t>Комиссия образуется</w:t>
      </w:r>
      <w:r w:rsidRPr="000115B1">
        <w:rPr>
          <w:rFonts w:ascii="Times New Roman" w:hAnsi="Times New Roman" w:cs="Times New Roman"/>
          <w:sz w:val="24"/>
          <w:szCs w:val="24"/>
        </w:rPr>
        <w:t xml:space="preserve"> и ликвидируется постановлением администрации </w:t>
      </w:r>
      <w:r w:rsidR="00DE62A6" w:rsidRPr="000115B1">
        <w:rPr>
          <w:rFonts w:ascii="Times New Roman" w:hAnsi="Times New Roman" w:cs="Times New Roman"/>
          <w:sz w:val="24"/>
          <w:szCs w:val="24"/>
        </w:rPr>
        <w:t>Петушинского муниципального округа Владимирской области</w:t>
      </w:r>
      <w:r w:rsidRPr="000115B1">
        <w:rPr>
          <w:rFonts w:ascii="Times New Roman" w:hAnsi="Times New Roman" w:cs="Times New Roman"/>
          <w:sz w:val="24"/>
          <w:szCs w:val="24"/>
        </w:rPr>
        <w:t>.</w:t>
      </w:r>
    </w:p>
    <w:p w14:paraId="116ACEBE" w14:textId="5A347B55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 xml:space="preserve">3.2. Положение о Комиссии и ее персональный состав утверждается постановлением администрации </w:t>
      </w:r>
      <w:r w:rsidR="00DE62A6" w:rsidRPr="000115B1">
        <w:rPr>
          <w:rFonts w:ascii="Times New Roman" w:hAnsi="Times New Roman" w:cs="Times New Roman"/>
          <w:sz w:val="24"/>
          <w:szCs w:val="24"/>
        </w:rPr>
        <w:t>Петушинского муниципального округа Владимирской области</w:t>
      </w:r>
      <w:r w:rsidRPr="000115B1">
        <w:rPr>
          <w:rFonts w:ascii="Times New Roman" w:hAnsi="Times New Roman" w:cs="Times New Roman"/>
          <w:sz w:val="24"/>
          <w:szCs w:val="24"/>
        </w:rPr>
        <w:t>.</w:t>
      </w:r>
    </w:p>
    <w:p w14:paraId="4989F83C" w14:textId="323C18E0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 xml:space="preserve">3.3. Комиссия действует в составе председателя (глава </w:t>
      </w:r>
      <w:r w:rsidR="00DE62A6" w:rsidRPr="000115B1">
        <w:rPr>
          <w:rFonts w:ascii="Times New Roman" w:hAnsi="Times New Roman" w:cs="Times New Roman"/>
          <w:sz w:val="24"/>
          <w:szCs w:val="24"/>
        </w:rPr>
        <w:t>Петушинского муниципального округа Владимирской области</w:t>
      </w:r>
      <w:r w:rsidRPr="000115B1">
        <w:rPr>
          <w:rFonts w:ascii="Times New Roman" w:hAnsi="Times New Roman" w:cs="Times New Roman"/>
          <w:sz w:val="24"/>
          <w:szCs w:val="24"/>
        </w:rPr>
        <w:t>), замес</w:t>
      </w:r>
      <w:r w:rsidR="00DE62A6" w:rsidRPr="000115B1">
        <w:rPr>
          <w:rFonts w:ascii="Times New Roman" w:hAnsi="Times New Roman" w:cs="Times New Roman"/>
          <w:sz w:val="24"/>
          <w:szCs w:val="24"/>
        </w:rPr>
        <w:t>тителя</w:t>
      </w:r>
      <w:r w:rsidRPr="000115B1">
        <w:rPr>
          <w:rFonts w:ascii="Times New Roman" w:hAnsi="Times New Roman" w:cs="Times New Roman"/>
          <w:sz w:val="24"/>
          <w:szCs w:val="24"/>
        </w:rPr>
        <w:t xml:space="preserve"> председателя (</w:t>
      </w:r>
      <w:r w:rsidR="00000F00" w:rsidRPr="000115B1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Pr="000115B1">
        <w:rPr>
          <w:rFonts w:ascii="Times New Roman" w:hAnsi="Times New Roman" w:cs="Times New Roman"/>
          <w:sz w:val="24"/>
          <w:szCs w:val="24"/>
        </w:rPr>
        <w:lastRenderedPageBreak/>
        <w:t>ОМВД</w:t>
      </w:r>
      <w:r w:rsidR="00DE62A6" w:rsidRPr="000115B1">
        <w:rPr>
          <w:rFonts w:ascii="Times New Roman" w:hAnsi="Times New Roman" w:cs="Times New Roman"/>
          <w:sz w:val="24"/>
          <w:szCs w:val="24"/>
        </w:rPr>
        <w:t xml:space="preserve"> России по </w:t>
      </w:r>
      <w:proofErr w:type="spellStart"/>
      <w:r w:rsidR="00DE62A6" w:rsidRPr="000115B1">
        <w:rPr>
          <w:rFonts w:ascii="Times New Roman" w:hAnsi="Times New Roman" w:cs="Times New Roman"/>
          <w:sz w:val="24"/>
          <w:szCs w:val="24"/>
        </w:rPr>
        <w:t>Петушинскому</w:t>
      </w:r>
      <w:proofErr w:type="spellEnd"/>
      <w:r w:rsidR="00DE62A6" w:rsidRPr="000115B1">
        <w:rPr>
          <w:rFonts w:ascii="Times New Roman" w:hAnsi="Times New Roman" w:cs="Times New Roman"/>
          <w:sz w:val="24"/>
          <w:szCs w:val="24"/>
        </w:rPr>
        <w:t xml:space="preserve"> району - </w:t>
      </w:r>
      <w:r w:rsidRPr="000115B1">
        <w:rPr>
          <w:rFonts w:ascii="Times New Roman" w:hAnsi="Times New Roman" w:cs="Times New Roman"/>
          <w:sz w:val="24"/>
          <w:szCs w:val="24"/>
        </w:rPr>
        <w:t>по согласованию)</w:t>
      </w:r>
      <w:r w:rsidR="00DE62A6" w:rsidRPr="000115B1">
        <w:rPr>
          <w:rFonts w:ascii="Times New Roman" w:hAnsi="Times New Roman" w:cs="Times New Roman"/>
          <w:sz w:val="24"/>
          <w:szCs w:val="24"/>
        </w:rPr>
        <w:t>, секретаря и членов комиссии</w:t>
      </w:r>
      <w:r w:rsidR="00000F00" w:rsidRPr="000115B1">
        <w:rPr>
          <w:rFonts w:ascii="Times New Roman" w:hAnsi="Times New Roman" w:cs="Times New Roman"/>
          <w:sz w:val="24"/>
          <w:szCs w:val="24"/>
        </w:rPr>
        <w:t>.</w:t>
      </w:r>
    </w:p>
    <w:p w14:paraId="50DA585A" w14:textId="765F08AB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 xml:space="preserve">3.4. В случае изменения состава Комиссии готовится постановление администрации </w:t>
      </w:r>
      <w:r w:rsidR="00DE62A6" w:rsidRPr="000115B1">
        <w:rPr>
          <w:rFonts w:ascii="Times New Roman" w:hAnsi="Times New Roman" w:cs="Times New Roman"/>
          <w:sz w:val="24"/>
          <w:szCs w:val="24"/>
        </w:rPr>
        <w:t xml:space="preserve">Петушинского муниципального округа Владимирской области </w:t>
      </w:r>
      <w:r w:rsidRPr="000115B1">
        <w:rPr>
          <w:rFonts w:ascii="Times New Roman" w:hAnsi="Times New Roman" w:cs="Times New Roman"/>
          <w:sz w:val="24"/>
          <w:szCs w:val="24"/>
        </w:rPr>
        <w:t>о внесении изменений в ее состав.</w:t>
      </w:r>
    </w:p>
    <w:p w14:paraId="34EE97A5" w14:textId="46581F09" w:rsidR="00421A9A" w:rsidRPr="000115B1" w:rsidRDefault="00421A9A" w:rsidP="00895ED9">
      <w:pPr>
        <w:pStyle w:val="ConsPlusTitle"/>
        <w:spacing w:after="1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>4. Проведение заседаний Комиссии</w:t>
      </w:r>
    </w:p>
    <w:p w14:paraId="403C7753" w14:textId="3356CA97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 xml:space="preserve">4.1. Основной формой работы Комиссии является заседание, на котором решаются вопросы, отнесенные к ее компетенции. Работа Комиссии строится в соответствии с годовым планом, который утверждается </w:t>
      </w:r>
      <w:r w:rsidR="00F954DD">
        <w:rPr>
          <w:rFonts w:ascii="Times New Roman" w:hAnsi="Times New Roman" w:cs="Times New Roman"/>
          <w:sz w:val="24"/>
          <w:szCs w:val="24"/>
        </w:rPr>
        <w:t>председателем</w:t>
      </w:r>
      <w:r w:rsidRPr="000115B1">
        <w:rPr>
          <w:rFonts w:ascii="Times New Roman" w:hAnsi="Times New Roman" w:cs="Times New Roman"/>
          <w:sz w:val="24"/>
          <w:szCs w:val="24"/>
        </w:rPr>
        <w:t xml:space="preserve"> Комиссии. В течение года в план могут вноситься коррективы.</w:t>
      </w:r>
    </w:p>
    <w:p w14:paraId="6ABA7195" w14:textId="77777777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>4.2. Материалы и вопросы для рассмотрения на Комиссии готовят члены Комиссии.</w:t>
      </w:r>
    </w:p>
    <w:p w14:paraId="0DA45772" w14:textId="77777777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>4.3. Комиссия проводит заседания по мере необходимости, но не реже одного раза в квартал.</w:t>
      </w:r>
    </w:p>
    <w:p w14:paraId="74BB5C9E" w14:textId="77777777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>4.4. Заседание Комиссии является правомочным, если на нем присутствуют более половины ее состава.</w:t>
      </w:r>
    </w:p>
    <w:p w14:paraId="52DD200B" w14:textId="77777777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>4.5. На заседания Комиссии при рассмотрении вопросов, затрагивающих интересы отдельных учреждений, предприятий и организаций, приглашаются их представители.</w:t>
      </w:r>
    </w:p>
    <w:p w14:paraId="08232F93" w14:textId="77777777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>4.6. На заседание Комиссии могут приглашаться представители средств массовой информации для последующего ознакомления населения с решениями Комиссии.</w:t>
      </w:r>
    </w:p>
    <w:p w14:paraId="0C5666F1" w14:textId="33C0744F" w:rsidR="00421A9A" w:rsidRPr="000115B1" w:rsidRDefault="00F954DD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="00421A9A" w:rsidRPr="000115B1">
        <w:rPr>
          <w:rFonts w:ascii="Times New Roman" w:hAnsi="Times New Roman" w:cs="Times New Roman"/>
          <w:sz w:val="24"/>
          <w:szCs w:val="24"/>
        </w:rPr>
        <w:t>. Комиссия принимает решения открытым голосованием простым большинством голосов членов Комиссии, участвующих в ее заседании. В случае отсутствия члена Комиссии на заседании он имеет право изложить свое мнение по рассматриваемому вопросу в письменной форме. При равенстве голосов членов Комиссии голос председательствующего на заседании является решающим.</w:t>
      </w:r>
    </w:p>
    <w:p w14:paraId="69B7D55C" w14:textId="1384E73F" w:rsidR="00421A9A" w:rsidRPr="000115B1" w:rsidRDefault="00F954DD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</w:t>
      </w:r>
      <w:r w:rsidR="00421A9A" w:rsidRPr="000115B1">
        <w:rPr>
          <w:rFonts w:ascii="Times New Roman" w:hAnsi="Times New Roman" w:cs="Times New Roman"/>
          <w:sz w:val="24"/>
          <w:szCs w:val="24"/>
        </w:rPr>
        <w:t>. Решения Комиссии оформляются в форме протокола установленной формы. Протоколы заседаний Комиссии подписываются председателем и секретарем, после чего направляются для исполнения членам Комиссии и всем заинтересованным субъектам профилактики правонарушений.</w:t>
      </w:r>
    </w:p>
    <w:p w14:paraId="4C8111E6" w14:textId="34AD709A" w:rsidR="00421A9A" w:rsidRPr="000115B1" w:rsidRDefault="00F954DD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</w:t>
      </w:r>
      <w:r w:rsidR="00421A9A" w:rsidRPr="000115B1">
        <w:rPr>
          <w:rFonts w:ascii="Times New Roman" w:hAnsi="Times New Roman" w:cs="Times New Roman"/>
          <w:sz w:val="24"/>
          <w:szCs w:val="24"/>
        </w:rPr>
        <w:t xml:space="preserve">. Решения Комиссии, принятые в соответствии с ее компетенцией, являются обязательными для учреждений, предприятий и организаций на всей территории </w:t>
      </w:r>
      <w:r w:rsidR="00936D85">
        <w:rPr>
          <w:rFonts w:ascii="Times New Roman" w:hAnsi="Times New Roman" w:cs="Times New Roman"/>
          <w:sz w:val="24"/>
          <w:szCs w:val="24"/>
        </w:rPr>
        <w:t>Петушинского муниципального округа Владимирской области</w:t>
      </w:r>
      <w:r w:rsidR="00421A9A" w:rsidRPr="000115B1">
        <w:rPr>
          <w:rFonts w:ascii="Times New Roman" w:hAnsi="Times New Roman" w:cs="Times New Roman"/>
          <w:sz w:val="24"/>
          <w:szCs w:val="24"/>
        </w:rPr>
        <w:t>.</w:t>
      </w:r>
    </w:p>
    <w:p w14:paraId="0E98787A" w14:textId="745A6FD9" w:rsidR="00421A9A" w:rsidRPr="000115B1" w:rsidRDefault="00F954DD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</w:t>
      </w:r>
      <w:r w:rsidR="00421A9A" w:rsidRPr="000115B1">
        <w:rPr>
          <w:rFonts w:ascii="Times New Roman" w:hAnsi="Times New Roman" w:cs="Times New Roman"/>
          <w:sz w:val="24"/>
          <w:szCs w:val="24"/>
        </w:rPr>
        <w:t>. На заседания Комиссии при рассмотрении вопросов, затрагивающих интересы отдельных учреждений, предприятий и организаций, приглашаются их представители.</w:t>
      </w:r>
    </w:p>
    <w:p w14:paraId="0A52A495" w14:textId="760F9CE7" w:rsidR="00421A9A" w:rsidRPr="000115B1" w:rsidRDefault="00F954DD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</w:t>
      </w:r>
      <w:r w:rsidR="00421A9A" w:rsidRPr="000115B1">
        <w:rPr>
          <w:rFonts w:ascii="Times New Roman" w:hAnsi="Times New Roman" w:cs="Times New Roman"/>
          <w:sz w:val="24"/>
          <w:szCs w:val="24"/>
        </w:rPr>
        <w:t>. Председатель Комиссии:</w:t>
      </w:r>
    </w:p>
    <w:p w14:paraId="1F80ADD1" w14:textId="77777777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>- руководит работой Комиссии;</w:t>
      </w:r>
    </w:p>
    <w:p w14:paraId="2698DB8E" w14:textId="77777777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>- распределяет обязанности между своими заместителями и членами Комиссии;</w:t>
      </w:r>
    </w:p>
    <w:p w14:paraId="512BAC01" w14:textId="77777777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>- устанавливает время, место проведения заседаний Комиссии, определяет круг вопросов, подлежащих рассмотрению на очередном заседании, и его регламент;</w:t>
      </w:r>
    </w:p>
    <w:p w14:paraId="13727EE7" w14:textId="77777777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>- подписывает решения Комиссии.</w:t>
      </w:r>
    </w:p>
    <w:p w14:paraId="2A7B23E9" w14:textId="38F76F10" w:rsidR="00421A9A" w:rsidRPr="000115B1" w:rsidRDefault="00F954DD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4.12</w:t>
      </w:r>
      <w:r w:rsidR="00DE62A6" w:rsidRPr="000115B1">
        <w:rPr>
          <w:rFonts w:ascii="Times New Roman" w:hAnsi="Times New Roman" w:cs="Times New Roman"/>
          <w:sz w:val="24"/>
          <w:szCs w:val="24"/>
        </w:rPr>
        <w:t>. Заместитель председателя Комиссии выполняет</w:t>
      </w:r>
      <w:r w:rsidR="00421A9A" w:rsidRPr="000115B1">
        <w:rPr>
          <w:rFonts w:ascii="Times New Roman" w:hAnsi="Times New Roman" w:cs="Times New Roman"/>
          <w:sz w:val="24"/>
          <w:szCs w:val="24"/>
        </w:rPr>
        <w:t xml:space="preserve"> поручения председателя Комиссии, а в случае отсутствия председателя Комиссии выполняют его полномочия.</w:t>
      </w:r>
    </w:p>
    <w:p w14:paraId="511D59C4" w14:textId="290FFE42" w:rsidR="00421A9A" w:rsidRPr="000115B1" w:rsidRDefault="00F954DD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4.13</w:t>
      </w:r>
      <w:r w:rsidR="00421A9A" w:rsidRPr="000115B1">
        <w:rPr>
          <w:rFonts w:ascii="Times New Roman" w:hAnsi="Times New Roman" w:cs="Times New Roman"/>
          <w:sz w:val="24"/>
          <w:szCs w:val="24"/>
        </w:rPr>
        <w:t>. Члены Комиссии:</w:t>
      </w:r>
    </w:p>
    <w:p w14:paraId="6E098FEA" w14:textId="77777777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>- организуют выполнение мероприятий в рамках решений Комиссии по вопросам борьбы с незаконным оборотом наркотиков;</w:t>
      </w:r>
    </w:p>
    <w:p w14:paraId="7FE2EA6E" w14:textId="77777777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lastRenderedPageBreak/>
        <w:t>- вносят предложения о включении в план работы Комиссии вопросов, касающихся деятельности учреждений, предприятий и организаций по борьбе с незаконным оборотом наркотиков;</w:t>
      </w:r>
    </w:p>
    <w:p w14:paraId="3F4889DA" w14:textId="1F96D405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>- организуют в учреждениях, на предприятиях и в организациях работу по выполнению нормативных правовых актов органов государственной власти Российской Федерации, органов государственной власти Владимирской области,</w:t>
      </w:r>
      <w:r w:rsidR="00F954DD">
        <w:rPr>
          <w:rFonts w:ascii="Times New Roman" w:hAnsi="Times New Roman" w:cs="Times New Roman"/>
          <w:sz w:val="24"/>
          <w:szCs w:val="24"/>
        </w:rPr>
        <w:t xml:space="preserve"> муниципальных</w:t>
      </w:r>
      <w:r w:rsidRPr="000115B1">
        <w:rPr>
          <w:rFonts w:ascii="Times New Roman" w:hAnsi="Times New Roman" w:cs="Times New Roman"/>
          <w:sz w:val="24"/>
          <w:szCs w:val="24"/>
        </w:rPr>
        <w:t xml:space="preserve"> нормативных актов </w:t>
      </w:r>
      <w:r w:rsidR="00936D85">
        <w:rPr>
          <w:rFonts w:ascii="Times New Roman" w:hAnsi="Times New Roman" w:cs="Times New Roman"/>
          <w:sz w:val="24"/>
          <w:szCs w:val="24"/>
        </w:rPr>
        <w:t>администрации Петушинского муниципального округа Владимирской области</w:t>
      </w:r>
      <w:r w:rsidRPr="000115B1">
        <w:rPr>
          <w:rFonts w:ascii="Times New Roman" w:hAnsi="Times New Roman" w:cs="Times New Roman"/>
          <w:sz w:val="24"/>
          <w:szCs w:val="24"/>
        </w:rPr>
        <w:t>, а также решений Комиссии по вопросам борьбы с незаконным оборотом наркотиков;</w:t>
      </w:r>
    </w:p>
    <w:p w14:paraId="5CDD4ED4" w14:textId="77777777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>- информируют председателя Комиссии о результатах исполнения принятых Комиссией решений;</w:t>
      </w:r>
    </w:p>
    <w:p w14:paraId="312604AA" w14:textId="77777777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>- возглавляют по поручению Комиссии рабочие группы по подготовке материалов на рассмотрение Комиссии, докладывают на заседаниях Комиссии о результатах проверок;</w:t>
      </w:r>
    </w:p>
    <w:p w14:paraId="1A8DCBF2" w14:textId="77777777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>в случае невозможности участия в заседании (командировка, болезнь, отпуск и иные уважительные причины) информируют секретаря Комиссии об этих обстоятельствах и о лице, которое будет принимать участие в заседании вместо них.</w:t>
      </w:r>
    </w:p>
    <w:p w14:paraId="4CD5C2C1" w14:textId="719F5899" w:rsidR="00421A9A" w:rsidRPr="000115B1" w:rsidRDefault="00F954DD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4.14</w:t>
      </w:r>
      <w:r w:rsidR="00421A9A" w:rsidRPr="000115B1">
        <w:rPr>
          <w:rFonts w:ascii="Times New Roman" w:hAnsi="Times New Roman" w:cs="Times New Roman"/>
          <w:sz w:val="24"/>
          <w:szCs w:val="24"/>
        </w:rPr>
        <w:t>. Секретарь Комиссии:</w:t>
      </w:r>
    </w:p>
    <w:p w14:paraId="3F9D36A9" w14:textId="77777777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>- исполняет свои обязанности в соответствии с настоящим Положением, а также выполняет поручения председателя Комиссии и его заместителей;</w:t>
      </w:r>
    </w:p>
    <w:p w14:paraId="0D46D55A" w14:textId="154D945A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 xml:space="preserve">- подготавливает проекты планов работы Комиссии, предложений, поступивших из </w:t>
      </w:r>
      <w:r w:rsidR="00F954DD">
        <w:rPr>
          <w:rFonts w:ascii="Times New Roman" w:hAnsi="Times New Roman" w:cs="Times New Roman"/>
          <w:sz w:val="24"/>
          <w:szCs w:val="24"/>
        </w:rPr>
        <w:t>П</w:t>
      </w:r>
      <w:r w:rsidR="00DE62A6" w:rsidRPr="000115B1">
        <w:rPr>
          <w:rFonts w:ascii="Times New Roman" w:hAnsi="Times New Roman" w:cs="Times New Roman"/>
          <w:sz w:val="24"/>
          <w:szCs w:val="24"/>
        </w:rPr>
        <w:t>равительства</w:t>
      </w:r>
      <w:r w:rsidRPr="000115B1">
        <w:rPr>
          <w:rFonts w:ascii="Times New Roman" w:hAnsi="Times New Roman" w:cs="Times New Roman"/>
          <w:sz w:val="24"/>
          <w:szCs w:val="24"/>
        </w:rPr>
        <w:t xml:space="preserve"> Владимирской области, структурных подразделений администрации </w:t>
      </w:r>
      <w:r w:rsidR="000115B1" w:rsidRPr="000115B1">
        <w:rPr>
          <w:rFonts w:ascii="Times New Roman" w:hAnsi="Times New Roman" w:cs="Times New Roman"/>
          <w:sz w:val="24"/>
          <w:szCs w:val="24"/>
        </w:rPr>
        <w:t>Петушинского муниципального округа Владимирской области</w:t>
      </w:r>
      <w:r w:rsidRPr="000115B1">
        <w:rPr>
          <w:rFonts w:ascii="Times New Roman" w:hAnsi="Times New Roman" w:cs="Times New Roman"/>
          <w:sz w:val="24"/>
          <w:szCs w:val="24"/>
        </w:rPr>
        <w:t xml:space="preserve">, руководителей исполнительных органов местного самоуправления </w:t>
      </w:r>
      <w:r w:rsidR="000115B1" w:rsidRPr="000115B1">
        <w:rPr>
          <w:rFonts w:ascii="Times New Roman" w:hAnsi="Times New Roman" w:cs="Times New Roman"/>
          <w:sz w:val="24"/>
          <w:szCs w:val="24"/>
        </w:rPr>
        <w:t>Петушинского муниципального округа Владимирской области</w:t>
      </w:r>
      <w:r w:rsidRPr="000115B1">
        <w:rPr>
          <w:rFonts w:ascii="Times New Roman" w:hAnsi="Times New Roman" w:cs="Times New Roman"/>
          <w:sz w:val="24"/>
          <w:szCs w:val="24"/>
        </w:rPr>
        <w:t>, от правоохранительных и контрольно-надзорных структур, а также иных субъектов профилактики правонарушений;</w:t>
      </w:r>
    </w:p>
    <w:p w14:paraId="71739D02" w14:textId="77777777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>- организует своевременную подготовку заседаний Комиссии, материалов по обсуждаемым вопросам, списков приглашенных и выступающих, проектов решений;</w:t>
      </w:r>
    </w:p>
    <w:p w14:paraId="7B5B4238" w14:textId="77777777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>- информирует членов Комиссии о проведении очередного заседания с указанием даты, времени и места его проведения, регламента заседания, доводит до них аналитические материалы и проекты решений не менее чем за три дня до даты проведения заседания;</w:t>
      </w:r>
    </w:p>
    <w:p w14:paraId="77085F24" w14:textId="77777777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>- ведет протоколы заседаний Комиссии, своевременно оповещает членов Комиссии о времени и месте проведения заседаний и осуществляет их ознакомление с подготовленными к рассмотрению материалами;</w:t>
      </w:r>
    </w:p>
    <w:p w14:paraId="1736F193" w14:textId="77777777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>- обеспечивает необходимые условия для проведения заседаний Комиссии, техническое сопровождение, решает вопросы явки ее членов и приглашенных, регистрирует участников;</w:t>
      </w:r>
    </w:p>
    <w:p w14:paraId="39443FB8" w14:textId="77777777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>- обеспечивает доработку проектов решений Комиссии по рассматриваемым вопросам и направление в заинтересованные организации, предприятия принятых Комиссией решений;</w:t>
      </w:r>
    </w:p>
    <w:p w14:paraId="0A4D480B" w14:textId="77777777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>- осуществляет контроль за выполнением принятых Комиссией решений, направляет в организации, учреждения и предприятия, ответственные за их исполнение, запросы на информацию о результатах исполнения порученных мероприятий;</w:t>
      </w:r>
    </w:p>
    <w:p w14:paraId="51D18B70" w14:textId="1D6C9439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 xml:space="preserve">- направляет решения Комиссии для размещения на официальном сайте </w:t>
      </w:r>
      <w:r w:rsidR="000115B1" w:rsidRPr="000115B1">
        <w:rPr>
          <w:rFonts w:ascii="Times New Roman" w:hAnsi="Times New Roman" w:cs="Times New Roman"/>
          <w:sz w:val="24"/>
          <w:szCs w:val="24"/>
        </w:rPr>
        <w:t>Петушинского муниципального округа Владимирской области</w:t>
      </w:r>
      <w:r w:rsidRPr="000115B1">
        <w:rPr>
          <w:rFonts w:ascii="Times New Roman" w:hAnsi="Times New Roman" w:cs="Times New Roman"/>
          <w:sz w:val="24"/>
          <w:szCs w:val="24"/>
        </w:rPr>
        <w:t>;</w:t>
      </w:r>
    </w:p>
    <w:p w14:paraId="00C58D57" w14:textId="76B67824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>- ведет делопроизводство по вопросам, отнесенным к компетенции Комиссии.</w:t>
      </w:r>
    </w:p>
    <w:p w14:paraId="214FC5D6" w14:textId="21C4348D" w:rsidR="00421A9A" w:rsidRPr="000115B1" w:rsidRDefault="009D0B1F" w:rsidP="00895ED9">
      <w:pPr>
        <w:pStyle w:val="ConsPlusTitle"/>
        <w:spacing w:after="1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421A9A" w:rsidRPr="000115B1">
        <w:rPr>
          <w:rFonts w:ascii="Times New Roman" w:hAnsi="Times New Roman" w:cs="Times New Roman"/>
          <w:sz w:val="24"/>
          <w:szCs w:val="24"/>
        </w:rPr>
        <w:t>. Порядок подготовки материалов к заседанию Комиссии</w:t>
      </w:r>
    </w:p>
    <w:p w14:paraId="0C6561FC" w14:textId="13AB4918" w:rsidR="00421A9A" w:rsidRPr="000115B1" w:rsidRDefault="009D0B1F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21A9A" w:rsidRPr="000115B1">
        <w:rPr>
          <w:rFonts w:ascii="Times New Roman" w:hAnsi="Times New Roman" w:cs="Times New Roman"/>
          <w:sz w:val="24"/>
          <w:szCs w:val="24"/>
        </w:rPr>
        <w:t>.1. Подготовка вопросов для рассмотрения на заседании Комиссии включает анализ проблемы, выявление причин, их порождающих, разработку предложений, направленных на улучшение положения дел, прогноз результатов от их реализации.</w:t>
      </w:r>
    </w:p>
    <w:p w14:paraId="286CBFB7" w14:textId="07E3E1A2" w:rsidR="00421A9A" w:rsidRPr="000115B1" w:rsidRDefault="009D0B1F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21A9A" w:rsidRPr="000115B1">
        <w:rPr>
          <w:rFonts w:ascii="Times New Roman" w:hAnsi="Times New Roman" w:cs="Times New Roman"/>
          <w:sz w:val="24"/>
          <w:szCs w:val="24"/>
        </w:rPr>
        <w:t>.2. Перечень материалов, подготавливаемых к заседанию Комиссии:</w:t>
      </w:r>
    </w:p>
    <w:p w14:paraId="6F0387AD" w14:textId="77777777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>- план заседания Комиссии (готовится секретарем Комиссии);</w:t>
      </w:r>
    </w:p>
    <w:p w14:paraId="7578DA86" w14:textId="77777777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>- аналитическая справка по рассматриваемому вопросу (готовится ответственным исполнителем и соисполнителями);</w:t>
      </w:r>
    </w:p>
    <w:p w14:paraId="38644F6D" w14:textId="77777777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>- предложения в проект решения Комиссии (готовятся ответственным исполнителем, соисполнителями);</w:t>
      </w:r>
    </w:p>
    <w:p w14:paraId="7B47CF1A" w14:textId="77777777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>- список участников заседания Комиссии (готовится секретарем Комиссии).</w:t>
      </w:r>
    </w:p>
    <w:p w14:paraId="0CE115BB" w14:textId="227003A9" w:rsidR="00421A9A" w:rsidRPr="000115B1" w:rsidRDefault="009D0B1F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21A9A" w:rsidRPr="000115B1">
        <w:rPr>
          <w:rFonts w:ascii="Times New Roman" w:hAnsi="Times New Roman" w:cs="Times New Roman"/>
          <w:sz w:val="24"/>
          <w:szCs w:val="24"/>
        </w:rPr>
        <w:t xml:space="preserve">.3. Исполнители и соисполнители, на которых в соответствии с планом возложена подготовка рассматриваемых вопросов, обеспечивают своевременное и качественное оформление необходимых материалов и представляют секретарю Комиссии не позднее чем за 15 дней до даты проведения заседания </w:t>
      </w:r>
      <w:r w:rsidR="000115B1" w:rsidRPr="000115B1">
        <w:rPr>
          <w:rFonts w:ascii="Times New Roman" w:hAnsi="Times New Roman" w:cs="Times New Roman"/>
          <w:sz w:val="24"/>
          <w:szCs w:val="24"/>
        </w:rPr>
        <w:t>Комиссии,</w:t>
      </w:r>
      <w:r w:rsidR="00421A9A" w:rsidRPr="000115B1">
        <w:rPr>
          <w:rFonts w:ascii="Times New Roman" w:hAnsi="Times New Roman" w:cs="Times New Roman"/>
          <w:sz w:val="24"/>
          <w:szCs w:val="24"/>
        </w:rPr>
        <w:t xml:space="preserve"> завизированные руководителем (его заместителем) соответствующего органа следующие материалы:</w:t>
      </w:r>
    </w:p>
    <w:p w14:paraId="320B4F05" w14:textId="77777777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>- аналитическую справку по рассматриваемому вопросу;</w:t>
      </w:r>
    </w:p>
    <w:p w14:paraId="76E35379" w14:textId="77777777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>- предложения в проект решения Комиссии по рассматриваемому вопросу с указанием сроков исполнения, исполнителей;</w:t>
      </w:r>
    </w:p>
    <w:p w14:paraId="0A062EF0" w14:textId="77777777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>- тезисы выступления основного докладчика;</w:t>
      </w:r>
    </w:p>
    <w:p w14:paraId="2A4368E8" w14:textId="77777777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>- сведения о выступающем по рассматриваемому вопросу (фамилия, имя, отчество и должность выступающего);</w:t>
      </w:r>
    </w:p>
    <w:p w14:paraId="771C5D33" w14:textId="77777777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>- предложения в список приглашенных по рассматриваемому вопросу.</w:t>
      </w:r>
    </w:p>
    <w:p w14:paraId="16307454" w14:textId="03CD3441" w:rsidR="00421A9A" w:rsidRPr="000115B1" w:rsidRDefault="009D0B1F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21A9A" w:rsidRPr="000115B1">
        <w:rPr>
          <w:rFonts w:ascii="Times New Roman" w:hAnsi="Times New Roman" w:cs="Times New Roman"/>
          <w:sz w:val="24"/>
          <w:szCs w:val="24"/>
        </w:rPr>
        <w:t>.4. Ответственность за качество подготавливаемых материалов, достоверность содержащихся в них сведений и соблюдение сроков представления материалов возлагается на исполнителей и соисполнителей, включенных в повестку дня по рассматриваемому вопросу.</w:t>
      </w:r>
    </w:p>
    <w:p w14:paraId="5BEB654C" w14:textId="375F0684" w:rsidR="00421A9A" w:rsidRPr="000115B1" w:rsidRDefault="009D0B1F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21A9A" w:rsidRPr="000115B1">
        <w:rPr>
          <w:rFonts w:ascii="Times New Roman" w:hAnsi="Times New Roman" w:cs="Times New Roman"/>
          <w:sz w:val="24"/>
          <w:szCs w:val="24"/>
        </w:rPr>
        <w:t>.5. Информация о включении в повестку очередного заседания Комиссии неотложных дополнительных вопросов докладывается инициатором либо секретарем председателю Комиссии и по результатам рассмотрения направляется секретарю Комиссии не позднее чем за 10 календарных дней до срока проведения заседания Комиссии.</w:t>
      </w:r>
    </w:p>
    <w:p w14:paraId="5828B0E3" w14:textId="1CA904CB" w:rsidR="00421A9A" w:rsidRPr="000115B1" w:rsidRDefault="009D0B1F" w:rsidP="00895ED9">
      <w:pPr>
        <w:pStyle w:val="ConsPlusTitle"/>
        <w:spacing w:after="1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6</w:t>
      </w:r>
      <w:r w:rsidR="00421A9A" w:rsidRPr="000115B1">
        <w:rPr>
          <w:rFonts w:ascii="Times New Roman" w:hAnsi="Times New Roman" w:cs="Times New Roman"/>
          <w:sz w:val="24"/>
          <w:szCs w:val="24"/>
        </w:rPr>
        <w:t>. Обеспечение работы Комиссии</w:t>
      </w:r>
    </w:p>
    <w:p w14:paraId="2C16D666" w14:textId="0C4BBF11" w:rsidR="00421A9A" w:rsidRPr="000115B1" w:rsidRDefault="00421A9A" w:rsidP="00895ED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5B1">
        <w:rPr>
          <w:rFonts w:ascii="Times New Roman" w:hAnsi="Times New Roman" w:cs="Times New Roman"/>
          <w:sz w:val="24"/>
          <w:szCs w:val="24"/>
        </w:rPr>
        <w:t xml:space="preserve">Организационное и материально-техническое обеспечение деятельности Комиссии осуществляет </w:t>
      </w:r>
      <w:r w:rsidR="000115B1" w:rsidRPr="000115B1">
        <w:rPr>
          <w:rFonts w:ascii="Times New Roman" w:hAnsi="Times New Roman" w:cs="Times New Roman"/>
          <w:sz w:val="24"/>
          <w:szCs w:val="24"/>
        </w:rPr>
        <w:t xml:space="preserve">администрация Петушинского муниципального округа Владимирской области. </w:t>
      </w:r>
    </w:p>
    <w:p w14:paraId="032BCA0B" w14:textId="77777777" w:rsidR="00421A9A" w:rsidRPr="000115B1" w:rsidRDefault="00421A9A" w:rsidP="00895ED9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1F2CA4F" w14:textId="77777777" w:rsidR="00421A9A" w:rsidRPr="000115B1" w:rsidRDefault="00421A9A" w:rsidP="00895ED9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A480907" w14:textId="77777777" w:rsidR="001C6693" w:rsidRPr="000115B1" w:rsidRDefault="001C6693" w:rsidP="00895ED9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sectPr w:rsidR="001C6693" w:rsidRPr="000115B1" w:rsidSect="006C5706">
      <w:headerReference w:type="default" r:id="rId9"/>
      <w:pgSz w:w="11906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C296B" w14:textId="77777777" w:rsidR="00A64B40" w:rsidRDefault="00A64B40" w:rsidP="006C5706">
      <w:pPr>
        <w:spacing w:after="0" w:line="240" w:lineRule="auto"/>
      </w:pPr>
      <w:r>
        <w:separator/>
      </w:r>
    </w:p>
  </w:endnote>
  <w:endnote w:type="continuationSeparator" w:id="0">
    <w:p w14:paraId="0D9D734A" w14:textId="77777777" w:rsidR="00A64B40" w:rsidRDefault="00A64B40" w:rsidP="006C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CDA17" w14:textId="77777777" w:rsidR="00A64B40" w:rsidRDefault="00A64B40" w:rsidP="006C5706">
      <w:pPr>
        <w:spacing w:after="0" w:line="240" w:lineRule="auto"/>
      </w:pPr>
      <w:r>
        <w:separator/>
      </w:r>
    </w:p>
  </w:footnote>
  <w:footnote w:type="continuationSeparator" w:id="0">
    <w:p w14:paraId="65F99016" w14:textId="77777777" w:rsidR="00A64B40" w:rsidRDefault="00A64B40" w:rsidP="006C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4950758"/>
      <w:docPartObj>
        <w:docPartGallery w:val="Page Numbers (Top of Page)"/>
        <w:docPartUnique/>
      </w:docPartObj>
    </w:sdtPr>
    <w:sdtEndPr/>
    <w:sdtContent>
      <w:p w14:paraId="7D8F7C49" w14:textId="77777777" w:rsidR="00B977C5" w:rsidRDefault="00B977C5">
        <w:pPr>
          <w:pStyle w:val="a9"/>
          <w:jc w:val="center"/>
        </w:pPr>
      </w:p>
      <w:p w14:paraId="393F8522" w14:textId="77777777" w:rsidR="00B977C5" w:rsidRDefault="00B977C5">
        <w:pPr>
          <w:pStyle w:val="a9"/>
          <w:jc w:val="center"/>
        </w:pPr>
      </w:p>
      <w:p w14:paraId="24104ACC" w14:textId="68588395" w:rsidR="006C5706" w:rsidRDefault="006C570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6D8">
          <w:rPr>
            <w:noProof/>
          </w:rPr>
          <w:t>4</w:t>
        </w:r>
        <w:r>
          <w:fldChar w:fldCharType="end"/>
        </w:r>
      </w:p>
    </w:sdtContent>
  </w:sdt>
  <w:p w14:paraId="3F47B889" w14:textId="77777777" w:rsidR="006C5706" w:rsidRDefault="006C570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1E67"/>
    <w:multiLevelType w:val="hybridMultilevel"/>
    <w:tmpl w:val="2BC21546"/>
    <w:lvl w:ilvl="0" w:tplc="9F88CA0C">
      <w:start w:val="1"/>
      <w:numFmt w:val="decimal"/>
      <w:lvlText w:val="%1."/>
      <w:lvlJc w:val="left"/>
      <w:pPr>
        <w:ind w:left="1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421E7A">
      <w:numFmt w:val="bullet"/>
      <w:lvlText w:val="•"/>
      <w:lvlJc w:val="left"/>
      <w:pPr>
        <w:ind w:left="1006" w:hanging="490"/>
      </w:pPr>
      <w:rPr>
        <w:rFonts w:hint="default"/>
        <w:lang w:val="ru-RU" w:eastAsia="en-US" w:bidi="ar-SA"/>
      </w:rPr>
    </w:lvl>
    <w:lvl w:ilvl="2" w:tplc="769CC518">
      <w:numFmt w:val="bullet"/>
      <w:lvlText w:val="•"/>
      <w:lvlJc w:val="left"/>
      <w:pPr>
        <w:ind w:left="2012" w:hanging="490"/>
      </w:pPr>
      <w:rPr>
        <w:rFonts w:hint="default"/>
        <w:lang w:val="ru-RU" w:eastAsia="en-US" w:bidi="ar-SA"/>
      </w:rPr>
    </w:lvl>
    <w:lvl w:ilvl="3" w:tplc="BB044328">
      <w:numFmt w:val="bullet"/>
      <w:lvlText w:val="•"/>
      <w:lvlJc w:val="left"/>
      <w:pPr>
        <w:ind w:left="3019" w:hanging="490"/>
      </w:pPr>
      <w:rPr>
        <w:rFonts w:hint="default"/>
        <w:lang w:val="ru-RU" w:eastAsia="en-US" w:bidi="ar-SA"/>
      </w:rPr>
    </w:lvl>
    <w:lvl w:ilvl="4" w:tplc="A572B662">
      <w:numFmt w:val="bullet"/>
      <w:lvlText w:val="•"/>
      <w:lvlJc w:val="left"/>
      <w:pPr>
        <w:ind w:left="4025" w:hanging="490"/>
      </w:pPr>
      <w:rPr>
        <w:rFonts w:hint="default"/>
        <w:lang w:val="ru-RU" w:eastAsia="en-US" w:bidi="ar-SA"/>
      </w:rPr>
    </w:lvl>
    <w:lvl w:ilvl="5" w:tplc="5E728FDC">
      <w:numFmt w:val="bullet"/>
      <w:lvlText w:val="•"/>
      <w:lvlJc w:val="left"/>
      <w:pPr>
        <w:ind w:left="5032" w:hanging="490"/>
      </w:pPr>
      <w:rPr>
        <w:rFonts w:hint="default"/>
        <w:lang w:val="ru-RU" w:eastAsia="en-US" w:bidi="ar-SA"/>
      </w:rPr>
    </w:lvl>
    <w:lvl w:ilvl="6" w:tplc="80803702">
      <w:numFmt w:val="bullet"/>
      <w:lvlText w:val="•"/>
      <w:lvlJc w:val="left"/>
      <w:pPr>
        <w:ind w:left="6038" w:hanging="490"/>
      </w:pPr>
      <w:rPr>
        <w:rFonts w:hint="default"/>
        <w:lang w:val="ru-RU" w:eastAsia="en-US" w:bidi="ar-SA"/>
      </w:rPr>
    </w:lvl>
    <w:lvl w:ilvl="7" w:tplc="C096DEDC">
      <w:numFmt w:val="bullet"/>
      <w:lvlText w:val="•"/>
      <w:lvlJc w:val="left"/>
      <w:pPr>
        <w:ind w:left="7045" w:hanging="490"/>
      </w:pPr>
      <w:rPr>
        <w:rFonts w:hint="default"/>
        <w:lang w:val="ru-RU" w:eastAsia="en-US" w:bidi="ar-SA"/>
      </w:rPr>
    </w:lvl>
    <w:lvl w:ilvl="8" w:tplc="5A7484FE">
      <w:numFmt w:val="bullet"/>
      <w:lvlText w:val="•"/>
      <w:lvlJc w:val="left"/>
      <w:pPr>
        <w:ind w:left="8051" w:hanging="490"/>
      </w:pPr>
      <w:rPr>
        <w:rFonts w:hint="default"/>
        <w:lang w:val="ru-RU" w:eastAsia="en-US" w:bidi="ar-SA"/>
      </w:rPr>
    </w:lvl>
  </w:abstractNum>
  <w:abstractNum w:abstractNumId="1" w15:restartNumberingAfterBreak="0">
    <w:nsid w:val="539422E1"/>
    <w:multiLevelType w:val="hybridMultilevel"/>
    <w:tmpl w:val="C9684A84"/>
    <w:lvl w:ilvl="0" w:tplc="1D141144">
      <w:start w:val="3"/>
      <w:numFmt w:val="decimal"/>
      <w:lvlText w:val="%1."/>
      <w:lvlJc w:val="left"/>
      <w:pPr>
        <w:ind w:left="-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1" w:hanging="360"/>
      </w:pPr>
    </w:lvl>
    <w:lvl w:ilvl="2" w:tplc="0419001B" w:tentative="1">
      <w:start w:val="1"/>
      <w:numFmt w:val="lowerRoman"/>
      <w:lvlText w:val="%3."/>
      <w:lvlJc w:val="right"/>
      <w:pPr>
        <w:ind w:left="1311" w:hanging="180"/>
      </w:pPr>
    </w:lvl>
    <w:lvl w:ilvl="3" w:tplc="0419000F" w:tentative="1">
      <w:start w:val="1"/>
      <w:numFmt w:val="decimal"/>
      <w:lvlText w:val="%4."/>
      <w:lvlJc w:val="left"/>
      <w:pPr>
        <w:ind w:left="2031" w:hanging="360"/>
      </w:pPr>
    </w:lvl>
    <w:lvl w:ilvl="4" w:tplc="04190019" w:tentative="1">
      <w:start w:val="1"/>
      <w:numFmt w:val="lowerLetter"/>
      <w:lvlText w:val="%5."/>
      <w:lvlJc w:val="left"/>
      <w:pPr>
        <w:ind w:left="2751" w:hanging="360"/>
      </w:pPr>
    </w:lvl>
    <w:lvl w:ilvl="5" w:tplc="0419001B" w:tentative="1">
      <w:start w:val="1"/>
      <w:numFmt w:val="lowerRoman"/>
      <w:lvlText w:val="%6."/>
      <w:lvlJc w:val="right"/>
      <w:pPr>
        <w:ind w:left="3471" w:hanging="180"/>
      </w:pPr>
    </w:lvl>
    <w:lvl w:ilvl="6" w:tplc="0419000F" w:tentative="1">
      <w:start w:val="1"/>
      <w:numFmt w:val="decimal"/>
      <w:lvlText w:val="%7."/>
      <w:lvlJc w:val="left"/>
      <w:pPr>
        <w:ind w:left="4191" w:hanging="360"/>
      </w:pPr>
    </w:lvl>
    <w:lvl w:ilvl="7" w:tplc="04190019" w:tentative="1">
      <w:start w:val="1"/>
      <w:numFmt w:val="lowerLetter"/>
      <w:lvlText w:val="%8."/>
      <w:lvlJc w:val="left"/>
      <w:pPr>
        <w:ind w:left="4911" w:hanging="360"/>
      </w:pPr>
    </w:lvl>
    <w:lvl w:ilvl="8" w:tplc="0419001B" w:tentative="1">
      <w:start w:val="1"/>
      <w:numFmt w:val="lowerRoman"/>
      <w:lvlText w:val="%9."/>
      <w:lvlJc w:val="right"/>
      <w:pPr>
        <w:ind w:left="56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A9A"/>
    <w:rsid w:val="00000F00"/>
    <w:rsid w:val="000115B1"/>
    <w:rsid w:val="00030094"/>
    <w:rsid w:val="000502AF"/>
    <w:rsid w:val="001C6693"/>
    <w:rsid w:val="002A40FE"/>
    <w:rsid w:val="00421A9A"/>
    <w:rsid w:val="0042728C"/>
    <w:rsid w:val="004A7593"/>
    <w:rsid w:val="005214C9"/>
    <w:rsid w:val="0067104E"/>
    <w:rsid w:val="00676547"/>
    <w:rsid w:val="006C5706"/>
    <w:rsid w:val="007A239F"/>
    <w:rsid w:val="00802939"/>
    <w:rsid w:val="00844F02"/>
    <w:rsid w:val="00895ED9"/>
    <w:rsid w:val="008D3AE2"/>
    <w:rsid w:val="00936D85"/>
    <w:rsid w:val="009D0B1F"/>
    <w:rsid w:val="00A64B40"/>
    <w:rsid w:val="00B977C5"/>
    <w:rsid w:val="00D45CE2"/>
    <w:rsid w:val="00D60A86"/>
    <w:rsid w:val="00DE62A6"/>
    <w:rsid w:val="00E23194"/>
    <w:rsid w:val="00E65C89"/>
    <w:rsid w:val="00EA46D8"/>
    <w:rsid w:val="00ED16F1"/>
    <w:rsid w:val="00F66A72"/>
    <w:rsid w:val="00F9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49AFB"/>
  <w15:docId w15:val="{461D68B3-DA83-4AB9-9B33-3C7ED707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A9A"/>
    <w:pPr>
      <w:spacing w:after="200" w:line="276" w:lineRule="auto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1A9A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21A9A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ED16F1"/>
    <w:pPr>
      <w:widowControl w:val="0"/>
      <w:autoSpaceDE w:val="0"/>
      <w:autoSpaceDN w:val="0"/>
      <w:spacing w:before="120" w:after="0" w:line="240" w:lineRule="auto"/>
      <w:ind w:left="1" w:firstLine="54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D16F1"/>
    <w:rPr>
      <w:rFonts w:eastAsia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ED16F1"/>
    <w:pPr>
      <w:widowControl w:val="0"/>
      <w:autoSpaceDE w:val="0"/>
      <w:autoSpaceDN w:val="0"/>
      <w:spacing w:before="120" w:after="0" w:line="240" w:lineRule="auto"/>
      <w:ind w:left="1" w:firstLine="540"/>
      <w:jc w:val="both"/>
    </w:pPr>
    <w:rPr>
      <w:rFonts w:ascii="Times New Roman" w:hAnsi="Times New Roman"/>
      <w:lang w:eastAsia="en-US"/>
    </w:rPr>
  </w:style>
  <w:style w:type="table" w:styleId="a6">
    <w:name w:val="Table Grid"/>
    <w:basedOn w:val="a1"/>
    <w:uiPriority w:val="59"/>
    <w:rsid w:val="00427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A2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A239F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6C5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C5706"/>
    <w:rPr>
      <w:rFonts w:ascii="Calibri" w:eastAsia="Times New Roman" w:hAnsi="Calibri" w:cs="Times New Roman"/>
      <w:sz w:val="22"/>
      <w:lang w:eastAsia="ru-RU"/>
    </w:rPr>
  </w:style>
  <w:style w:type="paragraph" w:styleId="ab">
    <w:name w:val="footer"/>
    <w:basedOn w:val="a"/>
    <w:link w:val="ac"/>
    <w:uiPriority w:val="99"/>
    <w:unhideWhenUsed/>
    <w:rsid w:val="006C5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C5706"/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0E53F186C8E2FAA86AD70607D08365899C7455798A840663DB4E8B8A8D2653D8FF0E07A8D84119DAA9AB254FB2B1E5C3eEu4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D0E53F186C8E2FAA86AC90B11BCDD6F899F2D5D73D8DB546BD946D9DD8D7A168EF60457E79C1C0AD9ADB7e2u5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2138</Words>
  <Characters>12189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USER007</dc:creator>
  <cp:lastModifiedBy>Екатерина Е.А. Баринова</cp:lastModifiedBy>
  <cp:revision>7</cp:revision>
  <cp:lastPrinted>2026-02-04T07:53:00Z</cp:lastPrinted>
  <dcterms:created xsi:type="dcterms:W3CDTF">2026-01-27T07:14:00Z</dcterms:created>
  <dcterms:modified xsi:type="dcterms:W3CDTF">2026-02-04T07:54:00Z</dcterms:modified>
</cp:coreProperties>
</file>