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3"/>
        <w:jc w:val="center"/>
        <w:widowControl w:val="off"/>
        <w:tabs>
          <w:tab w:val="left" w:pos="709" w:leader="none"/>
          <w:tab w:val="left" w:pos="2268" w:leader="none"/>
          <w:tab w:val="center" w:pos="4815" w:leader="none"/>
        </w:tabs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РОССИЙСКАЯ ФЕДЕРАЦИЯ                   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jc w:val="center"/>
        <w:widowControl w:val="off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jc w:val="center"/>
        <w:widowControl w:val="off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П О С Т А Н О В Л Е Н И Е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АДМИНИСТРАЦИИ  ПЕТУШИНСКОГО  РАЙОНА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jc w:val="center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  <w:t xml:space="preserve">Владимирской области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  <w:t xml:space="preserve">от _________                                                  г. Петушки                                                        №</w:t>
      </w:r>
      <w:r>
        <w:rPr>
          <w:rFonts w:ascii="Times New Roman" w:hAnsi="Times New Roman" w:eastAsia="Times New Roman"/>
          <w:bCs/>
          <w:color w:val="000000"/>
          <w:lang w:val="ru-RU"/>
        </w:rPr>
        <w:t xml:space="preserve"> </w:t>
      </w:r>
      <w:r>
        <w:rPr>
          <w:rFonts w:ascii="Times New Roman" w:hAnsi="Times New Roman" w:eastAsia="Times New Roman"/>
          <w:bCs/>
          <w:i/>
          <w:color w:val="000000"/>
          <w:u w:val="none"/>
          <w:lang w:val="ru-RU"/>
        </w:rPr>
        <w:t xml:space="preserve">_____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ind w:right="5044"/>
        <w:jc w:val="both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i/>
          <w:color w:val="000000"/>
          <w:lang w:val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eastAsia="Times New Roman"/>
          <w:i/>
          <w:color w:val="000000"/>
          <w:lang w:val="ru-RU"/>
        </w:rPr>
        <w:t xml:space="preserve">«Направление уведомления о соответствии указанных в</w:t>
      </w:r>
      <w:r>
        <w:rPr>
          <w:rFonts w:ascii="Times New Roman" w:hAnsi="Times New Roman" w:eastAsia="Times New Roman"/>
          <w:i/>
          <w:color w:val="000000"/>
          <w:lang w:val="ru-RU"/>
        </w:rPr>
        <w:t xml:space="preserve">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jc w:val="both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Cs/>
          <w:i/>
          <w:color w:val="000000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jc w:val="both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Cs/>
          <w:i/>
          <w:color w:val="000000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jc w:val="both"/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bCs/>
          <w:i/>
          <w:color w:val="000000"/>
          <w:lang w:val="ru-RU"/>
        </w:rPr>
      </w: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93"/>
        <w:ind w:firstLine="708"/>
        <w:jc w:val="both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В соответствии с Градостроительным кодексом Российской Федерации, пунктом 2 статьи 77 Земельного кодекс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а Российской Федерации, абзацем 2 пункта 1 статьи 1 Федерального закона от 24.07.2002 года № 101-ФЗ «Об обороте земель сельскохозяйственного назначения», Федеральными законами от 11.06.2003 № 74-ФЗ «О крестьянском (фермерском) хозяйстве, 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eastAsia="Times New Roman"/>
          <w:color w:val="000000"/>
          <w:sz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8"/>
          <w:lang w:val="ru-RU"/>
        </w:rPr>
        <w:instrText xml:space="preserve"> HYPERLINK "consultantplus://offline/ref=A194FBC5426D371669907FB683ACD703CD357842DC0F60433C6A10D667121B4B1BBA9ACE7D108199EECF07559C3883BEF42CIDH" \h </w:instrText>
      </w:r>
      <w:r>
        <w:rPr>
          <w:rFonts w:ascii="Times New Roman" w:hAnsi="Times New Roman" w:eastAsia="Times New Roman"/>
          <w:color w:val="000000"/>
          <w:sz w:val="28"/>
          <w:lang w:val="ru-RU"/>
        </w:rPr>
        <w:fldChar w:fldCharType="separate"/>
        <w:t xml:space="preserve">руководствуясь </w:t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Уставом</w:t>
      </w:r>
      <w:r>
        <w:rPr>
          <w:rFonts w:ascii="Times New Roman" w:hAnsi="Times New Roman" w:eastAsia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val="ru-RU"/>
        </w:rPr>
        <w:t xml:space="preserve"> муниципального образования «Петушинский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район», Положением «О Комитете по управлению имуществом Петушинского района», утвержденным решением Совета народных депутатов Петушинского района от 16.02.2023 № 6/2, 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93"/>
        <w:jc w:val="both"/>
        <w:spacing w:before="120" w:after="12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п о с т а н о в л я ю: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93"/>
        <w:ind w:firstLine="708"/>
        <w:jc w:val="both"/>
        <w:spacing w:before="120" w:after="12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1. Утвердить административный регламент предоставления муниципальной услуги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«Направление уведомления о соответствии указанных в уведомлении о планир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согласно приложению.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93"/>
        <w:ind w:firstLine="708"/>
        <w:jc w:val="both"/>
        <w:spacing w:before="120" w:after="120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2. Признать утратившим силу постановление администрации Петушинского района от 16.06.2022 № 1458 «</w:t>
      </w:r>
      <w:r>
        <w:rPr>
          <w:rFonts w:ascii="Times New Roman" w:hAnsi="Times New Roman" w:eastAsia="Calibri"/>
          <w:color w:val="000000"/>
          <w:sz w:val="28"/>
          <w:szCs w:val="28"/>
          <w:lang w:val="ru-RU" w:eastAsia="en-US"/>
        </w:rPr>
        <w:t xml:space="preserve">Об утверждении административного регламента предоставления муниципальной услуги «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Направление уведомления о соответствии указанных в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Times New Roman" w:hAnsi="Times New Roman" w:eastAsia="Calibri"/>
          <w:color w:val="000000"/>
          <w:sz w:val="28"/>
          <w:szCs w:val="28"/>
          <w:lang w:val="ru-RU" w:eastAsia="en-US"/>
        </w:rPr>
        <w:t xml:space="preserve">.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93"/>
        <w:ind w:firstLine="709"/>
        <w:jc w:val="both"/>
        <w:spacing w:before="120" w:after="120"/>
        <w:tabs>
          <w:tab w:val="left" w:pos="836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3. Постановление вступае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т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 в силу со дня его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</w:t>
      </w: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w:t xml:space="preserve">VESTNIK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-</w:t>
      </w: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w:t xml:space="preserve">PETRAION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8"/>
          <w:szCs w:val="28"/>
          <w:lang w:val="en-US"/>
        </w:rPr>
        <w:t xml:space="preserve">RU</w:t>
      </w: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, и подлежит размещению на официальном сайте органов местного самоуправления муниципального образования «Петушинский район».</w:t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93"/>
        <w:ind w:right="-2"/>
        <w:jc w:val="both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93"/>
        <w:ind w:right="-2"/>
        <w:jc w:val="both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93"/>
        <w:ind w:right="-2"/>
        <w:jc w:val="both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</w:r>
      <w:r>
        <w:rPr>
          <w:rFonts w:ascii="Times New Roman" w:hAnsi="Times New Roman" w:eastAsia="Times New Roman"/>
          <w:color w:val="000000"/>
        </w:rPr>
      </w:r>
      <w:r/>
    </w:p>
    <w:p>
      <w:pPr>
        <w:pStyle w:val="893"/>
        <w:ind w:right="-2"/>
        <w:jc w:val="both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ru-RU"/>
        </w:rPr>
        <w:t xml:space="preserve">Глава администрации                                                                           А.В. КУРБАТОВ</w:t>
      </w:r>
      <w:r>
        <w:rPr>
          <w:rFonts w:ascii="Times New Roman" w:hAnsi="Times New Roman" w:eastAsia="Times New Roman"/>
          <w:color w:val="000000"/>
        </w:rPr>
      </w:r>
      <w:r/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>
        <w:rPr>
          <w:rFonts w:ascii="Times New Roman" w:hAnsi="Times New Roman" w:eastAsia="Times New Roman"/>
          <w:color w:val="000000"/>
          <w:lang w:val="en-US" w:eastAsia="en-US"/>
        </w:rPr>
      </w:r>
    </w:p>
    <w:p>
      <w:pPr>
        <w:jc w:val="right"/>
        <w:spacing w:before="136" w:beforeAutospacing="0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  <w:r>
        <w:rPr>
          <w:rFonts w:ascii="Times New Roman" w:hAnsi="Times New Roman" w:eastAsia="Times New Roman"/>
          <w:color w:val="000000"/>
          <w:highlight w:val="none"/>
          <w:lang w:val="en-US" w:eastAsia="en-US"/>
        </w:rPr>
      </w:r>
    </w:p>
    <w:p>
      <w:pPr>
        <w:pStyle w:val="893"/>
        <w:jc w:val="right"/>
        <w:spacing w:before="136" w:beforeAutospacing="0"/>
        <w:rPr>
          <w:rFonts w:ascii="Times New Roman" w:hAnsi="Times New Roman" w:eastAsia="Times New Roman"/>
          <w:color w:val="000000"/>
          <w:highlight w:val="none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  <w:t xml:space="preserve">Приложение </w:t>
      </w:r>
      <w:r/>
    </w:p>
    <w:p>
      <w:pPr>
        <w:pStyle w:val="893"/>
        <w:ind w:left="4820" w:firstLine="991"/>
        <w:jc w:val="right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  <w:t xml:space="preserve">   к постановлению администрации  </w:t>
      </w:r>
      <w:r/>
    </w:p>
    <w:p>
      <w:pPr>
        <w:pStyle w:val="893"/>
        <w:ind w:left="4956" w:firstLine="708"/>
        <w:jc w:val="right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  <w:t xml:space="preserve">      Петушинского района</w:t>
      </w:r>
      <w:r/>
    </w:p>
    <w:p>
      <w:pPr>
        <w:pStyle w:val="893"/>
        <w:jc w:val="right"/>
        <w:rPr>
          <w:rFonts w:ascii="Times New Roman" w:hAnsi="Times New Roman" w:eastAsia="Times New Roman"/>
          <w:b/>
          <w:color w:val="000000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  о</w:t>
      </w:r>
      <w:r>
        <w:rPr>
          <w:rFonts w:ascii="Times New Roman" w:hAnsi="Times New Roman"/>
        </w:rPr>
        <w:t xml:space="preserve">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none"/>
          <w:lang w:val="ru-RU"/>
        </w:rPr>
        <w:t xml:space="preserve">____________ </w:t>
      </w:r>
      <w:r>
        <w:rPr>
          <w:rFonts w:ascii="Times New Roman" w:hAnsi="Times New Roman"/>
        </w:rPr>
        <w:t xml:space="preserve">№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u w:val="none"/>
          <w:lang w:val="ru-RU"/>
        </w:rPr>
        <w:t xml:space="preserve">_____</w:t>
      </w:r>
      <w:r/>
    </w:p>
    <w:p>
      <w:pPr>
        <w:pStyle w:val="893"/>
        <w:ind w:left="4536"/>
        <w:jc w:val="right"/>
        <w:tabs>
          <w:tab w:val="left" w:pos="709" w:leader="none"/>
        </w:tabs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jc w:val="left"/>
        <w:spacing w:after="120" w:line="322" w:lineRule="exact"/>
        <w:rPr>
          <w:rFonts w:ascii="Times New Roman" w:hAnsi="Times New Roman" w:eastAsia="Times New Roman"/>
          <w:b/>
          <w:sz w:val="24"/>
          <w:szCs w:val="28"/>
        </w:rPr>
      </w:pPr>
      <w:r>
        <w:rPr>
          <w:rFonts w:ascii="Times New Roman" w:hAnsi="Times New Roman" w:eastAsia="Times New Roman"/>
          <w:b/>
          <w:bCs/>
          <w:sz w:val="24"/>
          <w:szCs w:val="28"/>
          <w:highlight w:val="none"/>
          <w:lang w:val="ru-RU"/>
        </w:rPr>
      </w:r>
      <w:r>
        <w:rPr>
          <w:rFonts w:ascii="Times New Roman" w:hAnsi="Times New Roman" w:eastAsia="Times New Roman"/>
          <w:b/>
          <w:bCs/>
          <w:sz w:val="24"/>
          <w:szCs w:val="28"/>
          <w:highlight w:val="none"/>
          <w:lang w:val="ru-RU"/>
        </w:rPr>
      </w:r>
      <w:r/>
    </w:p>
    <w:p>
      <w:pPr>
        <w:pStyle w:val="893"/>
        <w:jc w:val="center"/>
        <w:spacing w:after="120" w:line="322" w:lineRule="exact"/>
        <w:rPr>
          <w:rFonts w:ascii="Times New Roman" w:hAnsi="Times New Roman" w:eastAsia="Times New Roman"/>
          <w:b/>
          <w:bCs/>
          <w:sz w:val="24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АДМИНИСТРАТИВНЫЙ РЕГЛАМЕНТ</w:t>
      </w:r>
      <w:r>
        <w:rPr>
          <w:sz w:val="24"/>
        </w:rPr>
      </w:r>
      <w:r/>
    </w:p>
    <w:p>
      <w:pPr>
        <w:pStyle w:val="893"/>
        <w:ind w:right="1"/>
        <w:jc w:val="center"/>
        <w:rPr>
          <w:rFonts w:ascii="Times New Roman" w:hAnsi="Times New Roman" w:eastAsia="Times New Roman"/>
          <w:b/>
          <w:bCs/>
          <w:sz w:val="24"/>
          <w:szCs w:val="28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предоставления муниципальной услуги</w:t>
      </w:r>
      <w:r>
        <w:rPr>
          <w:sz w:val="24"/>
        </w:rPr>
      </w:r>
      <w:r/>
    </w:p>
    <w:p>
      <w:pPr>
        <w:pStyle w:val="893"/>
        <w:ind w:right="20"/>
        <w:jc w:val="center"/>
        <w:spacing w:after="0" w:afterAutospacing="0" w:line="240" w:lineRule="auto"/>
        <w:tabs>
          <w:tab w:val="left" w:pos="709" w:leader="none"/>
        </w:tabs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«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Направление уведомления о соответствии указанных 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b/>
          <w:sz w:val="24"/>
          <w:szCs w:val="28"/>
        </w:rPr>
        <w:t xml:space="preserve">»</w:t>
      </w:r>
      <w:r>
        <w:rPr>
          <w:sz w:val="24"/>
        </w:rPr>
      </w:r>
      <w:r/>
    </w:p>
    <w:p>
      <w:pPr>
        <w:pStyle w:val="893"/>
        <w:ind w:right="23"/>
        <w:jc w:val="center"/>
        <w:spacing w:before="136" w:beforeAutospacing="0" w:after="136" w:afterAutospacing="0" w:line="270" w:lineRule="exact"/>
        <w:rPr>
          <w:rFonts w:ascii="Times New Roman" w:hAnsi="Times New Roman" w:eastAsia="Times New Roman"/>
          <w:b/>
          <w:bCs/>
          <w:sz w:val="24"/>
          <w:szCs w:val="27"/>
        </w:rPr>
      </w:pPr>
      <w:r>
        <w:rPr>
          <w:rFonts w:ascii="Times New Roman" w:hAnsi="Times New Roman" w:eastAsia="Times New Roman"/>
          <w:b/>
          <w:bCs/>
          <w:sz w:val="24"/>
          <w:szCs w:val="27"/>
          <w:lang w:val="ru-RU"/>
        </w:rPr>
        <w:t xml:space="preserve">1. Общие положения</w:t>
      </w:r>
      <w:r>
        <w:rPr>
          <w:sz w:val="24"/>
        </w:rPr>
      </w:r>
      <w:r/>
    </w:p>
    <w:p>
      <w:pPr>
        <w:pStyle w:val="908"/>
        <w:ind w:firstLine="708"/>
        <w:jc w:val="both"/>
        <w:spacing w:before="0" w:beforeAutospacing="0" w:after="0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 w:eastAsia="Times New Roman"/>
          <w:sz w:val="24"/>
          <w:szCs w:val="28"/>
        </w:rPr>
        <w:t xml:space="preserve">«</w:t>
      </w:r>
      <w:r>
        <w:rPr>
          <w:rFonts w:ascii="Times New Roman" w:hAnsi="Times New Roman"/>
          <w:sz w:val="24"/>
          <w:szCs w:val="28"/>
        </w:rPr>
        <w:t xml:space="preserve">Направление уведомления о соответствии указанных </w:t>
      </w:r>
      <w:r>
        <w:rPr>
          <w:rFonts w:ascii="Times New Roman" w:hAnsi="Times New Roman"/>
          <w:sz w:val="24"/>
          <w:szCs w:val="28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</w:rPr>
        <w:t xml:space="preserve">(далее </w:t>
      </w:r>
      <w:r>
        <w:rPr>
          <w:rFonts w:ascii="Times New Roman" w:hAnsi="Times New Roman" w:eastAsia="Times New Roman"/>
          <w:sz w:val="24"/>
          <w:szCs w:val="28"/>
        </w:rPr>
        <w:t xml:space="preserve">–</w:t>
      </w:r>
      <w:r>
        <w:rPr>
          <w:rFonts w:ascii="Times New Roman" w:hAnsi="Times New Roman" w:eastAsia="Times New Roman"/>
          <w:sz w:val="24"/>
          <w:szCs w:val="28"/>
        </w:rPr>
        <w:t xml:space="preserve"> муниципальная услуга</w:t>
      </w:r>
      <w:r>
        <w:rPr>
          <w:rFonts w:ascii="Times New Roman" w:hAnsi="Times New Roman" w:eastAsia="Times New Roman"/>
          <w:sz w:val="24"/>
          <w:szCs w:val="28"/>
        </w:rPr>
        <w:t xml:space="preserve">)</w:t>
      </w:r>
      <w:r>
        <w:rPr>
          <w:rFonts w:ascii="Times New Roman" w:hAnsi="Times New Roman" w:eastAsia="Times New Roman"/>
          <w:sz w:val="24"/>
          <w:szCs w:val="28"/>
        </w:rPr>
        <w:t xml:space="preserve"> -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</w:t>
      </w:r>
      <w:r>
        <w:rPr>
          <w:rFonts w:ascii="Times New Roman" w:hAnsi="Times New Roman"/>
          <w:sz w:val="24"/>
        </w:rPr>
        <w:t xml:space="preserve">и предоставлении муниципальной</w:t>
      </w:r>
      <w:r>
        <w:rPr>
          <w:rFonts w:ascii="Times New Roman" w:hAnsi="Times New Roman"/>
          <w:sz w:val="24"/>
        </w:rPr>
        <w:t xml:space="preserve"> услуги (далее - административный регламент).</w:t>
      </w:r>
      <w:r>
        <w:rPr>
          <w:sz w:val="24"/>
        </w:rPr>
      </w:r>
      <w:r/>
    </w:p>
    <w:p>
      <w:pPr>
        <w:pStyle w:val="893"/>
        <w:ind w:firstLine="708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</w:rPr>
      </w:pPr>
      <w:r>
        <w:rPr>
          <w:rFonts w:ascii="Times New Roman" w:hAnsi="Times New Roman"/>
          <w:b/>
          <w:sz w:val="24"/>
          <w:lang w:val="ru-RU"/>
        </w:rPr>
        <w:t xml:space="preserve">Круг заявителей</w:t>
      </w:r>
      <w:r>
        <w:rPr>
          <w:sz w:val="24"/>
        </w:rPr>
      </w:r>
      <w:r/>
    </w:p>
    <w:p>
      <w:pPr>
        <w:pStyle w:val="893"/>
        <w:ind w:right="23"/>
        <w:jc w:val="both"/>
        <w:spacing w:before="0" w:beforeAutospacing="0" w:after="0" w:afterAutospacing="0" w:line="240" w:lineRule="auto"/>
        <w:tabs>
          <w:tab w:val="left" w:pos="709" w:leader="none"/>
          <w:tab w:val="left" w:pos="1134" w:leader="none"/>
        </w:tabs>
        <w:rPr>
          <w:rFonts w:ascii="Times New Roman" w:hAnsi="Times New Roman"/>
          <w:sz w:val="24"/>
          <w:szCs w:val="24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1.2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Заявителями при предоставлении</w:t>
      </w:r>
      <w:r>
        <w:rPr>
          <w:rFonts w:ascii="Times New Roman" w:hAnsi="Times New Roman"/>
          <w:sz w:val="24"/>
          <w:szCs w:val="24"/>
        </w:rPr>
        <w:t xml:space="preserve"> муниципальной услуги являются </w:t>
      </w:r>
      <w:r>
        <w:rPr>
          <w:rFonts w:ascii="Times New Roman" w:hAnsi="Times New Roman"/>
          <w:sz w:val="24"/>
          <w:szCs w:val="24"/>
          <w:lang w:eastAsia="en-US"/>
        </w:rPr>
        <w:t xml:space="preserve">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аявитель).</w:t>
      </w:r>
      <w:r>
        <w:rPr>
          <w:sz w:val="24"/>
        </w:rPr>
      </w:r>
      <w:r/>
    </w:p>
    <w:p>
      <w:pPr>
        <w:pStyle w:val="893"/>
        <w:ind w:right="23"/>
        <w:jc w:val="center"/>
        <w:spacing w:before="136" w:beforeAutospacing="0" w:after="0" w:afterAutospacing="0" w:line="240" w:lineRule="auto"/>
        <w:tabs>
          <w:tab w:val="left" w:pos="709" w:leader="none"/>
          <w:tab w:val="left" w:pos="1134" w:leader="none"/>
        </w:tabs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4"/>
        </w:rPr>
        <w:t xml:space="preserve">Требования к порядку информирования о предоставлении </w:t>
      </w:r>
      <w:r>
        <w:rPr>
          <w:sz w:val="24"/>
        </w:rPr>
      </w:r>
      <w:r/>
    </w:p>
    <w:p>
      <w:pPr>
        <w:pStyle w:val="893"/>
        <w:ind w:right="23"/>
        <w:jc w:val="center"/>
        <w:spacing w:before="0" w:beforeAutospacing="0" w:after="136" w:afterAutospacing="0" w:line="240" w:lineRule="auto"/>
        <w:tabs>
          <w:tab w:val="left" w:pos="709" w:leader="none"/>
          <w:tab w:val="left" w:pos="113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/>
          <w:b/>
          <w:sz w:val="24"/>
        </w:rPr>
        <w:t xml:space="preserve">муниципальной услуги</w:t>
      </w:r>
      <w:r>
        <w:rPr>
          <w:rFonts w:ascii="Times New Roman" w:hAnsi="Times New Roman"/>
          <w:sz w:val="24"/>
          <w:szCs w:val="24"/>
          <w:highlight w:val="none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 Требования к порядку информирования о предоставлении муниципальной услуги: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.1. </w:t>
      </w:r>
      <w:r>
        <w:rPr>
          <w:rFonts w:ascii="Times New Roman" w:hAnsi="Times New Roman"/>
          <w:sz w:val="24"/>
        </w:rPr>
        <w:t xml:space="preserve">Информация о порядке предоставления муниципальной услуги предоставляется </w:t>
      </w:r>
      <w:r>
        <w:rPr>
          <w:rFonts w:ascii="Times New Roman" w:hAnsi="Times New Roman"/>
          <w:sz w:val="24"/>
          <w:lang w:val="ru-RU"/>
        </w:rPr>
        <w:t xml:space="preserve">Комитетом по управлению имуществом Петушинского района (далее – Уполномоченный орган)</w:t>
      </w:r>
      <w:r>
        <w:rPr>
          <w:rFonts w:ascii="Times New Roman" w:hAnsi="Times New Roman"/>
          <w:sz w:val="24"/>
        </w:rPr>
        <w:t xml:space="preserve">.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справочной информации относится: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а) место нахождения и графики работы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szCs w:val="28"/>
        </w:rPr>
        <w:t xml:space="preserve">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б) справочные телефоны сотрудников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Уполномоченный орган</w:t>
      </w:r>
      <w:r>
        <w:rPr>
          <w:rFonts w:ascii="Times New Roman" w:hAnsi="Times New Roman"/>
          <w:sz w:val="24"/>
          <w:szCs w:val="28"/>
        </w:rPr>
        <w:t xml:space="preserve">, предоставляющих муниципальную услугу, в том числе номер телефонов для получения информации;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0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в) адреса официального сайта, а также электронной почты и (или) формы обратной связи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szCs w:val="28"/>
        </w:rPr>
        <w:t xml:space="preserve"> в </w:t>
      </w:r>
      <w:r>
        <w:rPr>
          <w:rFonts w:ascii="Times New Roman" w:hAnsi="Times New Roman"/>
          <w:sz w:val="24"/>
          <w:szCs w:val="28"/>
          <w:lang w:val="ru-RU"/>
        </w:rPr>
        <w:t xml:space="preserve">информационно-телекоммуникационной </w:t>
      </w:r>
      <w:r>
        <w:rPr>
          <w:rFonts w:ascii="Times New Roman" w:hAnsi="Times New Roman"/>
          <w:sz w:val="24"/>
          <w:szCs w:val="28"/>
        </w:rPr>
        <w:t xml:space="preserve">сети «Интернет»</w:t>
      </w:r>
      <w:r>
        <w:rPr>
          <w:rFonts w:ascii="Times New Roman" w:hAnsi="Times New Roman"/>
          <w:sz w:val="24"/>
          <w:szCs w:val="28"/>
          <w:lang w:val="ru-RU"/>
        </w:rPr>
        <w:t xml:space="preserve"> (далее – сети «Интернет»)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0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Справочная информация не приводится в тексте настоящего административного регламента и подлежит обязательному размещению в сети «Интернет»</w:t>
      </w:r>
      <w:r>
        <w:rPr>
          <w:rFonts w:ascii="Times New Roman" w:hAnsi="Times New Roman"/>
          <w:sz w:val="24"/>
          <w:szCs w:val="28"/>
        </w:rPr>
        <w:t xml:space="preserve"> на официальном сайте</w:t>
      </w:r>
      <w:r>
        <w:rPr>
          <w:rFonts w:ascii="Times New Roman" w:hAnsi="Times New Roman"/>
          <w:sz w:val="24"/>
          <w:szCs w:val="28"/>
          <w:lang w:val="ru-RU"/>
        </w:rPr>
        <w:t xml:space="preserve"> органов местного самоуправления муниципальное образование «Петушинский район»</w:t>
      </w:r>
      <w:r>
        <w:rPr>
          <w:rFonts w:ascii="Times New Roman" w:hAnsi="Times New Roman"/>
          <w:sz w:val="24"/>
          <w:szCs w:val="28"/>
        </w:rPr>
        <w:t xml:space="preserve">,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 w:val="0"/>
          <w:sz w:val="24"/>
          <w:szCs w:val="28"/>
          <w:lang w:val="ru-RU"/>
        </w:rPr>
        <w:t xml:space="preserve">Уполномоченный орган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обеспечивает в установленном порядке размещение и актуализацию справочной информации на Едином портале, на официальном сайте в сети «Интернет» и </w:t>
      </w:r>
      <w:r>
        <w:rPr>
          <w:rFonts w:ascii="Times New Roman" w:hAnsi="Times New Roman"/>
          <w:sz w:val="24"/>
          <w:szCs w:val="28"/>
          <w:lang w:val="ru-RU"/>
        </w:rPr>
        <w:t xml:space="preserve">на официальном сайте органов местного самоуправления муниципальное образование «Петушинский район»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0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.2. Информирование заявителей о предоставлении муниципальной услуги осуществляется: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непосредственно </w:t>
      </w:r>
      <w:r>
        <w:rPr>
          <w:rFonts w:ascii="Times New Roman" w:hAnsi="Times New Roman"/>
          <w:sz w:val="24"/>
          <w:szCs w:val="28"/>
          <w:lang w:val="ru-RU"/>
        </w:rPr>
        <w:t xml:space="preserve">в Уполномоченном органе</w:t>
      </w:r>
      <w:r>
        <w:rPr>
          <w:rFonts w:ascii="Times New Roman" w:hAnsi="Times New Roman"/>
          <w:sz w:val="24"/>
          <w:szCs w:val="28"/>
        </w:rPr>
        <w:t xml:space="preserve"> при обращении заявителей;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с использованием средств телефонной связи, электронной почты при обращении заявителей;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посредством размещения на официальном Интернет-сайте</w:t>
      </w:r>
      <w:r>
        <w:rPr>
          <w:rFonts w:ascii="Times New Roman" w:hAnsi="Times New Roman"/>
          <w:sz w:val="24"/>
          <w:szCs w:val="28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sz w:val="24"/>
          <w:szCs w:val="28"/>
        </w:rPr>
        <w:t xml:space="preserve">, а также публикации в средствах массовой информации.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 ответах на телефонные звонки и устные обращения сотрудник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szCs w:val="28"/>
        </w:rPr>
        <w:t xml:space="preserve"> подробно и в вежливой (корректной) форме консультирует обратившихся заявителей по интересующим их вопросам.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Консультации предоставляются по следующим вопросам: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содержание и ход предоставления муниципальной услуги;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перечень документов, необходимых для предоставления муниципальной услуги, комплектность (достаточность) представленных документов;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источник получения документов, необходимых для предоставления муниципальной услуги;</w:t>
      </w:r>
      <w:r/>
    </w:p>
    <w:p>
      <w:pPr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время приема и выдачи документов;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срок принятия решения о предоставлении муниципальной услуги;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Уполномоченным органом</w:t>
      </w:r>
      <w:r>
        <w:rPr>
          <w:rFonts w:ascii="Times New Roman" w:hAnsi="Times New Roman"/>
          <w:sz w:val="24"/>
          <w:szCs w:val="28"/>
        </w:rPr>
        <w:t xml:space="preserve">,</w:t>
      </w:r>
      <w:r>
        <w:rPr>
          <w:rFonts w:ascii="Times New Roman" w:hAnsi="Times New Roman"/>
          <w:sz w:val="24"/>
          <w:szCs w:val="28"/>
        </w:rPr>
        <w:t xml:space="preserve"> должностными лицами и сотрудниками в ходе предоставления муниципальной услуги;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иным вопросам, возникающим у заявителя при предоставлении муниципальной услуги.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.4. Письменные обращения о порядке предоставления муниципальной услуги </w:t>
      </w:r>
      <w:r>
        <w:rPr>
          <w:rFonts w:ascii="Times New Roman" w:hAnsi="Times New Roman"/>
          <w:sz w:val="24"/>
          <w:szCs w:val="28"/>
        </w:rPr>
        <w:t xml:space="preserve">рассматриваются с учетом времени подготовки ответа заявителю в срок, не превышающий 30 </w:t>
      </w:r>
      <w:r>
        <w:rPr>
          <w:rFonts w:ascii="Times New Roman" w:hAnsi="Times New Roman"/>
          <w:sz w:val="24"/>
          <w:szCs w:val="28"/>
          <w:lang w:val="ru-RU"/>
        </w:rPr>
        <w:t xml:space="preserve">(тридцать) </w:t>
      </w:r>
      <w:r>
        <w:rPr>
          <w:rFonts w:ascii="Times New Roman" w:hAnsi="Times New Roman"/>
          <w:sz w:val="24"/>
          <w:szCs w:val="28"/>
        </w:rPr>
        <w:t xml:space="preserve">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</w:t>
      </w:r>
      <w:r>
        <w:rPr>
          <w:rFonts w:ascii="Times New Roman" w:hAnsi="Times New Roman"/>
          <w:sz w:val="24"/>
        </w:rPr>
        <w:t xml:space="preserve">О</w:t>
      </w:r>
      <w:r>
        <w:rPr>
          <w:rFonts w:ascii="Times New Roman" w:hAnsi="Times New Roman"/>
          <w:sz w:val="24"/>
        </w:rPr>
        <w:t xml:space="preserve">твет по</w:t>
      </w:r>
      <w:r>
        <w:rPr>
          <w:rFonts w:ascii="Times New Roman" w:hAnsi="Times New Roman"/>
          <w:sz w:val="24"/>
        </w:rPr>
        <w:t xml:space="preserve">дписывается </w:t>
      </w:r>
      <w:r>
        <w:rPr>
          <w:rFonts w:ascii="Times New Roman" w:hAnsi="Times New Roman"/>
          <w:sz w:val="24"/>
          <w:lang w:val="ru-RU"/>
        </w:rPr>
        <w:t xml:space="preserve">председателем Комитета по управлению имуществом Петушинского района (далее - </w:t>
      </w:r>
      <w:r>
        <w:rPr>
          <w:rFonts w:ascii="Times New Roman" w:hAnsi="Times New Roman"/>
          <w:sz w:val="24"/>
        </w:rPr>
        <w:t xml:space="preserve"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lang w:val="ru-RU"/>
        </w:rPr>
        <w:t xml:space="preserve">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либо лицом его замещающим</w:t>
      </w:r>
      <w:r>
        <w:rPr>
          <w:rFonts w:ascii="Times New Roman" w:hAnsi="Times New Roman"/>
          <w:sz w:val="24"/>
        </w:rPr>
        <w:t xml:space="preserve">. При консультировании по электронной почте ответ на обращение направляется на электронный адрес заявителя в срок, не превышающий </w:t>
      </w:r>
      <w:r>
        <w:rPr>
          <w:rFonts w:ascii="Times New Roman" w:hAnsi="Times New Roman"/>
          <w:sz w:val="24"/>
          <w:lang w:val="ru-RU"/>
        </w:rPr>
        <w:t xml:space="preserve">30 (</w:t>
      </w:r>
      <w:r>
        <w:rPr>
          <w:rFonts w:ascii="Times New Roman" w:hAnsi="Times New Roman"/>
          <w:sz w:val="24"/>
        </w:rPr>
        <w:t xml:space="preserve">тридцать</w:t>
      </w:r>
      <w:r>
        <w:rPr>
          <w:rFonts w:ascii="Times New Roman" w:hAnsi="Times New Roman"/>
          <w:sz w:val="24"/>
          <w:lang w:val="ru-RU"/>
        </w:rPr>
        <w:t xml:space="preserve">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дней</w:t>
      </w:r>
      <w:r>
        <w:rPr>
          <w:rFonts w:ascii="Times New Roman" w:hAnsi="Times New Roman"/>
          <w:sz w:val="24"/>
        </w:rPr>
        <w:t xml:space="preserve"> со дня регистрации обращения.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0" w:beforeAutospacing="0" w:after="0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</w:t>
      </w:r>
      <w:r>
        <w:rPr>
          <w:rFonts w:ascii="Times New Roman" w:hAnsi="Times New Roman"/>
          <w:sz w:val="24"/>
          <w:szCs w:val="28"/>
        </w:rPr>
        <w:t xml:space="preserve">ащении, поступившем </w:t>
      </w:r>
      <w:r>
        <w:rPr>
          <w:rFonts w:ascii="Times New Roman" w:hAnsi="Times New Roman"/>
          <w:sz w:val="24"/>
          <w:szCs w:val="28"/>
        </w:rPr>
        <w:t xml:space="preserve">в форме электронного до</w:t>
      </w:r>
      <w:r>
        <w:rPr>
          <w:rFonts w:ascii="Times New Roman" w:hAnsi="Times New Roman"/>
          <w:sz w:val="24"/>
          <w:szCs w:val="28"/>
        </w:rPr>
        <w:t xml:space="preserve">кумента, и в письменной форме </w:t>
      </w:r>
      <w:r>
        <w:rPr>
          <w:rFonts w:ascii="Times New Roman" w:hAnsi="Times New Roman"/>
          <w:sz w:val="24"/>
          <w:szCs w:val="28"/>
        </w:rPr>
        <w:t xml:space="preserve">по почтовому адресу, указанному в обр</w:t>
      </w:r>
      <w:r>
        <w:rPr>
          <w:rFonts w:ascii="Times New Roman" w:hAnsi="Times New Roman"/>
          <w:sz w:val="24"/>
          <w:szCs w:val="28"/>
        </w:rPr>
        <w:t xml:space="preserve">ащении, поступившем в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Уполномоченный орган</w:t>
      </w:r>
      <w:r>
        <w:rPr>
          <w:rFonts w:ascii="Times New Roman" w:hAnsi="Times New Roman"/>
          <w:sz w:val="24"/>
          <w:szCs w:val="28"/>
        </w:rPr>
        <w:t xml:space="preserve"> в письменной форме.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.5. На информационных стендах в помещениях </w:t>
      </w:r>
      <w:r>
        <w:rPr>
          <w:rFonts w:ascii="Times New Roman" w:hAnsi="Times New Roman"/>
          <w:sz w:val="24"/>
          <w:szCs w:val="28"/>
          <w:lang w:val="ru-RU"/>
        </w:rPr>
        <w:t xml:space="preserve">администрации </w:t>
      </w:r>
      <w:r>
        <w:rPr>
          <w:rFonts w:ascii="Times New Roman" w:hAnsi="Times New Roman"/>
          <w:sz w:val="24"/>
          <w:szCs w:val="28"/>
        </w:rPr>
        <w:t xml:space="preserve">размещается адр</w:t>
      </w:r>
      <w:r>
        <w:rPr>
          <w:rFonts w:ascii="Times New Roman" w:hAnsi="Times New Roman"/>
          <w:sz w:val="24"/>
          <w:szCs w:val="28"/>
        </w:rPr>
        <w:t xml:space="preserve">ес </w:t>
      </w:r>
      <w:r>
        <w:rPr>
          <w:rFonts w:ascii="Times New Roman" w:hAnsi="Times New Roman"/>
          <w:sz w:val="24"/>
          <w:szCs w:val="28"/>
        </w:rPr>
        <w:t xml:space="preserve">официального сайта муниципального образования</w:t>
      </w:r>
      <w:r>
        <w:rPr>
          <w:rFonts w:ascii="Times New Roman" w:hAnsi="Times New Roman"/>
          <w:sz w:val="24"/>
          <w:szCs w:val="28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  <w:szCs w:val="28"/>
        </w:rPr>
        <w:t xml:space="preserve"> в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</w:t>
      </w:r>
      <w:r>
        <w:rPr>
          <w:rFonts w:ascii="Times New Roman" w:hAnsi="Times New Roman"/>
          <w:sz w:val="24"/>
          <w:szCs w:val="28"/>
          <w:lang w:val="ru-RU"/>
        </w:rPr>
        <w:t xml:space="preserve"> Уполномоченного органа</w:t>
      </w:r>
      <w:r>
        <w:rPr>
          <w:rFonts w:ascii="Times New Roman" w:hAnsi="Times New Roman"/>
          <w:sz w:val="24"/>
          <w:szCs w:val="28"/>
        </w:rPr>
        <w:t xml:space="preserve">, е</w:t>
      </w:r>
      <w:r>
        <w:rPr>
          <w:rFonts w:ascii="Times New Roman" w:hAnsi="Times New Roman"/>
          <w:sz w:val="24"/>
          <w:szCs w:val="28"/>
          <w:lang w:val="ru-RU"/>
        </w:rPr>
        <w:t xml:space="preserve">го</w:t>
      </w:r>
      <w:r>
        <w:rPr>
          <w:rFonts w:ascii="Times New Roman" w:hAnsi="Times New Roman"/>
          <w:sz w:val="24"/>
          <w:szCs w:val="28"/>
        </w:rPr>
        <w:t xml:space="preserve">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учреждения, ее должностных лиц, работников могут быть получены заявителем</w:t>
      </w:r>
      <w:r>
        <w:rPr>
          <w:rFonts w:ascii="Times New Roman" w:hAnsi="Times New Roman"/>
          <w:sz w:val="24"/>
          <w:szCs w:val="28"/>
        </w:rPr>
        <w:t xml:space="preserve"> на официальном сайте</w:t>
      </w:r>
      <w:r>
        <w:rPr>
          <w:rFonts w:ascii="Times New Roman" w:hAnsi="Times New Roman"/>
          <w:sz w:val="24"/>
          <w:szCs w:val="28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sz w:val="24"/>
          <w:szCs w:val="28"/>
        </w:rPr>
        <w:t xml:space="preserve">, с использованием Единого портала.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.7. Информация о предоставлении муниципальной услуги на Едином портале.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 Едином портале размещается следующая информация: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2) круг заявителей;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3) срок предоставления муниципальной услуги;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5) размер платы, взимаемой за предоставление муниципальной услуги;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Информация на Едином по</w:t>
      </w:r>
      <w:r>
        <w:rPr>
          <w:rFonts w:ascii="Times New Roman" w:hAnsi="Times New Roman"/>
          <w:sz w:val="24"/>
          <w:szCs w:val="28"/>
        </w:rPr>
        <w:t xml:space="preserve">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sz w:val="24"/>
        </w:rPr>
      </w:pPr>
      <w:r>
        <w:rPr>
          <w:rFonts w:ascii="Times New Roman" w:hAnsi="Times New Roman"/>
          <w:sz w:val="24"/>
          <w:szCs w:val="28"/>
        </w:rPr>
        <w:t xml:space="preserve"> Дост</w:t>
      </w:r>
      <w:r>
        <w:rPr>
          <w:rFonts w:ascii="Times New Roman" w:hAnsi="Times New Roman"/>
          <w:sz w:val="24"/>
          <w:szCs w:val="28"/>
        </w:rPr>
        <w:t xml:space="preserve">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</w:t>
      </w:r>
      <w:r>
        <w:rPr>
          <w:rFonts w:ascii="Times New Roman" w:hAnsi="Times New Roman"/>
          <w:sz w:val="24"/>
          <w:szCs w:val="28"/>
        </w:rPr>
        <w:t xml:space="preserve">ючения лицензионного или </w:t>
      </w:r>
      <w:r>
        <w:rPr>
          <w:rFonts w:ascii="Times New Roman" w:hAnsi="Times New Roman"/>
          <w:sz w:val="24"/>
          <w:szCs w:val="28"/>
        </w:rPr>
        <w:t xml:space="preserve">иного соглашения</w:t>
      </w:r>
      <w:r>
        <w:rPr>
          <w:rFonts w:ascii="Times New Roman" w:hAnsi="Times New Roman"/>
          <w:sz w:val="24"/>
          <w:szCs w:val="28"/>
        </w:rPr>
        <w:t xml:space="preserve">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</w:t>
      </w:r>
      <w:r>
        <w:rPr>
          <w:rFonts w:ascii="Times New Roman" w:hAnsi="Times New Roman"/>
          <w:sz w:val="24"/>
          <w:szCs w:val="28"/>
        </w:rPr>
        <w:t xml:space="preserve"> данных</w:t>
      </w:r>
      <w:r>
        <w:rPr>
          <w:sz w:val="24"/>
          <w:lang w:val="ru-RU"/>
        </w:rPr>
        <w:t xml:space="preserve">.</w:t>
      </w:r>
      <w:r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r>
      <w:r/>
    </w:p>
    <w:p>
      <w:pPr>
        <w:pStyle w:val="893"/>
        <w:ind w:left="0"/>
        <w:jc w:val="center"/>
        <w:spacing w:before="136" w:beforeAutospacing="0" w:after="0" w:afterAutospacing="0" w:line="240" w:lineRule="auto"/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2. Стандарт пред</w:t>
      </w: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оставления муниципальной услуги</w:t>
      </w:r>
      <w:r>
        <w:rPr>
          <w:sz w:val="24"/>
        </w:rPr>
      </w:r>
      <w:r/>
    </w:p>
    <w:p>
      <w:pPr>
        <w:ind w:left="0"/>
        <w:jc w:val="center"/>
        <w:spacing w:before="0" w:beforeAutospacing="0" w:after="136" w:afterAutospacing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r>
      <w:r>
        <w:rPr>
          <w:rFonts w:ascii="Times New Roman" w:hAnsi="Times New Roman"/>
          <w:b/>
          <w:sz w:val="24"/>
        </w:rPr>
        <w:t xml:space="preserve">Наименование муниципальной</w:t>
      </w:r>
      <w:r>
        <w:rPr>
          <w:rFonts w:ascii="Times New Roman" w:hAnsi="Times New Roman"/>
          <w:b/>
          <w:sz w:val="24"/>
        </w:rPr>
        <w:t xml:space="preserve"> услуги</w:t>
      </w:r>
      <w:r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bCs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2.1. М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униципальная услуга: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</w:rPr>
        <w:t xml:space="preserve">«</w:t>
      </w:r>
      <w:r>
        <w:rPr>
          <w:rFonts w:ascii="Times New Roman" w:hAnsi="Times New Roman"/>
          <w:sz w:val="24"/>
          <w:szCs w:val="28"/>
          <w:lang w:val="ru-RU"/>
        </w:rPr>
        <w:t xml:space="preserve">Направление уведомления о соответствии указанных </w:t>
      </w:r>
      <w:r>
        <w:rPr>
          <w:rFonts w:ascii="Times New Roman" w:hAnsi="Times New Roman"/>
          <w:sz w:val="24"/>
          <w:szCs w:val="28"/>
          <w:lang w:val="ru-RU"/>
        </w:rPr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ind w:firstLine="708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highlight w:val="none"/>
          <w:lang w:val="ru-RU"/>
        </w:rPr>
      </w:r>
      <w:r>
        <w:rPr>
          <w:rFonts w:ascii="Times New Roman" w:hAnsi="Times New Roman"/>
          <w:b/>
          <w:sz w:val="24"/>
        </w:rPr>
        <w:t xml:space="preserve">Наименование</w:t>
      </w:r>
      <w:r>
        <w:rPr>
          <w:rFonts w:ascii="Times New Roman" w:hAnsi="Times New Roman"/>
          <w:b/>
          <w:sz w:val="24"/>
          <w:lang w:val="ru-RU"/>
        </w:rPr>
        <w:t xml:space="preserve"> органа</w:t>
      </w:r>
      <w:r>
        <w:rPr>
          <w:rFonts w:ascii="Times New Roman" w:hAnsi="Times New Roman"/>
          <w:b/>
          <w:sz w:val="24"/>
        </w:rPr>
        <w:t xml:space="preserve">, предоставляющего муниципальную услугу</w:t>
      </w:r>
      <w:r>
        <w:rPr>
          <w:rFonts w:ascii="Times New Roman" w:hAnsi="Times New Roman" w:eastAsia="Times New Roman"/>
          <w:bCs/>
          <w:color w:val="000000"/>
          <w:sz w:val="24"/>
          <w:szCs w:val="28"/>
          <w:highlight w:val="none"/>
          <w:lang w:val="ru-RU"/>
        </w:rPr>
      </w:r>
      <w:r/>
    </w:p>
    <w:p>
      <w:pPr>
        <w:pStyle w:val="893"/>
        <w:ind w:right="20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Calibri"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  <w:t xml:space="preserve">2.2. 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Муниципальная услуг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а предоставляется К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омитетом по управлению имуществом 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Петушинского района</w:t>
      </w:r>
      <w:r>
        <w:rPr>
          <w:rFonts w:ascii="Times New Roman" w:hAnsi="Times New Roman" w:eastAsia="Calibri"/>
          <w:bCs/>
          <w:color w:val="000000"/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ind w:right="20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Calibri"/>
          <w:bCs/>
          <w:color w:val="000000"/>
          <w:sz w:val="24"/>
          <w:highlight w:val="none"/>
          <w:lang w:val="ru-RU"/>
        </w:rPr>
      </w:r>
      <w:r>
        <w:rPr>
          <w:rFonts w:ascii="Times New Roman" w:hAnsi="Times New Roman"/>
          <w:b/>
          <w:sz w:val="24"/>
          <w:lang w:val="ru-RU"/>
        </w:rPr>
        <w:t xml:space="preserve">Р</w:t>
      </w:r>
      <w:r>
        <w:rPr>
          <w:rFonts w:ascii="Times New Roman" w:hAnsi="Times New Roman"/>
          <w:b/>
          <w:sz w:val="24"/>
        </w:rPr>
        <w:t xml:space="preserve">езультат</w:t>
      </w:r>
      <w:r>
        <w:rPr>
          <w:rFonts w:ascii="Times New Roman" w:hAnsi="Times New Roman"/>
          <w:b/>
          <w:sz w:val="24"/>
        </w:rPr>
        <w:t xml:space="preserve"> предоставления муниципальной услуги</w:t>
      </w:r>
      <w:r>
        <w:rPr>
          <w:rFonts w:ascii="Times New Roman" w:hAnsi="Times New Roman" w:eastAsia="Calibri"/>
          <w:bCs/>
          <w:color w:val="000000"/>
          <w:sz w:val="24"/>
          <w:highlight w:val="none"/>
          <w:lang w:val="ru-RU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2.3. Результат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ом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предоставлени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я муниципальной услуги является:</w:t>
      </w:r>
      <w:r>
        <w:rPr>
          <w:sz w:val="24"/>
        </w:rPr>
      </w:r>
      <w:r/>
    </w:p>
    <w:p>
      <w:pPr>
        <w:pStyle w:val="908"/>
        <w:ind w:firstLine="540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Calibri"/>
          <w:b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fldChar w:fldCharType="begin"/>
      </w:r>
      <w:r>
        <w:rPr>
          <w:rFonts w:ascii="Times New Roman" w:hAnsi="Times New Roman"/>
          <w:sz w:val="24"/>
          <w:szCs w:val="28"/>
        </w:rPr>
        <w:instrText xml:space="preserve">HYPERLINK \l "P632"</w:instrText>
      </w:r>
      <w:r>
        <w:rPr>
          <w:rFonts w:ascii="Times New Roman" w:hAnsi="Times New Roman"/>
          <w:sz w:val="24"/>
          <w:szCs w:val="28"/>
        </w:rPr>
        <w:fldChar w:fldCharType="separate"/>
      </w:r>
      <w:r>
        <w:rPr>
          <w:rFonts w:ascii="Times New Roman" w:hAnsi="Times New Roman"/>
          <w:sz w:val="24"/>
          <w:szCs w:val="28"/>
        </w:rPr>
        <w:t xml:space="preserve">уведомление</w:t>
      </w:r>
      <w:r>
        <w:rPr>
          <w:rFonts w:ascii="Times New Roman" w:hAnsi="Times New Roman"/>
          <w:sz w:val="24"/>
          <w:szCs w:val="28"/>
        </w:rPr>
        <w:fldChar w:fldCharType="end"/>
      </w:r>
      <w:r>
        <w:rPr>
          <w:rFonts w:ascii="Times New Roman" w:hAnsi="Times New Roman"/>
          <w:sz w:val="24"/>
          <w:szCs w:val="28"/>
        </w:rPr>
        <w:t xml:space="preserve"> о соотв</w:t>
      </w:r>
      <w:r>
        <w:rPr>
          <w:rFonts w:ascii="Times New Roman" w:hAnsi="Times New Roman"/>
          <w:sz w:val="24"/>
          <w:szCs w:val="28"/>
        </w:rPr>
        <w:t xml:space="preserve">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r>
        <w:rPr>
          <w:rFonts w:ascii="Times New Roman" w:hAnsi="Times New Roman"/>
          <w:sz w:val="24"/>
          <w:szCs w:val="28"/>
        </w:rPr>
        <w:t xml:space="preserve"> земельном участке (приложение №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1</w:t>
      </w:r>
      <w:r>
        <w:rPr>
          <w:rFonts w:ascii="Times New Roman" w:hAnsi="Times New Roman"/>
          <w:sz w:val="24"/>
          <w:szCs w:val="28"/>
        </w:rPr>
        <w:t xml:space="preserve">);</w:t>
      </w:r>
      <w:r>
        <w:rPr>
          <w:sz w:val="24"/>
        </w:rPr>
      </w:r>
      <w:r/>
    </w:p>
    <w:p>
      <w:pPr>
        <w:pStyle w:val="893"/>
        <w:ind w:firstLine="540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sz w:val="24"/>
          <w:szCs w:val="28"/>
          <w:highlight w:val="none"/>
        </w:rPr>
      </w:pPr>
      <w:r>
        <w:rPr>
          <w:rFonts w:ascii="Times New Roman" w:hAnsi="Times New Roman" w:eastAsia="Calibri"/>
          <w:b/>
          <w:color w:val="000000"/>
          <w:sz w:val="24"/>
          <w:szCs w:val="28"/>
          <w:lang w:val="ru-RU"/>
        </w:rPr>
        <w:tab/>
      </w:r>
      <w:r>
        <w:rPr>
          <w:rFonts w:ascii="Times New Roman" w:hAnsi="Times New Roman" w:eastAsia="Calibri"/>
          <w:b/>
          <w:color w:val="000000"/>
          <w:sz w:val="24"/>
          <w:szCs w:val="28"/>
          <w:lang w:val="ru-RU"/>
        </w:rPr>
        <w:t xml:space="preserve">- </w:t>
      </w:r>
      <w:r>
        <w:rPr>
          <w:rFonts w:ascii="Times New Roman" w:hAnsi="Times New Roman"/>
          <w:color w:val="000000"/>
          <w:sz w:val="24"/>
          <w:szCs w:val="28"/>
        </w:rPr>
        <w:fldChar w:fldCharType="begin"/>
      </w:r>
      <w:r>
        <w:rPr>
          <w:rFonts w:ascii="Times New Roman" w:hAnsi="Times New Roman"/>
          <w:color w:val="000000"/>
          <w:sz w:val="24"/>
          <w:szCs w:val="28"/>
        </w:rPr>
        <w:instrText xml:space="preserve">HYPERLINK \l "P694"</w:instrText>
      </w:r>
      <w:r>
        <w:rPr>
          <w:rFonts w:ascii="Times New Roman" w:hAnsi="Times New Roman"/>
          <w:color w:val="000000"/>
          <w:sz w:val="24"/>
          <w:szCs w:val="28"/>
        </w:rPr>
        <w:fldChar w:fldCharType="separate"/>
      </w:r>
      <w:r>
        <w:rPr>
          <w:rFonts w:ascii="Times New Roman" w:hAnsi="Times New Roman"/>
          <w:color w:val="000000"/>
          <w:sz w:val="24"/>
          <w:szCs w:val="28"/>
        </w:rPr>
        <w:t xml:space="preserve">уведомление</w:t>
      </w:r>
      <w:r>
        <w:rPr>
          <w:rFonts w:ascii="Times New Roman" w:hAnsi="Times New Roman"/>
          <w:color w:val="000000"/>
          <w:sz w:val="24"/>
          <w:szCs w:val="28"/>
        </w:rPr>
        <w:fldChar w:fldCharType="end"/>
      </w:r>
      <w:r>
        <w:rPr>
          <w:rFonts w:ascii="Times New Roman" w:hAnsi="Times New Roman"/>
          <w:sz w:val="24"/>
          <w:szCs w:val="28"/>
        </w:rPr>
        <w:t xml:space="preserve"> о несоответствии </w:t>
      </w:r>
      <w:r>
        <w:rPr>
          <w:rFonts w:ascii="Times New Roman" w:hAnsi="Times New Roman"/>
          <w:sz w:val="24"/>
          <w:szCs w:val="28"/>
        </w:rPr>
        <w:t xml:space="preserve"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>
        <w:rPr>
          <w:rFonts w:ascii="Times New Roman" w:hAnsi="Times New Roman"/>
          <w:sz w:val="24"/>
          <w:szCs w:val="28"/>
        </w:rPr>
        <w:t xml:space="preserve"> земельном участке (приложение </w:t>
      </w:r>
      <w:r>
        <w:rPr>
          <w:rFonts w:ascii="Times New Roman" w:hAnsi="Times New Roman"/>
          <w:sz w:val="24"/>
          <w:szCs w:val="28"/>
          <w:lang w:val="ru-RU"/>
        </w:rPr>
        <w:t xml:space="preserve">№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2</w:t>
      </w:r>
      <w:r>
        <w:rPr>
          <w:rFonts w:ascii="Times New Roman" w:hAnsi="Times New Roman"/>
          <w:sz w:val="24"/>
          <w:szCs w:val="28"/>
        </w:rPr>
        <w:t xml:space="preserve">)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ind w:firstLine="540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cs="Times New Roman" w:eastAsia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Формы уведомления о соответст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вии, уведомления о несоответствия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>
        <w:rPr>
          <w:rFonts w:ascii="Times New Roman" w:hAnsi="Times New Roman" w:cs="Times New Roman" w:eastAsia="Times New Roman"/>
          <w:color w:val="000000"/>
          <w:sz w:val="24"/>
          <w:szCs w:val="28"/>
          <w:highlight w:val="none"/>
        </w:rPr>
      </w:r>
      <w:r/>
    </w:p>
    <w:p>
      <w:pPr>
        <w:ind w:firstLine="540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Calibri"/>
          <w:color w:val="000000"/>
          <w:sz w:val="24"/>
          <w:highlight w:val="none"/>
          <w:lang w:val="ru-RU"/>
        </w:rPr>
      </w:pP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Результат предоставления муниципальной услуги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: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</w:r>
      <w:r/>
    </w:p>
    <w:p>
      <w:pPr>
        <w:pStyle w:val="733"/>
        <w:numPr>
          <w:ilvl w:val="0"/>
          <w:numId w:val="15"/>
        </w:numPr>
        <w:ind w:left="0" w:right="0" w:firstLine="349"/>
        <w:jc w:val="both"/>
        <w:spacing w:before="136" w:beforeAutospacing="0" w:after="136" w:afterAutospacing="0" w:line="240" w:lineRule="auto"/>
      </w:pP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направляется заявителю в форме электронного документа, подписанного 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усиленной квалифицированной электронной подписью уполномоченного 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должностного лица, в личный кабинет на Едином портале, региональном портале в 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случае, если такой способ указан в уведомлении о планируемом строительстве, 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уведомлении об изменении параметров;</w:t>
      </w:r>
      <w:r/>
    </w:p>
    <w:p>
      <w:pPr>
        <w:pStyle w:val="733"/>
        <w:numPr>
          <w:ilvl w:val="0"/>
          <w:numId w:val="12"/>
        </w:numPr>
        <w:ind w:left="0" w:right="0" w:firstLine="349"/>
        <w:jc w:val="both"/>
        <w:spacing w:before="136" w:beforeAutospacing="0" w:after="136" w:afterAutospacing="0" w:line="240" w:lineRule="auto"/>
      </w:pP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выдается заявителю на бумажном носителе при личном обращении в 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Уполномоченный орган, многофункциональный центр либо направляется 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заявителю посредством почтового отправления в соответствии с выбранным 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  <w:t xml:space="preserve">заявителем способом получения результата предоставления услуги.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</w:r>
      <w:r/>
    </w:p>
    <w:p>
      <w:pPr>
        <w:ind w:firstLine="540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</w:r>
      <w:r>
        <w:rPr>
          <w:rFonts w:ascii="Times New Roman" w:hAnsi="Times New Roman" w:eastAsia="Calibri"/>
          <w:b/>
          <w:color w:val="000000"/>
          <w:sz w:val="24"/>
          <w:lang w:val="ru-RU"/>
        </w:rPr>
        <w:t xml:space="preserve">Срок предоставления муниципальной услуги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/>
        </w:rPr>
      </w:r>
      <w:r/>
    </w:p>
    <w:p>
      <w:pPr>
        <w:pStyle w:val="908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2.4.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Срок предоставления муниципальной услуги, с учетом необходимости обращения в органы и организации, участвующие в ее предоставлении.</w:t>
      </w:r>
      <w:r>
        <w:rPr>
          <w:sz w:val="24"/>
        </w:rPr>
      </w:r>
      <w:r/>
    </w:p>
    <w:p>
      <w:pPr>
        <w:pStyle w:val="908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Направление уведомления о соответствии (несоответствии) указанных</w:t>
      </w:r>
      <w:r>
        <w:rPr>
          <w:rFonts w:ascii="Times New Roman" w:hAnsi="Times New Roman"/>
          <w:sz w:val="24"/>
          <w:szCs w:val="28"/>
        </w:rPr>
        <w:t xml:space="preserve">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</w:t>
      </w:r>
      <w:r>
        <w:rPr>
          <w:rFonts w:ascii="Times New Roman" w:hAnsi="Times New Roman"/>
          <w:sz w:val="24"/>
          <w:szCs w:val="28"/>
        </w:rPr>
        <w:t xml:space="preserve">бъекта индивидуального жилищного строительства или садового дома на земельном участке  - 7 (семь) рабочих дней, включая день подачи уведомления о планируемых строительстве или реконструкции объекта индивидуального жилищного строительства или садового дома.</w:t>
      </w:r>
      <w:r>
        <w:rPr>
          <w:sz w:val="24"/>
        </w:rPr>
      </w:r>
      <w:r/>
    </w:p>
    <w:p>
      <w:pPr>
        <w:pStyle w:val="908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Направление уведомления о соответствии (несоответстви</w:t>
      </w:r>
      <w:r>
        <w:rPr>
          <w:rFonts w:ascii="Times New Roman" w:hAnsi="Times New Roman"/>
          <w:sz w:val="24"/>
          <w:szCs w:val="28"/>
        </w:rPr>
        <w:t xml:space="preserve">и) параметров объекта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- </w:t>
      </w:r>
      <w:r>
        <w:rPr>
          <w:rFonts w:ascii="Times New Roman" w:hAnsi="Times New Roman"/>
          <w:sz w:val="24"/>
          <w:szCs w:val="28"/>
        </w:rPr>
        <w:t xml:space="preserve">14 (четырнадцать) рабочих дней</w:t>
      </w:r>
      <w:r>
        <w:rPr>
          <w:rFonts w:ascii="Times New Roman" w:hAnsi="Times New Roman"/>
          <w:sz w:val="24"/>
          <w:szCs w:val="28"/>
        </w:rPr>
        <w:t xml:space="preserve">, включая день подачи уведомления.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случае подачи документов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многофункциональный центр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предоставления государственных и муниципальных услуг (далее - многофункциональный центр)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срок предоставления муниципальной услуги исчисляется со дня поступления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Уполномоченный орган</w:t>
      </w:r>
      <w:r>
        <w:rPr>
          <w:rFonts w:ascii="Times New Roman" w:hAnsi="Times New Roman" w:eastAsia="Arial"/>
          <w:color w:val="FF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документов из многофункционального центра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93"/>
        <w:ind w:firstLine="708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4"/>
          <w:lang w:val="ru-RU"/>
        </w:rPr>
        <w:t xml:space="preserve">Правовые основания для предоставления </w:t>
      </w:r>
      <w:r>
        <w:rPr>
          <w:rFonts w:ascii="Times New Roman" w:hAnsi="Times New Roman"/>
          <w:b/>
          <w:sz w:val="24"/>
          <w:lang w:val="ru-RU"/>
        </w:rPr>
        <w:t xml:space="preserve">муниципальной услуги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pStyle w:val="908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</w:t>
      </w:r>
      <w:r>
        <w:rPr>
          <w:rFonts w:ascii="Times New Roman" w:hAnsi="Times New Roman"/>
          <w:sz w:val="24"/>
          <w:szCs w:val="28"/>
        </w:rPr>
        <w:t xml:space="preserve">.5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Нормативные правовые акты, регулирующие предоставление муниципальной услуги.</w:t>
      </w:r>
      <w:r>
        <w:rPr>
          <w:sz w:val="24"/>
        </w:rPr>
      </w:r>
      <w:r/>
    </w:p>
    <w:p>
      <w:pPr>
        <w:pStyle w:val="893"/>
        <w:ind w:firstLine="720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ков официального опубликования) подлежит обязательному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 размещен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ию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в сети «Интернет»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на официальном сайте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и на Едином портале.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Едином портале.</w:t>
      </w:r>
      <w:r>
        <w:rPr>
          <w:sz w:val="24"/>
        </w:rPr>
      </w:r>
      <w:r/>
    </w:p>
    <w:p>
      <w:pPr>
        <w:ind w:firstLine="709"/>
        <w:jc w:val="center"/>
        <w:spacing w:before="0" w:beforeAutospacing="0" w:after="0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>
        <w:rPr>
          <w:rFonts w:ascii="Times New Roman" w:hAnsi="Times New Roman"/>
          <w:b/>
          <w:sz w:val="24"/>
        </w:rPr>
        <w:t xml:space="preserve">Исчерпывающий перечень документов, необходимых для предоставления муниципальной услуги 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/>
    </w:p>
    <w:p>
      <w:pPr>
        <w:pStyle w:val="893"/>
        <w:ind w:right="20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  <w:t xml:space="preserve">2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.6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И</w:t>
      </w:r>
      <w:r>
        <w:rPr>
          <w:rFonts w:ascii="Times New Roman" w:hAnsi="Times New Roman" w:eastAsia="Times New Roman"/>
          <w:color w:val="000000"/>
          <w:sz w:val="24"/>
          <w:szCs w:val="28"/>
          <w:shd w:val="clear" w:color="auto" w:fill="ffffff"/>
          <w:lang w:val="ru-RU"/>
        </w:rPr>
        <w:t xml:space="preserve">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93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/>
          <w:sz w:val="24"/>
          <w:szCs w:val="28"/>
          <w:highlight w:val="yellow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2.6</w:t>
      </w:r>
      <w:r>
        <w:rPr>
          <w:rFonts w:ascii="Times New Roman" w:hAnsi="Times New Roman"/>
          <w:sz w:val="24"/>
          <w:szCs w:val="28"/>
        </w:rPr>
        <w:t xml:space="preserve">.1. Перечень документов, представляемых заявителем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908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</w:t>
      </w:r>
      <w:r>
        <w:rPr>
          <w:rFonts w:ascii="Times New Roman" w:hAnsi="Times New Roman"/>
          <w:sz w:val="24"/>
          <w:szCs w:val="28"/>
        </w:rPr>
        <w:t xml:space="preserve"> целях строительства или реконструкции объекта индивидуального жилищного строительства или садового дома застройщик представляет:</w:t>
      </w:r>
      <w:r>
        <w:rPr>
          <w:sz w:val="24"/>
        </w:rPr>
      </w:r>
      <w:r/>
    </w:p>
    <w:p>
      <w:pPr>
        <w:pStyle w:val="908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1)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fldChar w:fldCharType="begin"/>
      </w:r>
      <w:r>
        <w:rPr>
          <w:rFonts w:ascii="Times New Roman" w:hAnsi="Times New Roman"/>
          <w:color w:val="000000"/>
          <w:sz w:val="24"/>
          <w:szCs w:val="28"/>
        </w:rPr>
        <w:instrText xml:space="preserve"> HYPERLINK "consultantplus://offline/ref=9E8B2215E856F5C40DA1F9A1C10AC82EF5875EE575DD25190EA63CC629CE1E06B358B02682D2AA0574E79F60B1580F436AC2110A9A012221u1d7J" </w:instrText>
      </w:r>
      <w:r>
        <w:rPr>
          <w:rFonts w:ascii="Times New Roman" w:hAnsi="Times New Roman"/>
          <w:color w:val="000000"/>
          <w:sz w:val="24"/>
          <w:szCs w:val="28"/>
        </w:rPr>
        <w:fldChar w:fldCharType="separate"/>
      </w:r>
      <w:r>
        <w:rPr>
          <w:rFonts w:ascii="Times New Roman" w:hAnsi="Times New Roman"/>
          <w:color w:val="000000"/>
          <w:sz w:val="24"/>
          <w:szCs w:val="28"/>
        </w:rPr>
        <w:t xml:space="preserve">уведомление</w:t>
      </w:r>
      <w:r>
        <w:rPr>
          <w:rFonts w:ascii="Times New Roman" w:hAnsi="Times New Roman"/>
          <w:color w:val="000000"/>
          <w:sz w:val="24"/>
          <w:szCs w:val="28"/>
        </w:rPr>
        <w:fldChar w:fldCharType="end"/>
      </w:r>
      <w:r>
        <w:rPr>
          <w:rFonts w:ascii="Times New Roman" w:hAnsi="Times New Roman"/>
          <w:sz w:val="24"/>
          <w:szCs w:val="28"/>
        </w:rPr>
        <w:t xml:space="preserve"> о планируемом строительстве по форме, установленной приказом Министерства строительства и жилищно-коммунального хозяйства Российской Фед</w:t>
      </w:r>
      <w:r>
        <w:rPr>
          <w:rFonts w:ascii="Times New Roman" w:hAnsi="Times New Roman"/>
          <w:sz w:val="24"/>
          <w:szCs w:val="28"/>
        </w:rPr>
        <w:t xml:space="preserve">ерации от 19.08.2018 №</w:t>
      </w:r>
      <w:r>
        <w:rPr>
          <w:rFonts w:ascii="Times New Roman" w:hAnsi="Times New Roman"/>
          <w:sz w:val="24"/>
          <w:szCs w:val="28"/>
        </w:rPr>
        <w:t xml:space="preserve"> 591/пр </w:t>
      </w:r>
      <w:r>
        <w:rPr>
          <w:rFonts w:ascii="Times New Roman" w:hAnsi="Times New Roman"/>
          <w:sz w:val="24"/>
          <w:szCs w:val="28"/>
        </w:rPr>
        <w:t xml:space="preserve">«</w:t>
      </w:r>
      <w:r>
        <w:rPr>
          <w:rFonts w:ascii="Times New Roman" w:hAnsi="Times New Roman"/>
          <w:sz w:val="24"/>
          <w:szCs w:val="28"/>
        </w:rPr>
        <w:t xml:space="preserve"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sz w:val="24"/>
          <w:szCs w:val="28"/>
        </w:rPr>
        <w:t xml:space="preserve">» (приложение № 3)</w:t>
      </w:r>
      <w:r>
        <w:rPr>
          <w:rFonts w:ascii="Times New Roman" w:hAnsi="Times New Roman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2)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  <w:r>
        <w:rPr>
          <w:sz w:val="24"/>
        </w:rPr>
      </w:r>
      <w:r/>
    </w:p>
    <w:p>
      <w:pPr>
        <w:pStyle w:val="908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) документ, подтверждающий полномочия представителя заявителя в случае, если уведомление о планируемом строительстве направлено представителем заявителя (для представителя физического лица - нотариально уд</w:t>
      </w:r>
      <w:r>
        <w:rPr>
          <w:rFonts w:ascii="Times New Roman" w:hAnsi="Times New Roman"/>
          <w:sz w:val="24"/>
          <w:szCs w:val="28"/>
        </w:rPr>
        <w:t xml:space="preserve">остоверенная доверенность, для представителя юридического лица -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документами);</w:t>
      </w:r>
      <w:r>
        <w:rPr>
          <w:sz w:val="24"/>
        </w:rPr>
      </w:r>
      <w:r/>
    </w:p>
    <w:p>
      <w:pPr>
        <w:pStyle w:val="908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sz w:val="24"/>
        </w:rPr>
      </w:r>
      <w:bookmarkStart w:id="1" w:name="P124"/>
      <w:r>
        <w:rPr>
          <w:sz w:val="24"/>
        </w:rPr>
      </w:r>
      <w:bookmarkEnd w:id="1"/>
      <w:r>
        <w:rPr>
          <w:rFonts w:ascii="Times New Roman" w:hAnsi="Times New Roman"/>
          <w:sz w:val="24"/>
          <w:szCs w:val="28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  <w:r>
        <w:rPr>
          <w:sz w:val="24"/>
        </w:rPr>
      </w:r>
      <w:r/>
    </w:p>
    <w:p>
      <w:pPr>
        <w:pStyle w:val="908"/>
        <w:ind w:firstLine="540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sz w:val="24"/>
        </w:rPr>
        <w:tab/>
      </w:r>
      <w:r>
        <w:rPr>
          <w:rFonts w:ascii="Times New Roman" w:hAnsi="Times New Roman"/>
          <w:sz w:val="24"/>
          <w:szCs w:val="28"/>
        </w:rPr>
        <w:t xml:space="preserve">5</w:t>
      </w:r>
      <w:r>
        <w:rPr>
          <w:rFonts w:ascii="Times New Roman" w:hAnsi="Times New Roman"/>
          <w:sz w:val="24"/>
          <w:szCs w:val="28"/>
        </w:rPr>
        <w:t xml:space="preserve">) описание внешнего облика объекта индивидуального жилищного строительства или садового д</w:t>
      </w:r>
      <w:r>
        <w:rPr>
          <w:rFonts w:ascii="Times New Roman" w:hAnsi="Times New Roman"/>
          <w:sz w:val="24"/>
          <w:szCs w:val="28"/>
        </w:rPr>
        <w:t xml:space="preserve">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r>
        <w:rPr>
          <w:rFonts w:ascii="Times New Roman" w:hAnsi="Times New Roman"/>
          <w:sz w:val="24"/>
          <w:szCs w:val="28"/>
        </w:rPr>
        <w:fldChar w:fldCharType="begin"/>
      </w:r>
      <w:r>
        <w:rPr>
          <w:rFonts w:ascii="Times New Roman" w:hAnsi="Times New Roman"/>
          <w:sz w:val="24"/>
          <w:szCs w:val="28"/>
        </w:rPr>
        <w:instrText xml:space="preserve">HYPERLINK "consultantplus://offline/ref=4B99774486A866B307B6493300C4956C84724A94ECBEB6EB73C67C98D4B90FDE1874D5A6188900784C1E8708A9323E02F6BD91399A35JEcFJ"</w:instrText>
      </w:r>
      <w:r>
        <w:rPr>
          <w:rFonts w:ascii="Times New Roman" w:hAnsi="Times New Roman"/>
          <w:sz w:val="24"/>
          <w:szCs w:val="28"/>
        </w:rPr>
        <w:fldChar w:fldCharType="separate"/>
      </w:r>
      <w:r>
        <w:rPr>
          <w:rFonts w:ascii="Times New Roman" w:hAnsi="Times New Roman"/>
          <w:sz w:val="24"/>
          <w:szCs w:val="28"/>
        </w:rPr>
        <w:t xml:space="preserve">частью 5 статьи 51.1</w:t>
      </w:r>
      <w:r>
        <w:rPr>
          <w:rFonts w:ascii="Times New Roman" w:hAnsi="Times New Roman"/>
          <w:sz w:val="24"/>
          <w:szCs w:val="28"/>
        </w:rPr>
        <w:fldChar w:fldCharType="end"/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Градостроительного кодекса Российской Федерации</w:t>
      </w:r>
      <w:r>
        <w:rPr>
          <w:rFonts w:ascii="Times New Roman" w:hAnsi="Times New Roman"/>
          <w:sz w:val="24"/>
          <w:szCs w:val="28"/>
        </w:rPr>
        <w:t xml:space="preserve">. Описание вн</w:t>
      </w:r>
      <w:r>
        <w:rPr>
          <w:rFonts w:ascii="Times New Roman" w:hAnsi="Times New Roman"/>
          <w:sz w:val="24"/>
          <w:szCs w:val="28"/>
        </w:rPr>
        <w:t xml:space="preserve">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</w:t>
      </w:r>
      <w:r>
        <w:rPr>
          <w:rFonts w:ascii="Times New Roman" w:hAnsi="Times New Roman"/>
          <w:sz w:val="24"/>
          <w:szCs w:val="28"/>
        </w:rPr>
        <w:t xml:space="preserve">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</w:t>
      </w:r>
      <w:r>
        <w:rPr>
          <w:rFonts w:ascii="Times New Roman" w:hAnsi="Times New Roman"/>
          <w:sz w:val="24"/>
          <w:szCs w:val="28"/>
        </w:rPr>
        <w:t xml:space="preserve">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</w:t>
      </w:r>
      <w:r>
        <w:rPr>
          <w:rFonts w:ascii="Times New Roman" w:hAnsi="Times New Roman"/>
          <w:sz w:val="24"/>
          <w:szCs w:val="28"/>
        </w:rPr>
        <w:t xml:space="preserve">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  <w:r>
        <w:rPr>
          <w:sz w:val="24"/>
        </w:rPr>
      </w:r>
      <w:r/>
    </w:p>
    <w:p>
      <w:pPr>
        <w:pStyle w:val="908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способами, указанными в </w:t>
      </w:r>
      <w:r>
        <w:rPr>
          <w:rFonts w:ascii="Times New Roman" w:hAnsi="Times New Roman"/>
          <w:sz w:val="24"/>
          <w:szCs w:val="28"/>
        </w:rPr>
        <w:fldChar w:fldCharType="begin"/>
      </w:r>
      <w:r>
        <w:rPr>
          <w:rFonts w:ascii="Times New Roman" w:hAnsi="Times New Roman"/>
          <w:sz w:val="24"/>
          <w:szCs w:val="28"/>
        </w:rPr>
        <w:instrText xml:space="preserve"> HYPERLINK "consultantplus://offline/ref=9E8B2215E856F5C40DA1F9A1C10AC82EF58F50E679D625190EA63CC629CE1E06B358B02587DAAA0F27BD8F64F80C065C6ED50F018401u2d3J" </w:instrText>
      </w:r>
      <w:r>
        <w:rPr>
          <w:rFonts w:ascii="Times New Roman" w:hAnsi="Times New Roman"/>
          <w:sz w:val="24"/>
          <w:szCs w:val="28"/>
        </w:rPr>
        <w:fldChar w:fldCharType="separate"/>
      </w:r>
      <w:r>
        <w:rPr>
          <w:rFonts w:ascii="Times New Roman" w:hAnsi="Times New Roman"/>
          <w:sz w:val="24"/>
          <w:szCs w:val="28"/>
        </w:rPr>
        <w:t xml:space="preserve">части 1 статьи 51.1</w:t>
      </w:r>
      <w:r>
        <w:rPr>
          <w:rFonts w:ascii="Times New Roman" w:hAnsi="Times New Roman"/>
          <w:color w:val="0000FF"/>
          <w:sz w:val="24"/>
          <w:szCs w:val="28"/>
        </w:rPr>
        <w:fldChar w:fldCharType="end"/>
      </w:r>
      <w:r>
        <w:rPr>
          <w:rFonts w:ascii="Times New Roman" w:hAnsi="Times New Roman"/>
          <w:sz w:val="24"/>
          <w:szCs w:val="28"/>
        </w:rPr>
        <w:t xml:space="preserve"> Градостроительного кодекса Российской Федерации, уведомление об этом с указанием изменяемых параметров.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2.6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2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 Перечень документов, получаемых в ходе межведомственного взаимодействия: 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1) сведения из Единого государственного реестра юридических лиц (в случае подачи заявления юридическим лицом);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2) сведения из Единого государственного реестра индивидуальных предпринимателей (в случае подачи уведомления о планируемых строительстве или реконструкции объекта индивидуального жилищного строительства или садового дома индивидуальным предпринимателем);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3) сведения из Единого государственного реестра недвижимости; 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rFonts w:ascii="Calibri" w:hAnsi="Calibri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4) правоустанавливающие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 документы на земельный участок.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Докуме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нты, предусмотренные пунктом 2.6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.2. заявитель вправе представить по с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обственной ини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циативе. В случае непредставления их заявителем специалист Уполномоченного органа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электронного взаимодействия.</w:t>
      </w:r>
      <w:r>
        <w:rPr>
          <w:sz w:val="24"/>
        </w:rPr>
      </w:r>
      <w:r/>
    </w:p>
    <w:p>
      <w:pPr>
        <w:pStyle w:val="908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2.6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Уведомление о предоставлении муниципальной услуги формируется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по форме согласно приложению № 1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к административному регламенту.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Уведомление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 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Документы, представляемые заявителем, должны соответствовать следующим требованиям: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тексты документов должны быть написаны разборчиво;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фамилия, имя и отчество (при наличии) заявителя, его адрес места жительства, телефон (если есть) должны быть написаны полностью;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содержать подчисток, приписок, зачеркнутых слов и иных неоговоренных исправлений;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быть исполнены карандашом;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иметь серьезных повреждений, наличие которых допускает неоднозначность их толкования.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2.7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При предоставлении муниципальной услуги запрещается требовать от заявителя: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частвующих в предоставлении муниципальных услуг, в соответствии с нормативными правовыми актами Российской Федерации, нормативными правовыми актами Владимирской области, муниципальными правовыми актами, за исключением документов, включенных в определенный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"consultantplus://offline/ref=0F5298433F480F8A813C024D0998590A0CDA40A2C59021C90CD882E853685A130D6C4E6C4C823E7C972317E43740C7CB09698E12e6o5H"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частью 6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ста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 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3) осуществления действий, в том числе согласований, необходимых для получения муниципальных услуг и св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"consultantplus://offline/ref=0F5298433F480F8A813C024D0998590A0CDA40A2C59021C90CD882E853685A130D6C4E694F896A28D57D4EB7750BCACA11758E137BB5ECFAe2oEH"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части 1 статьи 9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4) представления доку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о предоставлении муниципальной услуги;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б) наличие ошибок в заявлении о предоставлении муни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г) выявление документально подтвержденног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услуги, либо в предоставлении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предусмотренной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"consultantplus://offline/ref=0F5298433F480F8A813C024D0998590A0CDA40A2C59021C90CD882E853685A130D6C4E694F896928D17D4EB7750BCACA11758E137BB5ECFAe2oEH"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частью 1.1 статьи 16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fldChar w:fldCharType="begin"/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instrText xml:space="preserve">HYPERLINK consultantplus://offline/ref=2D29F452220FE7F43A74D8ABF6E81856FC926C29DB3C80F1A4CC58B9EE0A5E17B8ED908F20FD606421FE3835B628C37414496313ECk2iDJ </w:instrTex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пунктом 7.2 части 1 статьи 16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Федерального закона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2.7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.1.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Непредставление заявителем документов, которые он вправе представить при подаче 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о предоставлении муниципальной услуги, не является основанием для отказа заявителю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в предоставлении муниципальной услуги.</w:t>
      </w:r>
      <w:r>
        <w:rPr>
          <w:sz w:val="24"/>
        </w:rPr>
      </w:r>
      <w:r/>
    </w:p>
    <w:p>
      <w:pPr>
        <w:pStyle w:val="893"/>
        <w:ind w:firstLine="708"/>
        <w:jc w:val="center"/>
        <w:spacing w:before="0" w:beforeAutospacing="0" w:after="0" w:afterAutospacing="0" w:line="240" w:lineRule="auto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4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 w:eastAsia="en-US"/>
        </w:rPr>
      </w:r>
      <w:r/>
    </w:p>
    <w:p>
      <w:pPr>
        <w:pStyle w:val="893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2.8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 Исчерпывающий перечень оснований для отказа в приеме документов, необходимых для предоставления муниципальной услуги:</w:t>
      </w:r>
      <w:r>
        <w:rPr>
          <w:sz w:val="24"/>
        </w:rPr>
      </w:r>
      <w:r/>
    </w:p>
    <w:p>
      <w:pPr>
        <w:pStyle w:val="893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1) </w:t>
      </w:r>
      <w:r>
        <w:rPr>
          <w:rFonts w:ascii="Times New Roman" w:hAnsi="Times New Roman"/>
          <w:sz w:val="24"/>
          <w:szCs w:val="28"/>
          <w:lang w:val="ru-RU"/>
        </w:rPr>
        <w:t xml:space="preserve">уведомление</w:t>
      </w:r>
      <w:r>
        <w:rPr>
          <w:rFonts w:ascii="Times New Roman" w:hAnsi="Times New Roman"/>
          <w:sz w:val="24"/>
          <w:szCs w:val="28"/>
          <w:lang w:val="ru-RU"/>
        </w:rPr>
        <w:t xml:space="preserve"> о планируемых строительстве или реконструкции объекта индивидуального жилищного строительства ии садового дома</w:t>
      </w:r>
      <w:r>
        <w:rPr>
          <w:rFonts w:ascii="Times New Roman" w:hAnsi="Times New Roman"/>
          <w:sz w:val="24"/>
          <w:szCs w:val="28"/>
        </w:rPr>
        <w:t xml:space="preserve"> подано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орган местного само</w:t>
      </w:r>
      <w:r>
        <w:rPr>
          <w:rFonts w:ascii="Times New Roman" w:hAnsi="Times New Roman"/>
          <w:sz w:val="24"/>
          <w:szCs w:val="28"/>
        </w:rPr>
        <w:t xml:space="preserve">управления, в полномочия которого</w:t>
      </w:r>
      <w:r>
        <w:rPr>
          <w:rFonts w:ascii="Times New Roman" w:hAnsi="Times New Roman"/>
          <w:sz w:val="24"/>
          <w:szCs w:val="28"/>
        </w:rPr>
        <w:t xml:space="preserve"> не входит предоставление услуги; </w:t>
      </w:r>
      <w:r>
        <w:rPr>
          <w:sz w:val="24"/>
        </w:rPr>
      </w:r>
      <w:r/>
    </w:p>
    <w:p>
      <w:pPr>
        <w:pStyle w:val="893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2) </w:t>
      </w:r>
      <w:r>
        <w:rPr>
          <w:rFonts w:ascii="Times New Roman" w:hAnsi="Times New Roman"/>
          <w:sz w:val="24"/>
          <w:szCs w:val="28"/>
        </w:rPr>
        <w:t xml:space="preserve">отсутствие в уведомлении о планируемом строительстве сведений, предусмотренных </w:t>
      </w:r>
      <w:r>
        <w:rPr>
          <w:rFonts w:ascii="Times New Roman" w:hAnsi="Times New Roman"/>
          <w:color w:val="000000"/>
          <w:sz w:val="24"/>
          <w:szCs w:val="28"/>
        </w:rPr>
        <w:fldChar w:fldCharType="begin"/>
      </w:r>
      <w:r>
        <w:rPr>
          <w:rFonts w:ascii="Times New Roman" w:hAnsi="Times New Roman"/>
          <w:color w:val="000000"/>
          <w:sz w:val="24"/>
          <w:szCs w:val="28"/>
        </w:rPr>
        <w:instrText xml:space="preserve">HYPERLINK "consultantplus://offline/ref=4B99774486A866B307B6493300C4956C84724A94ECBEB6EB73C67C98D4B90FDE1874D5A6188807784C1E8708A9323E02F6BD91399A35JEcFJ"</w:instrText>
      </w:r>
      <w:r>
        <w:rPr>
          <w:rFonts w:ascii="Times New Roman" w:hAnsi="Times New Roman"/>
          <w:color w:val="000000"/>
          <w:sz w:val="24"/>
          <w:szCs w:val="28"/>
        </w:rPr>
        <w:fldChar w:fldCharType="separate"/>
      </w:r>
      <w:r>
        <w:rPr>
          <w:rFonts w:ascii="Times New Roman" w:hAnsi="Times New Roman"/>
          <w:color w:val="000000"/>
          <w:sz w:val="24"/>
          <w:szCs w:val="28"/>
        </w:rPr>
        <w:t xml:space="preserve">частью 1 статьи 51.1</w:t>
      </w:r>
      <w:r>
        <w:rPr>
          <w:rFonts w:ascii="Times New Roman" w:hAnsi="Times New Roman"/>
          <w:color w:val="000000"/>
          <w:sz w:val="24"/>
          <w:szCs w:val="28"/>
        </w:rPr>
        <w:fldChar w:fldCharType="end"/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Градостроительного кодекса Российской Федерации</w:t>
      </w:r>
      <w:r>
        <w:rPr>
          <w:rFonts w:ascii="Times New Roman" w:hAnsi="Times New Roman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pStyle w:val="893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3) </w:t>
      </w:r>
      <w:r>
        <w:rPr>
          <w:rFonts w:ascii="Times New Roman" w:hAnsi="Times New Roman"/>
          <w:sz w:val="24"/>
          <w:szCs w:val="28"/>
        </w:rPr>
        <w:t xml:space="preserve">несоответствие представленных документов перечню документов и требованиям, указанным в </w:t>
      </w:r>
      <w:r>
        <w:rPr>
          <w:rFonts w:ascii="Times New Roman" w:hAnsi="Times New Roman"/>
          <w:color w:val="000000"/>
          <w:sz w:val="24"/>
          <w:szCs w:val="28"/>
        </w:rPr>
        <w:fldChar w:fldCharType="begin"/>
      </w:r>
      <w:r>
        <w:rPr>
          <w:rFonts w:ascii="Times New Roman" w:hAnsi="Times New Roman"/>
          <w:color w:val="000000"/>
          <w:sz w:val="24"/>
          <w:szCs w:val="28"/>
        </w:rPr>
        <w:instrText xml:space="preserve">HYPERLINK \l "P97"</w:instrText>
      </w:r>
      <w:r>
        <w:rPr>
          <w:rFonts w:ascii="Times New Roman" w:hAnsi="Times New Roman"/>
          <w:color w:val="000000"/>
          <w:sz w:val="24"/>
          <w:szCs w:val="28"/>
        </w:rPr>
        <w:fldChar w:fldCharType="separate"/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пункте</w:t>
      </w:r>
      <w:r>
        <w:rPr>
          <w:rFonts w:ascii="Times New Roman" w:hAnsi="Times New Roman"/>
          <w:color w:val="000000"/>
          <w:sz w:val="24"/>
          <w:szCs w:val="28"/>
        </w:rPr>
        <w:fldChar w:fldCharType="end"/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2.6.</w:t>
      </w:r>
      <w:r>
        <w:rPr>
          <w:rFonts w:ascii="Times New Roman" w:hAnsi="Times New Roman"/>
          <w:sz w:val="24"/>
          <w:szCs w:val="28"/>
        </w:rPr>
        <w:t xml:space="preserve"> настоящего</w:t>
      </w:r>
      <w:r>
        <w:rPr>
          <w:rFonts w:ascii="Times New Roman" w:hAnsi="Times New Roman"/>
          <w:sz w:val="24"/>
          <w:szCs w:val="28"/>
          <w:lang w:val="ru-RU"/>
        </w:rPr>
        <w:t xml:space="preserve"> административного 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р</w:t>
      </w:r>
      <w:r>
        <w:rPr>
          <w:rFonts w:ascii="Times New Roman" w:hAnsi="Times New Roman"/>
          <w:sz w:val="24"/>
          <w:szCs w:val="28"/>
        </w:rPr>
        <w:t xml:space="preserve">егламента</w:t>
      </w:r>
      <w:r>
        <w:rPr>
          <w:rFonts w:ascii="Times New Roman" w:hAnsi="Times New Roman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pStyle w:val="893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4) </w:t>
      </w:r>
      <w:r>
        <w:rPr>
          <w:rFonts w:ascii="Times New Roman" w:hAnsi="Times New Roman"/>
          <w:sz w:val="24"/>
          <w:szCs w:val="28"/>
        </w:rPr>
        <w:t xml:space="preserve">отсутствие документов, предусмотренных </w:t>
      </w:r>
      <w:r>
        <w:rPr>
          <w:rFonts w:ascii="Times New Roman" w:hAnsi="Times New Roman"/>
          <w:color w:val="000000"/>
          <w:sz w:val="24"/>
          <w:szCs w:val="28"/>
        </w:rPr>
        <w:fldChar w:fldCharType="begin"/>
      </w:r>
      <w:r>
        <w:rPr>
          <w:rFonts w:ascii="Times New Roman" w:hAnsi="Times New Roman"/>
          <w:color w:val="000000"/>
          <w:sz w:val="24"/>
          <w:szCs w:val="28"/>
        </w:rPr>
        <w:instrText xml:space="preserve">HYPERLINK "consultantplus://offline/ref=4B99774486A866B307B6493300C4956C84724A94ECBEB6EB73C67C98D4B90FDE1874D5A6188904784C1E8708A9323E02F6BD91399A35JEcFJ"</w:instrText>
      </w:r>
      <w:r>
        <w:rPr>
          <w:rFonts w:ascii="Times New Roman" w:hAnsi="Times New Roman"/>
          <w:color w:val="000000"/>
          <w:sz w:val="24"/>
          <w:szCs w:val="28"/>
        </w:rPr>
        <w:fldChar w:fldCharType="separate"/>
      </w:r>
      <w:r>
        <w:rPr>
          <w:rFonts w:ascii="Times New Roman" w:hAnsi="Times New Roman"/>
          <w:color w:val="000000"/>
          <w:sz w:val="24"/>
          <w:szCs w:val="28"/>
        </w:rPr>
        <w:t xml:space="preserve">пунктами 2</w:t>
      </w:r>
      <w:r>
        <w:rPr>
          <w:rFonts w:ascii="Times New Roman" w:hAnsi="Times New Roman"/>
          <w:color w:val="000000"/>
          <w:sz w:val="24"/>
          <w:szCs w:val="28"/>
        </w:rPr>
        <w:fldChar w:fldCharType="end"/>
      </w:r>
      <w:r>
        <w:rPr>
          <w:rFonts w:ascii="Times New Roman" w:hAnsi="Times New Roman"/>
          <w:color w:val="000000"/>
          <w:sz w:val="24"/>
          <w:szCs w:val="28"/>
        </w:rPr>
        <w:t xml:space="preserve"> - </w:t>
      </w:r>
      <w:r>
        <w:rPr>
          <w:rFonts w:ascii="Times New Roman" w:hAnsi="Times New Roman"/>
          <w:color w:val="000000"/>
          <w:sz w:val="24"/>
          <w:szCs w:val="28"/>
        </w:rPr>
        <w:fldChar w:fldCharType="begin"/>
      </w:r>
      <w:r>
        <w:rPr>
          <w:rFonts w:ascii="Times New Roman" w:hAnsi="Times New Roman"/>
          <w:color w:val="000000"/>
          <w:sz w:val="24"/>
          <w:szCs w:val="28"/>
        </w:rPr>
        <w:instrText xml:space="preserve">HYPERLINK "consultantplus://offline/ref=4B99774486A866B307B6493300C4956C84724A94ECBEB6EB73C67C98D4B90FDE1874D5A6188902784C1E8708A9323E02F6BD91399A35JEcFJ"</w:instrText>
      </w:r>
      <w:r>
        <w:rPr>
          <w:rFonts w:ascii="Times New Roman" w:hAnsi="Times New Roman"/>
          <w:color w:val="000000"/>
          <w:sz w:val="24"/>
          <w:szCs w:val="28"/>
        </w:rPr>
        <w:fldChar w:fldCharType="separate"/>
      </w:r>
      <w:r>
        <w:rPr>
          <w:rFonts w:ascii="Times New Roman" w:hAnsi="Times New Roman"/>
          <w:color w:val="000000"/>
          <w:sz w:val="24"/>
          <w:szCs w:val="28"/>
        </w:rPr>
        <w:t xml:space="preserve">4 части 3 статьи 51.1</w:t>
      </w:r>
      <w:r>
        <w:rPr>
          <w:rFonts w:ascii="Times New Roman" w:hAnsi="Times New Roman"/>
          <w:color w:val="000000"/>
          <w:sz w:val="24"/>
          <w:szCs w:val="28"/>
        </w:rPr>
        <w:fldChar w:fldCharType="end"/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Градостроительного кодекса Российской Федерации</w:t>
      </w:r>
      <w:r>
        <w:rPr>
          <w:rFonts w:ascii="Times New Roman" w:hAnsi="Times New Roman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pStyle w:val="893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5) </w:t>
      </w:r>
      <w:r>
        <w:rPr>
          <w:rFonts w:ascii="Times New Roman" w:hAnsi="Times New Roman"/>
          <w:sz w:val="24"/>
          <w:szCs w:val="28"/>
        </w:rPr>
        <w:t xml:space="preserve">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</w:r>
      <w:r>
        <w:rPr>
          <w:sz w:val="24"/>
        </w:rPr>
      </w:r>
      <w:r/>
    </w:p>
    <w:p>
      <w:pPr>
        <w:pStyle w:val="908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6) </w:t>
      </w:r>
      <w:r>
        <w:rPr>
          <w:rFonts w:ascii="Times New Roman" w:hAnsi="Times New Roman"/>
          <w:sz w:val="24"/>
          <w:szCs w:val="28"/>
        </w:rPr>
        <w:t xml:space="preserve">представление документов в ненадлежащий орган;</w:t>
      </w:r>
      <w:r>
        <w:rPr>
          <w:sz w:val="24"/>
        </w:rPr>
      </w:r>
      <w:r/>
    </w:p>
    <w:p>
      <w:pPr>
        <w:pStyle w:val="893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7) </w:t>
      </w:r>
      <w:r>
        <w:rPr>
          <w:rFonts w:ascii="Times New Roman" w:hAnsi="Times New Roman"/>
          <w:sz w:val="24"/>
          <w:szCs w:val="28"/>
        </w:rPr>
        <w:t xml:space="preserve">представление документов, утративших силу;</w:t>
      </w:r>
      <w:r>
        <w:rPr>
          <w:sz w:val="24"/>
        </w:rPr>
      </w:r>
      <w:r/>
    </w:p>
    <w:p>
      <w:pPr>
        <w:pStyle w:val="893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8) </w:t>
      </w:r>
      <w:r>
        <w:rPr>
          <w:rFonts w:ascii="Times New Roman" w:hAnsi="Times New Roman"/>
          <w:sz w:val="24"/>
          <w:szCs w:val="28"/>
        </w:rPr>
        <w:t xml:space="preserve">некорректное заполнение обязательных полей в электронной форме </w:t>
      </w:r>
      <w:r>
        <w:rPr>
          <w:rFonts w:ascii="Times New Roman" w:hAnsi="Times New Roman"/>
          <w:sz w:val="24"/>
          <w:szCs w:val="28"/>
          <w:lang w:val="ru-RU"/>
        </w:rPr>
        <w:t xml:space="preserve">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sz w:val="24"/>
          <w:szCs w:val="28"/>
        </w:rPr>
        <w:t xml:space="preserve">;</w:t>
      </w:r>
      <w:r>
        <w:rPr>
          <w:sz w:val="24"/>
        </w:rPr>
      </w:r>
      <w:r/>
    </w:p>
    <w:p>
      <w:pPr>
        <w:pStyle w:val="893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9) </w:t>
      </w:r>
      <w:r>
        <w:rPr>
          <w:rFonts w:ascii="Times New Roman" w:hAnsi="Times New Roman"/>
          <w:sz w:val="24"/>
          <w:szCs w:val="28"/>
        </w:rPr>
        <w:t xml:space="preserve">наличие противоречивых сведений в электронной форме </w:t>
      </w:r>
      <w:r>
        <w:rPr>
          <w:rFonts w:ascii="Times New Roman" w:hAnsi="Times New Roman"/>
          <w:sz w:val="24"/>
          <w:szCs w:val="28"/>
          <w:lang w:val="ru-RU"/>
        </w:rPr>
        <w:t xml:space="preserve">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sz w:val="24"/>
          <w:szCs w:val="28"/>
        </w:rPr>
        <w:t xml:space="preserve"> и в представленных документах;</w:t>
      </w:r>
      <w:r>
        <w:rPr>
          <w:sz w:val="24"/>
        </w:rPr>
      </w:r>
      <w:r/>
    </w:p>
    <w:p>
      <w:pPr>
        <w:pStyle w:val="893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10) </w:t>
      </w:r>
      <w:r>
        <w:rPr>
          <w:rFonts w:ascii="Times New Roman" w:hAnsi="Times New Roman"/>
          <w:sz w:val="24"/>
          <w:szCs w:val="28"/>
          <w:lang w:val="ru-RU"/>
        </w:rPr>
        <w:t xml:space="preserve">уведомление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sz w:val="24"/>
          <w:szCs w:val="28"/>
        </w:rPr>
        <w:t xml:space="preserve"> и иные документы в электронной форме подписаны с использованием электронной подписи с нарушением действующего законодательства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b/>
          <w:sz w:val="24"/>
          <w:highlight w:val="none"/>
        </w:rPr>
      </w:r>
      <w:r/>
    </w:p>
    <w:p>
      <w:pPr>
        <w:ind w:right="20" w:firstLine="709"/>
        <w:jc w:val="center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b/>
          <w:sz w:val="24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4"/>
          <w:szCs w:val="28"/>
          <w:highlight w:val="none"/>
          <w:lang w:val="ru-RU"/>
        </w:rPr>
      </w:r>
      <w:r>
        <w:rPr>
          <w:rFonts w:ascii="Times New Roman" w:hAnsi="Times New Roman"/>
          <w:b/>
          <w:sz w:val="24"/>
        </w:rPr>
        <w:t xml:space="preserve">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 w:eastAsia="Times New Roman"/>
          <w:color w:val="000000"/>
          <w:sz w:val="24"/>
          <w:szCs w:val="28"/>
          <w:highlight w:val="none"/>
          <w:lang w:val="ru-RU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2.9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 </w:t>
      </w:r>
      <w:r>
        <w:rPr>
          <w:rFonts w:ascii="Times New Roman" w:hAnsi="Times New Roman"/>
          <w:sz w:val="24"/>
          <w:szCs w:val="28"/>
          <w:lang w:val="ru-RU"/>
        </w:rPr>
        <w:t xml:space="preserve"> Основания для приостановления предоставления муниципальной услуги:</w:t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  <w:highlight w:val="none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-</w:t>
      </w:r>
      <w:r>
        <w:rPr>
          <w:rFonts w:ascii="Times New Roman" w:hAnsi="Times New Roman"/>
          <w:sz w:val="24"/>
          <w:szCs w:val="28"/>
        </w:rPr>
        <w:t xml:space="preserve"> отсутстви</w:t>
      </w:r>
      <w:r>
        <w:rPr>
          <w:rFonts w:ascii="Times New Roman" w:hAnsi="Times New Roman"/>
          <w:sz w:val="24"/>
          <w:szCs w:val="28"/>
          <w:lang w:val="ru-RU"/>
        </w:rPr>
        <w:t xml:space="preserve">е</w:t>
      </w:r>
      <w:r>
        <w:rPr>
          <w:rFonts w:ascii="Times New Roman" w:hAnsi="Times New Roman"/>
          <w:sz w:val="24"/>
          <w:szCs w:val="28"/>
        </w:rPr>
        <w:t xml:space="preserve"> сведений</w:t>
      </w:r>
      <w:r>
        <w:rPr>
          <w:rFonts w:ascii="Times New Roman" w:hAnsi="Times New Roman"/>
          <w:sz w:val="24"/>
          <w:szCs w:val="28"/>
          <w:lang w:val="ru-RU"/>
        </w:rPr>
        <w:t xml:space="preserve"> предусмотренных пунктом 2.6.1. Настоящего административного регламента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Уполномоченный орган</w:t>
      </w:r>
      <w:r>
        <w:rPr>
          <w:rFonts w:ascii="Times New Roman" w:hAnsi="Times New Roman"/>
          <w:sz w:val="24"/>
          <w:szCs w:val="28"/>
        </w:rPr>
        <w:t xml:space="preserve"> в течение </w:t>
      </w:r>
      <w:r>
        <w:rPr>
          <w:rFonts w:ascii="Times New Roman" w:hAnsi="Times New Roman"/>
          <w:sz w:val="24"/>
          <w:szCs w:val="28"/>
          <w:lang w:val="ru-RU"/>
        </w:rPr>
        <w:t xml:space="preserve">3 (</w:t>
      </w:r>
      <w:r>
        <w:rPr>
          <w:rFonts w:ascii="Times New Roman" w:hAnsi="Times New Roman"/>
          <w:sz w:val="24"/>
          <w:szCs w:val="28"/>
        </w:rPr>
        <w:t xml:space="preserve">трех</w:t>
      </w:r>
      <w:r>
        <w:rPr>
          <w:rFonts w:ascii="Times New Roman" w:hAnsi="Times New Roman"/>
          <w:sz w:val="24"/>
          <w:szCs w:val="28"/>
          <w:lang w:val="ru-RU"/>
        </w:rPr>
        <w:t xml:space="preserve">)</w:t>
      </w:r>
      <w:r>
        <w:rPr>
          <w:rFonts w:ascii="Times New Roman" w:hAnsi="Times New Roman"/>
          <w:sz w:val="24"/>
          <w:szCs w:val="28"/>
        </w:rPr>
        <w:t xml:space="preserve"> рабочих дней со дня поступления уведомления о планируемом строительстве возвращает застройщику данное уведомление и прилагаем</w:t>
      </w:r>
      <w:r>
        <w:rPr>
          <w:rFonts w:ascii="Times New Roman" w:hAnsi="Times New Roman"/>
          <w:sz w:val="24"/>
          <w:szCs w:val="28"/>
        </w:rPr>
        <w:t xml:space="preserve">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  <w:r>
        <w:rPr>
          <w:rFonts w:ascii="Times New Roman" w:hAnsi="Times New Roman"/>
          <w:sz w:val="24"/>
          <w:szCs w:val="28"/>
        </w:rPr>
      </w:r>
      <w:r/>
    </w:p>
    <w:p>
      <w:pPr>
        <w:pStyle w:val="893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/>
          <w:sz w:val="24"/>
        </w:rPr>
        <w:t xml:space="preserve">Порядок, размер и основания взимания государственной пошлины или иной оплаты, взимаемой за предоставление муниципальной услуги 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2.10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 Плата за предоставление муни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ципальной услуги не взимается. </w:t>
      </w:r>
      <w:r>
        <w:rPr>
          <w:sz w:val="24"/>
        </w:rPr>
      </w:r>
      <w:r/>
    </w:p>
    <w:p>
      <w:pPr>
        <w:pStyle w:val="908"/>
        <w:jc w:val="center"/>
        <w:spacing w:before="136" w:beforeAutospacing="0" w:after="136" w:afterAutospacing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sz w:val="24"/>
          <w:szCs w:val="24"/>
        </w:rPr>
        <w:t xml:space="preserve">услуги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  <w:sz w:val="24"/>
          <w:szCs w:val="28"/>
          <w:highlight w:val="none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2.11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Максимальный срок ожидания заявителя в очереди при подаче запроса о предоставлении </w:t>
      </w:r>
      <w:r>
        <w:rPr>
          <w:rFonts w:ascii="Times New Roman" w:hAnsi="Times New Roman"/>
          <w:sz w:val="24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 w:val="24"/>
          <w:szCs w:val="28"/>
        </w:rPr>
        <w:t xml:space="preserve">услуги и при получении результата</w:t>
      </w:r>
      <w:r>
        <w:rPr>
          <w:rFonts w:ascii="Times New Roman" w:hAnsi="Times New Roman"/>
          <w:sz w:val="24"/>
          <w:szCs w:val="28"/>
          <w:lang w:val="ru-RU"/>
        </w:rPr>
        <w:t xml:space="preserve"> муниципальной услуги</w:t>
      </w:r>
      <w:r>
        <w:rPr>
          <w:rFonts w:ascii="Times New Roman" w:hAnsi="Times New Roman"/>
          <w:sz w:val="24"/>
          <w:szCs w:val="28"/>
        </w:rPr>
        <w:t xml:space="preserve"> не должен</w:t>
      </w:r>
      <w:r>
        <w:rPr>
          <w:rFonts w:ascii="Times New Roman" w:hAnsi="Times New Roman"/>
          <w:sz w:val="24"/>
          <w:szCs w:val="28"/>
        </w:rPr>
        <w:t xml:space="preserve"> превышать 15 минут.</w:t>
      </w:r>
      <w:r>
        <w:rPr>
          <w:sz w:val="24"/>
        </w:rPr>
      </w:r>
      <w:r/>
    </w:p>
    <w:p>
      <w:pPr>
        <w:pStyle w:val="893"/>
        <w:ind w:firstLine="709"/>
        <w:jc w:val="center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Срок и порядок регистрации запроса заявителя о предоставлении муниципальной услуги, в том числе в электронной форме</w:t>
      </w:r>
      <w:r>
        <w:rPr>
          <w:rFonts w:ascii="Times New Roman" w:hAnsi="Times New Roman"/>
          <w:sz w:val="24"/>
          <w:szCs w:val="28"/>
          <w:highlight w:val="none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2.12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 Срок и порядок регистрации запроса заявителя о предо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ставлении муниципальной услуги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в том числе в электронной форме.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Уведомление о планируемом строительстве или реконструкции объекта индивидуального жилищного строительства или садового дома, представленное заявителем лично либо его представителем, регистрируется в установленном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порядке специалистом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в течение 1 (одного) рабочего дня с даты поступления такого 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Уведомление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представленное заявителем 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ибо его представителем через многофункциональный центр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регистрируется в установленном порядке уполномоченным ор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ганом в день поступления от многофункционального центра.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Уведомление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, направленное посредством Единого портала, регистрируется специалистом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Уполномоченного органа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стема).</w:t>
      </w:r>
      <w:r>
        <w:rPr>
          <w:sz w:val="24"/>
        </w:rPr>
      </w:r>
      <w:r/>
    </w:p>
    <w:p>
      <w:pPr>
        <w:pStyle w:val="893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/>
          <w:b/>
          <w:sz w:val="24"/>
        </w:rPr>
        <w:t xml:space="preserve">Требования к помещениям, </w:t>
      </w:r>
      <w:r>
        <w:rPr>
          <w:rFonts w:ascii="Times New Roman" w:hAnsi="Times New Roman"/>
          <w:b/>
          <w:sz w:val="24"/>
        </w:rPr>
        <w:t xml:space="preserve">в которых предоставляется </w:t>
      </w:r>
      <w:r>
        <w:rPr>
          <w:rFonts w:ascii="Times New Roman" w:hAnsi="Times New Roman"/>
          <w:b/>
          <w:sz w:val="24"/>
        </w:rPr>
        <w:t xml:space="preserve">муниципальная</w:t>
      </w:r>
      <w:r>
        <w:rPr>
          <w:rFonts w:ascii="Times New Roman" w:hAnsi="Times New Roman"/>
          <w:b/>
          <w:sz w:val="24"/>
        </w:rPr>
        <w:t xml:space="preserve"> услуг</w:t>
      </w:r>
      <w:r>
        <w:rPr>
          <w:rFonts w:ascii="Times New Roman" w:hAnsi="Times New Roman"/>
          <w:b/>
          <w:sz w:val="24"/>
          <w:lang w:val="ru-RU"/>
        </w:rPr>
        <w:t xml:space="preserve">а</w:t>
      </w:r>
      <w:r>
        <w:rPr>
          <w:sz w:val="24"/>
        </w:rPr>
      </w:r>
      <w:r/>
    </w:p>
    <w:p>
      <w:pPr>
        <w:pStyle w:val="893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2.13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Требования к помещениям, в которых предоставляется муниципальная услуга. 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1292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.1. </w:t>
      </w:r>
      <w:r>
        <w:rPr>
          <w:rFonts w:ascii="Times New Roman" w:hAnsi="Times New Roman"/>
          <w:sz w:val="24"/>
        </w:rPr>
        <w:t xml:space="preserve">Здание, в котором расположен </w:t>
      </w:r>
      <w:r>
        <w:rPr>
          <w:rFonts w:ascii="Times New Roman" w:hAnsi="Times New Roman"/>
          <w:sz w:val="24"/>
          <w:lang w:val="ru-RU"/>
        </w:rPr>
        <w:t xml:space="preserve">У</w:t>
      </w:r>
      <w:r>
        <w:rPr>
          <w:rFonts w:ascii="Times New Roman" w:hAnsi="Times New Roman"/>
          <w:sz w:val="24"/>
          <w:lang w:val="ru-RU"/>
        </w:rPr>
        <w:t xml:space="preserve">полномоченный орган</w:t>
      </w:r>
      <w:r>
        <w:rPr>
          <w:rFonts w:ascii="Times New Roman" w:hAnsi="Times New Roman"/>
          <w:color w:val="000000"/>
          <w:sz w:val="24"/>
        </w:rPr>
        <w:t xml:space="preserve"> д</w:t>
      </w:r>
      <w:r>
        <w:rPr>
          <w:rFonts w:ascii="Times New Roman" w:hAnsi="Times New Roman"/>
          <w:sz w:val="24"/>
        </w:rPr>
        <w:t xml:space="preserve">олжно быть оборудовано</w:t>
      </w:r>
      <w:r>
        <w:rPr>
          <w:rFonts w:ascii="Times New Roman" w:hAnsi="Times New Roman"/>
          <w:sz w:val="24"/>
        </w:rPr>
        <w:t xml:space="preserve"> информационной вывеской (табличкой) о наименовании и режиме работы, а также входом для свободного доступа заявителей в помещение. 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93"/>
        <w:ind w:firstLine="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.2. По</w:t>
      </w:r>
      <w:r>
        <w:rPr>
          <w:rFonts w:ascii="Times New Roman" w:hAnsi="Times New Roman"/>
          <w:sz w:val="24"/>
          <w:szCs w:val="28"/>
        </w:rPr>
        <w:t xml:space="preserve">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учреждения, предост</w:t>
      </w:r>
      <w:r>
        <w:rPr>
          <w:rFonts w:ascii="Times New Roman" w:hAnsi="Times New Roman"/>
          <w:sz w:val="24"/>
          <w:szCs w:val="28"/>
        </w:rPr>
        <w:t xml:space="preserve">а</w:t>
      </w:r>
      <w:r>
        <w:rPr>
          <w:rFonts w:ascii="Times New Roman" w:hAnsi="Times New Roman"/>
          <w:sz w:val="24"/>
          <w:szCs w:val="28"/>
        </w:rPr>
        <w:t xml:space="preserve">вляющего муниципальную услугу.</w:t>
      </w:r>
      <w:r>
        <w:rPr>
          <w:sz w:val="24"/>
        </w:rPr>
      </w:r>
      <w:r/>
    </w:p>
    <w:p>
      <w:pPr>
        <w:pStyle w:val="893"/>
        <w:ind w:firstLine="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.3. Прием граждан осуществляется в специ</w:t>
      </w:r>
      <w:r>
        <w:rPr>
          <w:rFonts w:ascii="Times New Roman" w:hAnsi="Times New Roman"/>
          <w:sz w:val="24"/>
          <w:szCs w:val="28"/>
        </w:rPr>
        <w:t xml:space="preserve">ально выделенных для этих целей </w:t>
      </w:r>
      <w:r>
        <w:rPr>
          <w:rFonts w:ascii="Times New Roman" w:hAnsi="Times New Roman"/>
          <w:sz w:val="24"/>
          <w:szCs w:val="28"/>
        </w:rPr>
        <w:t xml:space="preserve">помещениях, включающих в себя места для ожидания, для заполнения заявлений о предоставлении муниципальной услуги и информирования граждан. 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.4. Места для информирования заявителей, заполнения необходимых документов, ожидания в о</w:t>
      </w:r>
      <w:r>
        <w:rPr>
          <w:rFonts w:ascii="Times New Roman" w:hAnsi="Times New Roman"/>
          <w:sz w:val="24"/>
          <w:szCs w:val="28"/>
        </w:rPr>
        <w:t xml:space="preserve">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</w:t>
      </w:r>
      <w:r>
        <w:rPr>
          <w:rFonts w:ascii="Times New Roman" w:hAnsi="Times New Roman"/>
          <w:sz w:val="24"/>
          <w:szCs w:val="28"/>
        </w:rPr>
        <w:t xml:space="preserve">авления государственной услуги.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.5. Рабочие места служащих, осуществляющих предоставление муниципальной услуги, оборудуются: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рабочими столами и стульями (не менее 1 комплекта на одного служащего); 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компьютерами (1 рабочий компьютер на одного служащего); 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оргтехникой, позволяющей своевременно и в полном объеме осуществлять предоставление муниципальной услуги. 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.6. Обеспечение доступности для инвалидов помещений, в которых предоставляется услуга, осуществляется при обращении инвалида по телефону, указанному</w:t>
      </w:r>
      <w:r>
        <w:rPr>
          <w:rFonts w:ascii="Times New Roman" w:hAnsi="Times New Roman"/>
          <w:sz w:val="24"/>
          <w:szCs w:val="28"/>
        </w:rPr>
        <w:t xml:space="preserve"> на официальном сайте</w:t>
      </w:r>
      <w:r>
        <w:rPr>
          <w:rFonts w:ascii="Times New Roman" w:hAnsi="Times New Roman"/>
          <w:sz w:val="24"/>
          <w:szCs w:val="28"/>
          <w:lang w:val="ru-RU"/>
        </w:rPr>
        <w:t xml:space="preserve"> органов местного самоуправления </w:t>
      </w:r>
      <w:r>
        <w:rPr>
          <w:rFonts w:ascii="Times New Roman" w:hAnsi="Times New Roman"/>
          <w:sz w:val="24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4"/>
          <w:szCs w:val="28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  <w:szCs w:val="28"/>
        </w:rPr>
        <w:t xml:space="preserve">. По прибытии инвалида к зданию </w:t>
      </w:r>
      <w:r>
        <w:rPr>
          <w:rFonts w:ascii="Times New Roman" w:hAnsi="Times New Roman"/>
          <w:color w:val="000000"/>
          <w:sz w:val="24"/>
          <w:szCs w:val="28"/>
        </w:rPr>
        <w:t xml:space="preserve">администрации, служащий администрации</w:t>
      </w:r>
      <w:r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обеспечивает инвалиду сопровождение к месту предоставления услуги с учетом ограничений его жизнедеятельности. Инвалидам обеспечиваются: 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помощи; 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допуск собаки-проводника при наличии документа, подтверждающего ее специальное обучение; - содействие при </w:t>
      </w:r>
      <w:r>
        <w:rPr>
          <w:rFonts w:ascii="Times New Roman" w:hAnsi="Times New Roman"/>
          <w:sz w:val="24"/>
          <w:szCs w:val="28"/>
        </w:rPr>
        <w:t xml:space="preserve">входе и выходе из помещений; 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предоставление иной необходимой помощи в преодолении барьеров, мешающих получению ими муниципальной услуги наравне с другими лицами. 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.7. 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 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/>
          <w:sz w:val="24"/>
          <w:szCs w:val="28"/>
        </w:rPr>
        <w:t xml:space="preserve">2.1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.8. Территория, прилегаю</w:t>
      </w:r>
      <w:r>
        <w:rPr>
          <w:rFonts w:ascii="Times New Roman" w:hAnsi="Times New Roman"/>
          <w:sz w:val="24"/>
          <w:szCs w:val="28"/>
        </w:rPr>
        <w:t xml:space="preserve">щая к местонахождению </w:t>
      </w:r>
      <w:r>
        <w:rPr>
          <w:rFonts w:ascii="Times New Roman" w:hAnsi="Times New Roman"/>
          <w:sz w:val="24"/>
          <w:szCs w:val="28"/>
        </w:rPr>
        <w:t xml:space="preserve">администрации,</w:t>
      </w:r>
      <w:r>
        <w:rPr>
          <w:rFonts w:ascii="Times New Roman" w:hAnsi="Times New Roman"/>
          <w:sz w:val="24"/>
          <w:szCs w:val="28"/>
        </w:rPr>
        <w:t xml:space="preserve"> оборудуется, по возможности, местами для парковки автотранспортных средств, включая автотранспортные средства инвалидов.</w:t>
      </w:r>
      <w:r>
        <w:rPr>
          <w:sz w:val="24"/>
        </w:rPr>
      </w:r>
      <w:r/>
    </w:p>
    <w:p>
      <w:pPr>
        <w:pStyle w:val="893"/>
        <w:ind w:firstLine="709"/>
        <w:jc w:val="center"/>
        <w:spacing w:before="136" w:beforeAutospacing="0" w:after="0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/>
          <w:b/>
          <w:sz w:val="24"/>
        </w:rPr>
        <w:t xml:space="preserve">Показатели доступности и качества муниципальной услуг</w:t>
      </w:r>
      <w:r>
        <w:rPr>
          <w:rFonts w:ascii="Times New Roman" w:hAnsi="Times New Roman"/>
          <w:b/>
          <w:sz w:val="24"/>
          <w:lang w:val="ru-RU"/>
        </w:rPr>
        <w:t xml:space="preserve">и</w:t>
      </w:r>
      <w:r>
        <w:rPr>
          <w:rFonts w:ascii="Times New Roman" w:hAnsi="Times New Roman" w:eastAsia="Times New Roman"/>
          <w:color w:val="000000"/>
          <w:sz w:val="24"/>
          <w:szCs w:val="28"/>
          <w:highlight w:val="none"/>
          <w:lang w:val="ru-RU"/>
        </w:rPr>
      </w:r>
      <w:r/>
    </w:p>
    <w:p>
      <w:pPr>
        <w:pStyle w:val="893"/>
        <w:ind w:firstLine="709"/>
        <w:jc w:val="center"/>
        <w:spacing w:before="0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b/>
          <w:color w:val="000000"/>
          <w:szCs w:val="28"/>
          <w:lang w:val="ru-RU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</w:r>
      <w:r>
        <w:rPr>
          <w:rFonts w:ascii="Times New Roman" w:hAnsi="Times New Roman"/>
          <w:b/>
        </w:rPr>
        <w:t xml:space="preserve">Показатели доступности и качества муниципальной услуг</w:t>
      </w:r>
      <w:r>
        <w:rPr>
          <w:rFonts w:ascii="Times New Roman" w:hAnsi="Times New Roman"/>
          <w:b/>
          <w:lang w:val="ru-RU"/>
        </w:rPr>
        <w:t xml:space="preserve">и</w:t>
      </w:r>
      <w:r>
        <w:rPr>
          <w:rFonts w:ascii="Times New Roman" w:hAnsi="Times New Roman" w:eastAsia="Times New Roman"/>
          <w:b/>
          <w:color w:val="000000"/>
          <w:lang w:val="ru-RU"/>
        </w:rPr>
      </w:r>
      <w:r/>
    </w:p>
    <w:p>
      <w:pPr>
        <w:pStyle w:val="893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2.</w:t>
      </w:r>
      <w:r>
        <w:rPr>
          <w:rFonts w:ascii="Times New Roman" w:hAnsi="Times New Roman"/>
          <w:lang w:val="ru-RU"/>
        </w:rPr>
        <w:t xml:space="preserve">14</w:t>
      </w:r>
      <w:r>
        <w:rPr>
          <w:rFonts w:ascii="Times New Roman" w:hAnsi="Times New Roman"/>
        </w:rPr>
        <w:t xml:space="preserve">. Основными показателями доступности предоставления муниципальной услуги являются: </w:t>
      </w:r>
      <w:r>
        <w:rPr>
          <w:rFonts w:ascii="Times New Roman" w:hAnsi="Times New Roman"/>
        </w:rPr>
      </w:r>
      <w:r/>
    </w:p>
    <w:p>
      <w:pPr>
        <w:pStyle w:val="893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</w:t>
      </w:r>
      <w:r>
        <w:rPr>
          <w:rFonts w:ascii="Times New Roman" w:hAnsi="Times New Roman"/>
          <w:lang w:val="ru-RU"/>
        </w:rPr>
        <w:t xml:space="preserve">14</w:t>
      </w:r>
      <w:r>
        <w:rPr>
          <w:rFonts w:ascii="Times New Roman" w:hAnsi="Times New Roman"/>
        </w:rPr>
        <w:t xml:space="preserve">.1. Наличие полной и понятной информации о порядке, сроках и ходе предоставления </w:t>
      </w:r>
      <w:r>
        <w:rPr>
          <w:rFonts w:ascii="Times New Roman" w:hAnsi="Times New Roman"/>
          <w:lang w:val="ru-RU"/>
        </w:rPr>
        <w:t xml:space="preserve">муниципальной </w:t>
      </w:r>
      <w:r>
        <w:rPr>
          <w:rFonts w:ascii="Times New Roman" w:hAnsi="Times New Roman"/>
        </w:rPr>
        <w:t xml:space="preserve">услуги в информационно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-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телекоммуникационных сетях общего пользования (в том числе в сети «Интернет»), средствах массовой информации. </w:t>
      </w:r>
      <w:r>
        <w:rPr>
          <w:rFonts w:ascii="Times New Roman" w:hAnsi="Times New Roman"/>
        </w:rPr>
      </w:r>
      <w:r/>
    </w:p>
    <w:p>
      <w:pPr>
        <w:pStyle w:val="893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</w:t>
      </w:r>
      <w:r>
        <w:rPr>
          <w:rFonts w:ascii="Times New Roman" w:hAnsi="Times New Roman"/>
          <w:lang w:val="ru-RU"/>
        </w:rPr>
        <w:t xml:space="preserve">14</w:t>
      </w:r>
      <w:r>
        <w:rPr>
          <w:rFonts w:ascii="Times New Roman" w:hAnsi="Times New Roman"/>
        </w:rPr>
        <w:t xml:space="preserve">.2. Возможность получения заявителем уведомлений о предоставлении муниципальной услуги с помощью Единого портала. </w:t>
      </w:r>
      <w:r>
        <w:rPr>
          <w:rFonts w:ascii="Times New Roman" w:hAnsi="Times New Roman"/>
        </w:rPr>
      </w:r>
      <w:r/>
    </w:p>
    <w:p>
      <w:pPr>
        <w:pStyle w:val="893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</w:t>
      </w:r>
      <w:r>
        <w:rPr>
          <w:rFonts w:ascii="Times New Roman" w:hAnsi="Times New Roman"/>
          <w:lang w:val="ru-RU"/>
        </w:rPr>
        <w:t xml:space="preserve">14</w:t>
      </w:r>
      <w:r>
        <w:rPr>
          <w:rFonts w:ascii="Times New Roman" w:hAnsi="Times New Roman"/>
        </w:rPr>
        <w:t xml:space="preserve"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  <w:r>
        <w:rPr>
          <w:rFonts w:ascii="Times New Roman" w:hAnsi="Times New Roman"/>
        </w:rPr>
      </w:r>
      <w:r/>
    </w:p>
    <w:p>
      <w:pPr>
        <w:pStyle w:val="893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2.</w:t>
      </w:r>
      <w:r>
        <w:rPr>
          <w:rFonts w:ascii="Times New Roman" w:hAnsi="Times New Roman"/>
          <w:lang w:val="ru-RU"/>
        </w:rPr>
        <w:t xml:space="preserve">15</w:t>
      </w:r>
      <w:r>
        <w:rPr>
          <w:rFonts w:ascii="Times New Roman" w:hAnsi="Times New Roman"/>
        </w:rPr>
        <w:t xml:space="preserve">. Основными показателями качеств</w:t>
      </w:r>
      <w:r>
        <w:rPr>
          <w:rFonts w:ascii="Times New Roman" w:hAnsi="Times New Roman"/>
        </w:rPr>
        <w:t xml:space="preserve">а предоставления муниципальной</w:t>
      </w:r>
      <w:r>
        <w:rPr>
          <w:rFonts w:ascii="Times New Roman" w:hAnsi="Times New Roman"/>
        </w:rPr>
        <w:t xml:space="preserve"> услуги являются: </w:t>
      </w:r>
      <w:r>
        <w:rPr>
          <w:rFonts w:ascii="Times New Roman" w:hAnsi="Times New Roman"/>
        </w:rPr>
      </w:r>
      <w:r/>
    </w:p>
    <w:p>
      <w:pPr>
        <w:pStyle w:val="893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</w:t>
      </w:r>
      <w:r>
        <w:rPr>
          <w:rFonts w:ascii="Times New Roman" w:hAnsi="Times New Roman"/>
          <w:lang w:val="ru-RU"/>
        </w:rPr>
        <w:t xml:space="preserve">15</w:t>
      </w:r>
      <w:r>
        <w:rPr>
          <w:rFonts w:ascii="Times New Roman" w:hAnsi="Times New Roman"/>
        </w:rPr>
        <w:t xml:space="preserve">.1. Своевременност</w:t>
      </w:r>
      <w:r>
        <w:rPr>
          <w:rFonts w:ascii="Times New Roman" w:hAnsi="Times New Roman"/>
        </w:rPr>
        <w:t xml:space="preserve">ь предоставления муниципальной</w:t>
      </w:r>
      <w:r>
        <w:rPr>
          <w:rFonts w:ascii="Times New Roman" w:hAnsi="Times New Roman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  <w:r>
        <w:rPr>
          <w:rFonts w:ascii="Times New Roman" w:hAnsi="Times New Roman"/>
        </w:rPr>
      </w:r>
      <w:r/>
    </w:p>
    <w:p>
      <w:pPr>
        <w:pStyle w:val="893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</w:t>
      </w:r>
      <w:r>
        <w:rPr>
          <w:rFonts w:ascii="Times New Roman" w:hAnsi="Times New Roman"/>
          <w:lang w:val="ru-RU"/>
        </w:rPr>
        <w:t xml:space="preserve">15</w:t>
      </w:r>
      <w:r>
        <w:rPr>
          <w:rFonts w:ascii="Times New Roman" w:hAnsi="Times New Roman"/>
        </w:rPr>
        <w:t xml:space="preserve">.2. Минимально возможное количество взаимодействий гражданина с должностными лицами, участвующими </w:t>
      </w:r>
      <w:r>
        <w:rPr>
          <w:rFonts w:ascii="Times New Roman" w:hAnsi="Times New Roman"/>
        </w:rPr>
        <w:t xml:space="preserve">в предоставлении муниципальной услуги. </w:t>
      </w:r>
      <w:r>
        <w:rPr>
          <w:rFonts w:ascii="Times New Roman" w:hAnsi="Times New Roman"/>
        </w:rPr>
      </w:r>
      <w:r/>
    </w:p>
    <w:p>
      <w:pPr>
        <w:pStyle w:val="893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</w:t>
      </w:r>
      <w:r>
        <w:rPr>
          <w:rFonts w:ascii="Times New Roman" w:hAnsi="Times New Roman"/>
          <w:lang w:val="ru-RU"/>
        </w:rPr>
        <w:t xml:space="preserve">15</w:t>
      </w:r>
      <w:r>
        <w:rPr>
          <w:rFonts w:ascii="Times New Roman" w:hAnsi="Times New Roman"/>
        </w:rPr>
        <w:t xml:space="preserve">.3. Отсутствие обоснованных жалоб на действия (бездействие) сотрудников и их некорректное (невнимательн</w:t>
      </w:r>
      <w:r>
        <w:rPr>
          <w:rFonts w:ascii="Times New Roman" w:hAnsi="Times New Roman"/>
        </w:rPr>
        <w:t xml:space="preserve">ое) отношение к заявителям. </w:t>
      </w:r>
      <w:r>
        <w:rPr>
          <w:rFonts w:ascii="Times New Roman" w:hAnsi="Times New Roman"/>
        </w:rPr>
      </w:r>
      <w:r/>
    </w:p>
    <w:p>
      <w:pPr>
        <w:pStyle w:val="893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</w:t>
      </w:r>
      <w:r>
        <w:rPr>
          <w:rFonts w:ascii="Times New Roman" w:hAnsi="Times New Roman"/>
          <w:lang w:val="ru-RU"/>
        </w:rPr>
        <w:t xml:space="preserve">15</w:t>
      </w:r>
      <w:r>
        <w:rPr>
          <w:rFonts w:ascii="Times New Roman" w:hAnsi="Times New Roman"/>
        </w:rPr>
        <w:t xml:space="preserve">.4. Отсутствие нарушений установленных сроков в процесс</w:t>
      </w:r>
      <w:r>
        <w:rPr>
          <w:rFonts w:ascii="Times New Roman" w:hAnsi="Times New Roman"/>
        </w:rPr>
        <w:t xml:space="preserve">е предоставления муниципальной услуги. </w:t>
      </w:r>
      <w:r>
        <w:rPr>
          <w:rFonts w:ascii="Times New Roman" w:hAnsi="Times New Roman"/>
        </w:rPr>
      </w:r>
      <w:r/>
    </w:p>
    <w:p>
      <w:pPr>
        <w:pStyle w:val="893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</w:t>
      </w:r>
      <w:r>
        <w:rPr>
          <w:rFonts w:ascii="Times New Roman" w:hAnsi="Times New Roman"/>
          <w:lang w:val="ru-RU"/>
        </w:rPr>
        <w:t xml:space="preserve">15</w:t>
      </w:r>
      <w:r>
        <w:rPr>
          <w:rFonts w:ascii="Times New Roman" w:hAnsi="Times New Roman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</w:t>
      </w:r>
      <w:r>
        <w:rPr>
          <w:rFonts w:ascii="Times New Roman" w:hAnsi="Times New Roman"/>
        </w:rPr>
        <w:t xml:space="preserve">и предоставлении муниципальной</w:t>
      </w:r>
      <w:r>
        <w:rPr>
          <w:rFonts w:ascii="Times New Roman" w:hAnsi="Times New Roman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  <w:r>
        <w:rPr>
          <w:rFonts w:ascii="Times New Roman" w:hAnsi="Times New Roman"/>
        </w:rPr>
      </w:r>
      <w:r/>
    </w:p>
    <w:p>
      <w:pPr>
        <w:pStyle w:val="893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</w:rPr>
        <w:t xml:space="preserve">Иные требова</w:t>
      </w:r>
      <w:r>
        <w:rPr>
          <w:rFonts w:ascii="Times New Roman" w:hAnsi="Times New Roman"/>
          <w:b/>
        </w:rPr>
        <w:t xml:space="preserve">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</w:t>
      </w:r>
      <w:r>
        <w:rPr>
          <w:rFonts w:ascii="Times New Roman" w:hAnsi="Times New Roman"/>
          <w:b/>
          <w:lang w:val="ru-RU"/>
        </w:rPr>
        <w:t xml:space="preserve">е</w:t>
      </w:r>
      <w:r>
        <w:rPr>
          <w:rFonts w:ascii="Times New Roman" w:hAnsi="Times New Roman"/>
          <w:b/>
          <w:lang w:val="ru-RU"/>
        </w:rPr>
      </w:r>
      <w:r/>
    </w:p>
    <w:p>
      <w:pPr>
        <w:pStyle w:val="893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2.</w:t>
      </w:r>
      <w:r>
        <w:rPr>
          <w:rFonts w:ascii="Times New Roman" w:hAnsi="Times New Roman"/>
          <w:lang w:val="ru-RU"/>
        </w:rPr>
        <w:t xml:space="preserve">16</w:t>
      </w:r>
      <w:r>
        <w:rPr>
          <w:rFonts w:ascii="Times New Roman" w:hAnsi="Times New Roman"/>
        </w:rPr>
        <w:t xml:space="preserve">. Получение муниципальной услуги посредством комплексного запроса о предоставлении нескольких муниципальных услуг не предусмотрено.</w:t>
      </w:r>
      <w:r>
        <w:rPr>
          <w:rFonts w:ascii="Times New Roman" w:hAnsi="Times New Roman"/>
        </w:rPr>
      </w:r>
      <w:r/>
    </w:p>
    <w:p>
      <w:pPr>
        <w:pStyle w:val="893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 xml:space="preserve">2.</w:t>
      </w:r>
      <w:r>
        <w:rPr>
          <w:rFonts w:ascii="Times New Roman" w:hAnsi="Times New Roman"/>
          <w:lang w:val="ru-RU"/>
        </w:rPr>
        <w:t xml:space="preserve">17</w:t>
      </w:r>
      <w:r>
        <w:rPr>
          <w:rFonts w:ascii="Times New Roman" w:hAnsi="Times New Roman"/>
        </w:rPr>
        <w:t xml:space="preserve">. Иные требования, в том числе учитывающие особенности предоставления муниципальной услуги </w:t>
      </w:r>
      <w:r>
        <w:rPr>
          <w:rFonts w:ascii="Times New Roman" w:hAnsi="Times New Roman"/>
        </w:rPr>
        <w:t xml:space="preserve">по экстерриториальному принципу</w:t>
      </w:r>
      <w:r>
        <w:rPr>
          <w:rFonts w:ascii="Times New Roman" w:hAnsi="Times New Roman"/>
        </w:rPr>
        <w:t xml:space="preserve"> и особенности предоставления муниципальной услуги в электронной форме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  <w:lang w:val="ru-RU"/>
        </w:rPr>
      </w:r>
      <w:r/>
    </w:p>
    <w:p>
      <w:pPr>
        <w:pStyle w:val="893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 xml:space="preserve">2.17</w:t>
      </w:r>
      <w:r>
        <w:rPr>
          <w:rFonts w:ascii="Times New Roman" w:hAnsi="Times New Roman"/>
          <w:color w:val="000000"/>
          <w:lang w:val="ru-RU"/>
        </w:rPr>
        <w:t xml:space="preserve">.1. </w:t>
      </w:r>
      <w:r>
        <w:rPr>
          <w:rFonts w:ascii="Times New Roman" w:hAnsi="Times New Roman"/>
          <w:color w:val="000000"/>
        </w:rPr>
        <w:t xml:space="preserve">Предоставление муниципальной услуги по экстерриториальному принципу невозможно</w:t>
      </w:r>
      <w:r>
        <w:rPr>
          <w:rFonts w:ascii="Times New Roman" w:hAnsi="Times New Roman"/>
          <w:color w:val="000000"/>
          <w:lang w:val="ru-RU"/>
        </w:rPr>
        <w:t xml:space="preserve">.</w:t>
      </w:r>
      <w:r>
        <w:rPr>
          <w:rFonts w:ascii="Times New Roman" w:hAnsi="Times New Roman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.2. Заявитель вправе обратиться за предоставлением муниципальной услуги и подать документы, указанные в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пункте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lang w:val="ru-RU" w:bidi="hi-IN" w:eastAsia="zh-CN"/>
        </w:rPr>
        <w:instrText xml:space="preserve"> HYPERLINK \l "Par94" \h </w:instrText>
      </w:r>
      <w:r>
        <w:rPr>
          <w:rFonts w:ascii="Times New Roman" w:hAnsi="Times New Roman" w:eastAsia="Arial"/>
          <w:color w:val="000000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2.7</w:t>
      </w:r>
      <w:r>
        <w:rPr>
          <w:rFonts w:ascii="Times New Roman" w:hAnsi="Times New Roman" w:eastAsia="Arial"/>
          <w:color w:val="000000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настоящего админ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истративного регламента, при наличии технической возможности в электронной форме через Единый портал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ascii="Times New Roman" w:hAnsi="Times New Roman" w:eastAsia="Arial"/>
          <w:color w:val="000000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lang w:val="ru-RU" w:bidi="hi-IN" w:eastAsia="zh-CN"/>
        </w:rPr>
        <w:instrText xml:space="preserve"> HYPERLINK "consultantplus://offline/ref=A9173D9ECA01DC0A2EA57993B10B3D6557234CA63BB34975720C8375A313BCBEAB02F852863134C5F45C8A7821A6PFH" \h </w:instrText>
      </w:r>
      <w:r>
        <w:rPr>
          <w:rFonts w:ascii="Times New Roman" w:hAnsi="Times New Roman" w:eastAsia="Arial"/>
          <w:color w:val="000000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закона</w:t>
      </w:r>
      <w:r>
        <w:rPr>
          <w:rFonts w:ascii="Times New Roman" w:hAnsi="Times New Roman" w:eastAsia="Arial"/>
          <w:color w:val="000000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«Об электронной подписи».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Уполномоченный орган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обеспечивает информирование заявителей о возможности получения муниципальной услуги через Единый портал.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Обращение за услугой через Единый портал (при наличии технической возможности) осуществляетс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я путем заполнения интерактивной формы 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(формирования запроса о предоставлении муниципальной услуги, содержание которого соответствует требованиям формы 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, установленной настоящим административным регламентом) (далее - запрос). Обращение з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аявителя в Уполномоченный орган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указанным способом обеспечивает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.3. При предоставлении муниципальной услуги в электронной форме посредством Единого портала (при наличии технической возможности) заявителю обеспечивается: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получение информации о порядке и сроках предоставления муниципальной услуги;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запись на прием в уполномоченный орган для подачи 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и документов;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формирование запроса;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прием и регистрация У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полномоченным органом запроса и документов;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получение результата предоставления муниципальной услуги;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получение сведений о ходе выполнения запроса;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осуществление оценки качества предоставления муниципальной услуги;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досудебное (внесудебное) обжалование решений и действий (бездействия) уполно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моченного органа, руководителя У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полномоченного органа либо специалиста уполномоченного органа.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.4. При формировании запроса в электронном виде (при наличии технической возможности) заявителю обеспечивается: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возможность копирования и сохранения запроса и иных документов, необходимых для предоставления услуги;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возможность печати на бумажном носителе копии электронной формы запроса;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твенной информационной системе «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льных услуг в электронной форме»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(далее - единая система идентификации и аутентификации), и сведен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ий, опубликованных на Едином портале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, в части, касающейся сведений, отсутствующих в единой системе идентификации и аутентификации;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возможность вернуться на любой из этапов заполнения электронной формы запроса без потери ранее введенной информации;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возможность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доступа заявителя на Единый портал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к ранее поданным им запросам.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Запрос и иные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Специалист Уполномоченного органа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обеспечивает прием документов, необходимых для предоставления муниципальной услуги, и регистрацию за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Владимирской области.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Предоставление муниципальной услуги начинается с момента приема и ре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гистрации специалистом Уполномоченного органа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электронных документов, необходимых для предоставления услуги.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2.17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.5. Решение о предоставлении муниципальной услуги либо отказ в предоставлении муниципальной услуги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выдается в форме электронного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документа посредством Единого портала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и, направленном через Единый портал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моченный орган, через Единый портал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, о получении результата услуги на бумажном но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сителе) заявителю на Едином портале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(при н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аличии технической возможности),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при этом заявителю обеспечивается возможность: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ознакомления с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режимом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работы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Уполномоченного органа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, а также с доступными для записи на прием датами и интервалами времени приема;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записи в любые свободные для приема дату и время в пределах устано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вленного в Уполномоченном органе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графика приема заявителей.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r>
        <w:rPr>
          <w:rFonts w:ascii="Times New Roman" w:hAnsi="Times New Roman" w:eastAsia="Arial"/>
          <w:color w:val="000000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lang w:val="ru-RU" w:bidi="hi-IN" w:eastAsia="zh-CN"/>
        </w:rPr>
        <w:instrText xml:space="preserve"> HYPERLINK "consultantplus://offline/ref=A9173D9ECA01DC0A2EA57993B10B3D65572342A13FBD4975720C8375A313BCBEB902A05E873528C4F549DC29673BB2AE89E22A68636C864FA8P5H" \h </w:instrText>
      </w:r>
      <w:r>
        <w:rPr>
          <w:rFonts w:ascii="Times New Roman" w:hAnsi="Times New Roman" w:eastAsia="Arial"/>
          <w:color w:val="000000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частью 18 статьи 14.1</w:t>
      </w:r>
      <w:r>
        <w:rPr>
          <w:rFonts w:ascii="Times New Roman" w:hAnsi="Times New Roman" w:eastAsia="Arial"/>
          <w:color w:val="000000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Федерально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го закона от 27.07.2006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№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149-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ФЗ «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Об информации, информационных те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хнологиях и о защите информации»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1) единой системы идентификации и аутентификации или иных государственных информационных систем, если такие государ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2) единой системы идентификации и аутентификации и единой инф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2.18</w:t>
      </w:r>
      <w:r>
        <w:rPr>
          <w:rFonts w:ascii="Times New Roman" w:hAnsi="Times New Roman" w:eastAsia="Times New Roman"/>
          <w:lang w:val="ru-RU" w:eastAsia="ar-SA"/>
        </w:rPr>
        <w:t xml:space="preserve">. Организация предоставления муниципальных услуг в упреждающем (проактивном) режиме.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1) проводить мероприятия, направленные на подготовку результатов предоставления муни</w:t>
      </w:r>
      <w:r>
        <w:rPr>
          <w:rFonts w:ascii="Times New Roman" w:hAnsi="Times New Roman" w:eastAsia="Times New Roman"/>
          <w:lang w:val="ru-RU" w:eastAsia="ar-SA"/>
        </w:rPr>
        <w:t xml:space="preserve">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2) при условии </w:t>
      </w:r>
      <w:r>
        <w:rPr>
          <w:rFonts w:ascii="Times New Roman" w:hAnsi="Times New Roman" w:eastAsia="Times New Roman"/>
          <w:lang w:val="ru-RU" w:eastAsia="ar-SA"/>
        </w:rPr>
        <w:t xml:space="preserve">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</w:t>
      </w:r>
      <w:r>
        <w:rPr>
          <w:rFonts w:ascii="Times New Roman" w:hAnsi="Times New Roman" w:eastAsia="Times New Roman"/>
          <w:lang w:val="ru-RU" w:eastAsia="ar-SA"/>
        </w:rPr>
        <w:t xml:space="preserve">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</w:t>
      </w:r>
      <w:r>
        <w:rPr>
          <w:rFonts w:ascii="Times New Roman" w:hAnsi="Times New Roman" w:eastAsia="Times New Roman"/>
          <w:lang w:val="ru-RU" w:eastAsia="ar-SA"/>
        </w:rPr>
        <w:t xml:space="preserve">теля о проведенных мероприятия.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left="0" w:right="20"/>
        <w:jc w:val="center"/>
        <w:spacing w:before="136" w:beforeAutospacing="0" w:after="136" w:afterAutospacing="0" w:line="240" w:lineRule="auto"/>
        <w:tabs>
          <w:tab w:val="left" w:pos="142" w:leader="none"/>
        </w:tabs>
        <w:rPr>
          <w:rFonts w:ascii="Times New Roman" w:hAnsi="Times New Roman" w:eastAsia="Times New Roman"/>
          <w:b/>
          <w:color w:val="000000"/>
          <w:sz w:val="24"/>
          <w:szCs w:val="28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3. Состав, последовательность и сроки выполнения административных процедур, </w:t>
      </w:r>
      <w:r>
        <w:rPr>
          <w:rFonts w:ascii="Times New Roman" w:hAnsi="Times New Roman" w:eastAsia="Times New Roman"/>
          <w:b/>
          <w:sz w:val="24"/>
          <w:szCs w:val="28"/>
          <w:lang w:val="ru-RU"/>
        </w:rPr>
        <w:t xml:space="preserve">требования к порядку их выполнения</w:t>
      </w:r>
      <w:r>
        <w:rPr>
          <w:rFonts w:ascii="Times New Roman" w:hAnsi="Times New Roman" w:eastAsia="Times New Roman"/>
          <w:b/>
          <w:sz w:val="24"/>
          <w:szCs w:val="28"/>
          <w:lang w:val="ru-RU"/>
        </w:rPr>
        <w:t xml:space="preserve">, </w:t>
      </w:r>
      <w:r>
        <w:rPr>
          <w:rFonts w:ascii="Times New Roman" w:hAnsi="Times New Roman" w:eastAsia="Calibri"/>
          <w:b/>
          <w:bCs/>
          <w:color w:val="000000"/>
          <w:sz w:val="24"/>
          <w:szCs w:val="28"/>
          <w:lang w:val="ru-RU"/>
        </w:rPr>
        <w:t xml:space="preserve">в том числе особенности выполнения административных процедур в электронной форме, </w:t>
      </w:r>
      <w:r>
        <w:rPr>
          <w:rFonts w:ascii="Times New Roman" w:hAnsi="Times New Roman" w:eastAsia="Calibri"/>
          <w:b/>
          <w:bCs/>
          <w:color w:val="000000"/>
          <w:sz w:val="24"/>
          <w:szCs w:val="28"/>
          <w:lang w:val="ru-RU"/>
        </w:rPr>
        <w:t xml:space="preserve">а также особенности выполнения административных процедур в многофункциональных центрах.</w:t>
      </w:r>
      <w:r>
        <w:rPr>
          <w:sz w:val="24"/>
        </w:rPr>
      </w:r>
      <w:r/>
    </w:p>
    <w:p>
      <w:pPr>
        <w:pStyle w:val="893"/>
        <w:ind w:left="23" w:right="23" w:firstLine="692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3.1. 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Предоставление муниципальной услуги 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состоит из следующих административных процедур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: </w:t>
      </w:r>
      <w:r>
        <w:rPr>
          <w:sz w:val="24"/>
        </w:rPr>
      </w:r>
      <w:r/>
    </w:p>
    <w:p>
      <w:pPr>
        <w:pStyle w:val="893"/>
        <w:numPr>
          <w:ilvl w:val="0"/>
          <w:numId w:val="6"/>
        </w:numPr>
        <w:ind w:left="0" w:firstLine="698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Прием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регистрация уведомления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и документов на предоставление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муниципальной услуги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93"/>
        <w:numPr>
          <w:ilvl w:val="0"/>
          <w:numId w:val="6"/>
        </w:numPr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Формирование и направление запросов на п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93"/>
        <w:numPr>
          <w:ilvl w:val="0"/>
          <w:numId w:val="6"/>
        </w:numPr>
        <w:ind w:hanging="720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Рассмотрение документов и сведений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93"/>
        <w:numPr>
          <w:ilvl w:val="0"/>
          <w:numId w:val="6"/>
        </w:numPr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Принятие решения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о предоставлении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либо об отказе в предоставлении муниципальной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услуги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Cs w:val="28"/>
          <w:lang w:val="ru-RU" w:eastAsia="ar-SA"/>
        </w:rPr>
      </w:pPr>
      <w:r>
        <w:rPr>
          <w:rFonts w:ascii="Times New Roman" w:hAnsi="Times New Roman" w:eastAsia="Times New Roman"/>
          <w:lang w:val="ru-RU"/>
        </w:rPr>
        <w:t xml:space="preserve">3.2. Административная процедура «</w:t>
      </w:r>
      <w:r>
        <w:rPr>
          <w:rFonts w:ascii="Times New Roman" w:hAnsi="Times New Roman" w:eastAsia="Calibri"/>
          <w:bCs/>
          <w:lang w:val="ru-RU" w:eastAsia="ar-SA"/>
        </w:rPr>
        <w:t xml:space="preserve">Проверка документов </w:t>
      </w:r>
      <w:r>
        <w:rPr>
          <w:rFonts w:ascii="Times New Roman" w:hAnsi="Times New Roman" w:eastAsia="Calibri"/>
          <w:bCs/>
          <w:lang w:val="ru-RU" w:eastAsia="ar-SA"/>
        </w:rPr>
        <w:t xml:space="preserve">и регистрация уведомления 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eastAsia="Calibri"/>
          <w:bCs/>
          <w:lang w:val="ru-RU" w:eastAsia="ar-SA"/>
        </w:rPr>
        <w:t xml:space="preserve"> на предоставление</w:t>
      </w:r>
      <w:r>
        <w:rPr>
          <w:rFonts w:ascii="Times New Roman" w:hAnsi="Times New Roman" w:eastAsia="Calibri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lang w:val="ru-RU" w:eastAsia="ar-SA"/>
        </w:rPr>
        <w:t xml:space="preserve">муниципальной услуги</w:t>
      </w:r>
      <w:r>
        <w:rPr>
          <w:rFonts w:ascii="Times New Roman" w:hAnsi="Times New Roman" w:eastAsia="Times New Roman"/>
          <w:lang w:val="ru-RU"/>
        </w:rPr>
        <w:t xml:space="preserve">»</w:t>
      </w:r>
      <w:r>
        <w:rPr>
          <w:rFonts w:ascii="Times New Roman" w:hAnsi="Times New Roman" w:eastAsia="Times New Roman"/>
          <w:lang w:val="ru-RU"/>
        </w:rPr>
        <w:t xml:space="preserve">.</w:t>
      </w:r>
      <w:r>
        <w:rPr>
          <w:rFonts w:ascii="Times New Roman" w:hAnsi="Times New Roman" w:eastAsia="Calibri"/>
          <w:lang w:val="ru-RU" w:eastAsia="ar-SA"/>
        </w:rPr>
      </w:r>
      <w:r/>
    </w:p>
    <w:p>
      <w:pPr>
        <w:pStyle w:val="908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lang w:bidi="hi-IN" w:eastAsia="zh-CN"/>
        </w:rPr>
      </w:pPr>
      <w:r>
        <w:rPr>
          <w:rFonts w:ascii="Times New Roman" w:hAnsi="Times New Roman" w:eastAsia="Calibri"/>
          <w:bCs/>
          <w:sz w:val="24"/>
          <w:szCs w:val="24"/>
          <w:lang w:eastAsia="ar-SA"/>
        </w:rPr>
        <w:t xml:space="preserve">3.2.1. </w:t>
      </w:r>
      <w:r>
        <w:rPr>
          <w:rFonts w:ascii="Times New Roman" w:hAnsi="Times New Roman"/>
          <w:sz w:val="24"/>
          <w:szCs w:val="24"/>
          <w:lang w:bidi="hi-IN" w:eastAsia="zh-CN"/>
        </w:rPr>
        <w:t xml:space="preserve">Основа</w:t>
      </w:r>
      <w:r>
        <w:rPr>
          <w:rFonts w:ascii="Times New Roman" w:hAnsi="Times New Roman"/>
          <w:sz w:val="24"/>
          <w:szCs w:val="24"/>
          <w:lang w:bidi="hi-IN" w:eastAsia="zh-CN"/>
        </w:rPr>
        <w:t xml:space="preserve">нием для начала административной процедуры</w:t>
      </w:r>
      <w:r>
        <w:rPr>
          <w:rFonts w:ascii="Times New Roman" w:hAnsi="Times New Roman"/>
          <w:sz w:val="24"/>
          <w:szCs w:val="24"/>
          <w:lang w:bidi="hi-IN" w:eastAsia="zh-CN"/>
        </w:rPr>
        <w:t xml:space="preserve"> является поступление 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sz w:val="24"/>
          <w:szCs w:val="24"/>
          <w:lang w:bidi="hi-IN" w:eastAsia="zh-CN"/>
        </w:rPr>
        <w:t xml:space="preserve"> и документов для предоставления муниципальной услуги</w:t>
      </w:r>
      <w:r>
        <w:rPr>
          <w:rFonts w:ascii="Times New Roman" w:hAnsi="Times New Roman"/>
          <w:sz w:val="24"/>
          <w:szCs w:val="24"/>
          <w:lang w:bidi="hi-IN" w:eastAsia="zh-CN"/>
        </w:rPr>
        <w:t xml:space="preserve"> в У</w:t>
      </w:r>
      <w:r>
        <w:rPr>
          <w:rFonts w:ascii="Times New Roman" w:hAnsi="Times New Roman"/>
          <w:sz w:val="24"/>
          <w:szCs w:val="24"/>
          <w:lang w:bidi="hi-IN" w:eastAsia="zh-CN"/>
        </w:rPr>
        <w:t xml:space="preserve">полномоченный орган, </w:t>
      </w:r>
      <w:r>
        <w:rPr>
          <w:rFonts w:ascii="Times New Roman" w:hAnsi="Times New Roman" w:eastAsia="Calibri"/>
          <w:sz w:val="24"/>
          <w:szCs w:val="24"/>
        </w:rPr>
        <w:t xml:space="preserve">многофункциональный центр</w:t>
      </w:r>
      <w:r>
        <w:rPr>
          <w:rFonts w:ascii="Times New Roman" w:hAnsi="Times New Roman"/>
          <w:sz w:val="24"/>
          <w:szCs w:val="24"/>
          <w:lang w:bidi="hi-IN" w:eastAsia="zh-CN"/>
        </w:rPr>
        <w:t xml:space="preserve">,</w:t>
      </w:r>
      <w:r>
        <w:rPr>
          <w:rFonts w:ascii="Times New Roman" w:hAnsi="Times New Roman"/>
          <w:sz w:val="24"/>
          <w:szCs w:val="24"/>
          <w:lang w:bidi="hi-IN" w:eastAsia="zh-CN"/>
        </w:rPr>
        <w:t xml:space="preserve"> </w:t>
      </w:r>
      <w:r>
        <w:rPr>
          <w:rFonts w:ascii="Times New Roman" w:hAnsi="Times New Roman"/>
          <w:sz w:val="24"/>
          <w:szCs w:val="24"/>
          <w:lang w:bidi="hi-IN" w:eastAsia="zh-CN"/>
        </w:rPr>
        <w:t xml:space="preserve">в электронной форме через Единый портал (при наличии технической возможности).</w:t>
      </w:r>
      <w:r>
        <w:rPr>
          <w:rFonts w:ascii="Times New Roman" w:hAnsi="Times New Roman"/>
          <w:sz w:val="24"/>
          <w:szCs w:val="24"/>
          <w:lang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lang w:val="ru-RU" w:eastAsia="ar-SA"/>
        </w:rPr>
      </w:pPr>
      <w:r>
        <w:rPr>
          <w:rFonts w:ascii="Times New Roman" w:hAnsi="Times New Roman" w:eastAsia="Calibri"/>
          <w:bCs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lang w:val="ru-RU" w:eastAsia="ar-SA"/>
        </w:rPr>
        <w:t xml:space="preserve">3.2.2. </w:t>
      </w:r>
      <w:r>
        <w:rPr>
          <w:rFonts w:ascii="Times New Roman" w:hAnsi="Times New Roman" w:eastAsia="Calibri"/>
          <w:bCs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lang w:val="ru-RU" w:eastAsia="ar-SA"/>
        </w:rPr>
        <w:t xml:space="preserve">С</w:t>
      </w:r>
      <w:r>
        <w:rPr>
          <w:rFonts w:ascii="Times New Roman" w:hAnsi="Times New Roman" w:eastAsia="Calibri"/>
          <w:bCs/>
          <w:lang w:val="ru-RU" w:eastAsia="ar-SA"/>
        </w:rPr>
        <w:t xml:space="preserve">пециалист</w:t>
      </w:r>
      <w:r>
        <w:rPr>
          <w:rFonts w:ascii="Times New Roman" w:hAnsi="Times New Roman" w:eastAsia="Calibri"/>
          <w:bCs/>
          <w:lang w:val="ru-RU" w:eastAsia="ar-SA"/>
        </w:rPr>
        <w:t xml:space="preserve"> Уполномоченного органа</w:t>
      </w:r>
      <w:r>
        <w:rPr>
          <w:rFonts w:ascii="Times New Roman" w:hAnsi="Times New Roman" w:eastAsia="Calibri"/>
          <w:bCs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lang w:val="ru-RU" w:eastAsia="ar-SA"/>
        </w:rPr>
        <w:t xml:space="preserve">принимает и проверяет комплектность документов на наличие или отсутствие оснований для отказа в приеме документов,</w:t>
      </w:r>
      <w:r>
        <w:rPr>
          <w:rFonts w:ascii="Times New Roman" w:hAnsi="Times New Roman" w:eastAsia="Calibri"/>
          <w:bCs/>
          <w:lang w:val="ru-RU" w:eastAsia="ar-SA"/>
        </w:rPr>
        <w:t xml:space="preserve"> предусмотренных пунктом 2.8 настоящего</w:t>
      </w:r>
      <w:r>
        <w:rPr>
          <w:rFonts w:ascii="Times New Roman" w:hAnsi="Times New Roman" w:eastAsia="Calibri"/>
          <w:bCs/>
          <w:lang w:val="ru-RU" w:eastAsia="ar-SA"/>
        </w:rPr>
        <w:t xml:space="preserve"> административного регламента.</w:t>
      </w:r>
      <w:r>
        <w:rPr>
          <w:rFonts w:ascii="Times New Roman" w:hAnsi="Times New Roman" w:eastAsia="Calibri"/>
          <w:bCs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lang w:val="ru-RU" w:eastAsia="ar-SA"/>
        </w:rPr>
      </w:pPr>
      <w:r>
        <w:rPr>
          <w:rFonts w:ascii="Times New Roman" w:hAnsi="Times New Roman" w:eastAsia="Calibri"/>
          <w:bCs/>
          <w:color w:val="000000"/>
          <w:lang w:val="ru-RU" w:eastAsia="ar-SA"/>
        </w:rPr>
        <w:t xml:space="preserve">3.2.3</w:t>
      </w:r>
      <w:r>
        <w:rPr>
          <w:rFonts w:ascii="Times New Roman" w:hAnsi="Times New Roman" w:eastAsia="Calibri"/>
          <w:bCs/>
          <w:color w:val="000000"/>
          <w:lang w:val="ru-RU" w:eastAsia="ar-SA"/>
        </w:rPr>
        <w:t xml:space="preserve">. Специалист Уполномоченного органа</w:t>
      </w:r>
      <w:r>
        <w:rPr>
          <w:rFonts w:ascii="Times New Roman" w:hAnsi="Times New Roman" w:eastAsia="Calibri"/>
          <w:bCs/>
          <w:color w:val="000000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lang w:val="ru-RU" w:eastAsia="ar-SA"/>
        </w:rPr>
        <w:t xml:space="preserve">принимает решение об отказе в приеме документов с мотивированным обоснованием причин отказа в соответствии с пунктом </w:t>
      </w:r>
      <w:r>
        <w:rPr>
          <w:rFonts w:ascii="Times New Roman" w:hAnsi="Times New Roman" w:eastAsia="Calibri"/>
          <w:bCs/>
          <w:lang w:val="ru-RU" w:eastAsia="ar-SA"/>
        </w:rPr>
        <w:t xml:space="preserve">2.8</w:t>
      </w:r>
      <w:r>
        <w:rPr>
          <w:rFonts w:ascii="Times New Roman" w:hAnsi="Times New Roman" w:eastAsia="Calibri"/>
          <w:bCs/>
          <w:lang w:val="ru-RU" w:eastAsia="ar-SA"/>
        </w:rPr>
        <w:t xml:space="preserve"> настоящего административного регламента.</w:t>
      </w:r>
      <w:r>
        <w:rPr>
          <w:rFonts w:ascii="Times New Roman" w:hAnsi="Times New Roman" w:eastAsia="Calibri"/>
          <w:bCs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lang w:val="ru-RU" w:eastAsia="ar-SA"/>
        </w:rPr>
      </w:pPr>
      <w:r>
        <w:rPr>
          <w:rFonts w:ascii="Times New Roman" w:hAnsi="Times New Roman" w:eastAsia="Calibri"/>
          <w:bCs/>
          <w:lang w:val="ru-RU" w:eastAsia="ar-SA"/>
        </w:rPr>
        <w:t xml:space="preserve">3.2.4. </w:t>
      </w:r>
      <w:r>
        <w:rPr>
          <w:rFonts w:ascii="Times New Roman" w:hAnsi="Times New Roman" w:eastAsia="Calibri"/>
          <w:bCs/>
          <w:lang w:val="ru-RU" w:eastAsia="ar-SA"/>
        </w:rPr>
        <w:t xml:space="preserve">Уведомление заявителя об отказе в приеме документов или о регистрации 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eastAsia="Calibri"/>
          <w:bCs/>
          <w:lang w:val="ru-RU" w:eastAsia="ar-SA"/>
        </w:rPr>
        <w:t xml:space="preserve">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>
        <w:rPr>
          <w:rFonts w:ascii="Times New Roman" w:hAnsi="Times New Roman" w:eastAsia="Calibri"/>
          <w:bCs/>
          <w:lang w:val="en-US" w:eastAsia="ar-SA"/>
        </w:rPr>
        <w:t xml:space="preserve">push</w:t>
      </w:r>
      <w:r>
        <w:rPr>
          <w:rFonts w:ascii="Times New Roman" w:hAnsi="Times New Roman" w:eastAsia="Calibri"/>
          <w:bCs/>
          <w:lang w:val="ru-RU" w:eastAsia="ar-SA"/>
        </w:rPr>
        <w:t xml:space="preserve">- уведомления на Едином портале</w:t>
      </w:r>
      <w:r>
        <w:rPr>
          <w:rFonts w:ascii="Times New Roman" w:hAnsi="Times New Roman" w:eastAsia="Calibri"/>
          <w:bCs/>
          <w:lang w:val="ru-RU" w:eastAsia="ar-SA"/>
        </w:rPr>
        <w:t xml:space="preserve">, с указанием на соответствующий докум</w:t>
      </w:r>
      <w:r>
        <w:rPr>
          <w:rFonts w:ascii="Times New Roman" w:hAnsi="Times New Roman" w:eastAsia="Calibri"/>
          <w:bCs/>
          <w:lang w:val="ru-RU" w:eastAsia="ar-SA"/>
        </w:rPr>
        <w:t xml:space="preserve">ент, предусмотренный пунктом 2.6 настоящего</w:t>
      </w:r>
      <w:r>
        <w:rPr>
          <w:rFonts w:ascii="Times New Roman" w:hAnsi="Times New Roman" w:eastAsia="Calibri"/>
          <w:bCs/>
          <w:lang w:val="ru-RU" w:eastAsia="ar-SA"/>
        </w:rPr>
        <w:t xml:space="preserve"> административного регламента либо о выявленных нарушениях.</w:t>
      </w:r>
      <w:r>
        <w:rPr>
          <w:rFonts w:ascii="Times New Roman" w:hAnsi="Times New Roman" w:eastAsia="Calibri"/>
          <w:bCs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lang w:val="ru-RU" w:eastAsia="ar-SA"/>
        </w:rPr>
      </w:pPr>
      <w:r>
        <w:rPr>
          <w:rFonts w:ascii="Times New Roman" w:hAnsi="Times New Roman" w:eastAsia="Calibri"/>
          <w:bCs/>
          <w:lang w:val="ru-RU" w:eastAsia="ar-SA"/>
        </w:rPr>
        <w:t xml:space="preserve">Данные недостатки могут быть и</w:t>
      </w:r>
      <w:r>
        <w:rPr>
          <w:rFonts w:ascii="Times New Roman" w:hAnsi="Times New Roman" w:eastAsia="Calibri"/>
          <w:bCs/>
          <w:lang w:val="ru-RU" w:eastAsia="ar-SA"/>
        </w:rPr>
        <w:t xml:space="preserve">справлены заявителем в течение одного</w:t>
      </w:r>
      <w:r>
        <w:rPr>
          <w:rFonts w:ascii="Times New Roman" w:hAnsi="Times New Roman" w:eastAsia="Calibri"/>
          <w:bCs/>
          <w:lang w:val="ru-RU" w:eastAsia="ar-SA"/>
        </w:rPr>
        <w:t xml:space="preserve"> рабочего дня со дня поступления соответствующего уведомления заявителю</w:t>
      </w:r>
      <w:r>
        <w:rPr>
          <w:rFonts w:ascii="Times New Roman" w:hAnsi="Times New Roman" w:eastAsia="Calibri"/>
          <w:bCs/>
          <w:lang w:val="ru-RU" w:eastAsia="ar-SA"/>
        </w:rPr>
        <w:t xml:space="preserve">.</w:t>
      </w:r>
      <w:r>
        <w:rPr>
          <w:rFonts w:ascii="Times New Roman" w:hAnsi="Times New Roman" w:eastAsia="Calibri"/>
          <w:bCs/>
          <w:lang w:val="ru-RU" w:eastAsia="ar-SA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Calibri"/>
          <w:bCs/>
          <w:lang w:val="ru-RU" w:eastAsia="ar-SA"/>
        </w:rPr>
        <w:t xml:space="preserve">3.2.5. В случае отсутствия оснований для отказа в приеме документ</w:t>
      </w:r>
      <w:r>
        <w:rPr>
          <w:rFonts w:ascii="Times New Roman" w:hAnsi="Times New Roman" w:eastAsia="Calibri"/>
          <w:bCs/>
          <w:lang w:val="ru-RU" w:eastAsia="ar-SA"/>
        </w:rPr>
        <w:t xml:space="preserve">ов, предусмотренных пунктом 2.8 настоящего</w:t>
      </w:r>
      <w:r>
        <w:rPr>
          <w:rFonts w:ascii="Times New Roman" w:hAnsi="Times New Roman" w:eastAsia="Calibri"/>
          <w:bCs/>
          <w:lang w:val="ru-RU" w:eastAsia="ar-SA"/>
        </w:rPr>
        <w:t xml:space="preserve"> административного регламента специалист Уполномоченного органа регистрирует уведомление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 </w:t>
      </w:r>
      <w:r>
        <w:rPr>
          <w:rFonts w:ascii="Times New Roman" w:hAnsi="Times New Roman" w:eastAsia="Calibri"/>
          <w:bCs/>
          <w:lang w:val="ru-RU" w:eastAsia="ar-SA"/>
        </w:rPr>
        <w:t xml:space="preserve">в электронной </w:t>
      </w:r>
      <w:r>
        <w:rPr>
          <w:rFonts w:ascii="Times New Roman" w:hAnsi="Times New Roman" w:eastAsia="Calibri"/>
          <w:bCs/>
          <w:lang w:val="ru-RU" w:eastAsia="ar-SA"/>
        </w:rPr>
        <w:t xml:space="preserve">базе данных по учету документов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и передает поступившие документы руководителю Уполномоченного органа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.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Руководитель Уполномоченного органа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назначает специалиста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, ответстве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нного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за предоставление муниципальной услуги.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Срок выполнения админис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тративного действия составляет один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рабочий день.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3.2.6.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Критерием принятия решения является наличие или отсутствие оснований для отказа в приеме докумен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тов, предусмотренных пунктом 2.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8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настоящего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административного регламента. 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lang w:val="ru-RU" w:eastAsia="ar-SA"/>
        </w:rPr>
      </w:pPr>
      <w:r>
        <w:rPr>
          <w:rFonts w:ascii="Times New Roman" w:hAnsi="Times New Roman" w:eastAsia="Calibri"/>
          <w:bCs/>
          <w:lang w:val="ru-RU" w:eastAsia="ar-SA"/>
        </w:rPr>
        <w:t xml:space="preserve">3.2.7</w:t>
      </w:r>
      <w:r>
        <w:rPr>
          <w:rFonts w:ascii="Times New Roman" w:hAnsi="Times New Roman" w:eastAsia="Calibri"/>
          <w:bCs/>
          <w:lang w:val="ru-RU" w:eastAsia="ar-SA"/>
        </w:rPr>
        <w:t xml:space="preserve">. Результатом административной процедуры (действий) являются:</w:t>
      </w:r>
      <w:r>
        <w:rPr>
          <w:rFonts w:ascii="Times New Roman" w:hAnsi="Times New Roman" w:eastAsia="Calibri"/>
          <w:bCs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lang w:val="ru-RU" w:eastAsia="ar-SA"/>
        </w:rPr>
      </w:pPr>
      <w:r>
        <w:rPr>
          <w:rFonts w:ascii="Times New Roman" w:hAnsi="Times New Roman" w:eastAsia="Calibri"/>
          <w:bCs/>
          <w:lang w:val="ru-RU" w:eastAsia="ar-SA"/>
        </w:rPr>
        <w:t xml:space="preserve">а) регистрация</w:t>
      </w:r>
      <w:r>
        <w:rPr>
          <w:rFonts w:ascii="Times New Roman" w:hAnsi="Times New Roman" w:eastAsia="Calibri"/>
          <w:bCs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lang w:val="ru-RU" w:eastAsia="ar-SA"/>
        </w:rPr>
        <w:t xml:space="preserve">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eastAsia="Calibri"/>
          <w:bCs/>
          <w:lang w:val="ru-RU" w:eastAsia="ar-SA"/>
        </w:rPr>
        <w:t xml:space="preserve"> и документов</w:t>
      </w:r>
      <w:r>
        <w:rPr>
          <w:rFonts w:ascii="Times New Roman" w:hAnsi="Times New Roman" w:eastAsia="Calibri"/>
          <w:bCs/>
          <w:lang w:val="ru-RU" w:eastAsia="ar-SA"/>
        </w:rPr>
        <w:t xml:space="preserve">;</w:t>
      </w:r>
      <w:r>
        <w:rPr>
          <w:rFonts w:ascii="Times New Roman" w:hAnsi="Times New Roman" w:eastAsia="Calibri"/>
          <w:bCs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lang w:val="ru-RU" w:eastAsia="ar-SA"/>
        </w:rPr>
      </w:pPr>
      <w:r>
        <w:rPr>
          <w:rFonts w:ascii="Times New Roman" w:hAnsi="Times New Roman" w:eastAsia="Calibri"/>
          <w:bCs/>
          <w:lang w:val="ru-RU" w:eastAsia="ar-SA"/>
        </w:rPr>
        <w:t xml:space="preserve">б)</w:t>
      </w:r>
      <w:r>
        <w:rPr>
          <w:rFonts w:ascii="Times New Roman" w:hAnsi="Times New Roman" w:eastAsia="Calibri"/>
          <w:bCs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lang w:val="ru-RU" w:eastAsia="ar-SA"/>
        </w:rPr>
        <w:t xml:space="preserve">отказ в приеме 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eastAsia="Calibri"/>
          <w:bCs/>
          <w:lang w:val="ru-RU" w:eastAsia="ar-SA"/>
        </w:rPr>
        <w:t xml:space="preserve"> к рассмотрению.</w:t>
      </w:r>
      <w:r>
        <w:rPr>
          <w:rFonts w:ascii="Times New Roman" w:hAnsi="Times New Roman" w:eastAsia="Calibri"/>
          <w:bCs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lang w:val="ru-RU" w:eastAsia="ar-SA"/>
        </w:rPr>
      </w:pPr>
      <w:r>
        <w:rPr>
          <w:rFonts w:ascii="Times New Roman" w:hAnsi="Times New Roman" w:eastAsia="Calibri"/>
          <w:bCs/>
          <w:lang w:val="ru-RU" w:eastAsia="ar-SA"/>
        </w:rPr>
        <w:t xml:space="preserve">3.2.8</w:t>
      </w:r>
      <w:r>
        <w:rPr>
          <w:rFonts w:ascii="Times New Roman" w:hAnsi="Times New Roman" w:eastAsia="Calibri"/>
          <w:bCs/>
          <w:lang w:val="ru-RU" w:eastAsia="ar-SA"/>
        </w:rPr>
        <w:t xml:space="preserve">. Способом фиксации результата административной </w:t>
      </w:r>
      <w:r>
        <w:rPr>
          <w:rFonts w:ascii="Times New Roman" w:hAnsi="Times New Roman" w:eastAsia="Calibri"/>
          <w:bCs/>
          <w:color w:val="000000"/>
          <w:lang w:val="ru-RU" w:eastAsia="ar-SA"/>
        </w:rPr>
        <w:t xml:space="preserve">процедуры (дейс</w:t>
      </w:r>
      <w:r>
        <w:rPr>
          <w:rFonts w:ascii="Times New Roman" w:hAnsi="Times New Roman" w:eastAsia="Calibri"/>
          <w:bCs/>
          <w:color w:val="000000"/>
          <w:lang w:val="ru-RU" w:eastAsia="ar-SA"/>
        </w:rPr>
        <w:t xml:space="preserve">твий) является внесение</w:t>
      </w:r>
      <w:r>
        <w:rPr>
          <w:rFonts w:ascii="Times New Roman" w:hAnsi="Times New Roman" w:eastAsia="Calibri"/>
          <w:bCs/>
          <w:color w:val="FF0000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color w:val="000000"/>
          <w:lang w:val="ru-RU" w:eastAsia="ar-SA"/>
        </w:rPr>
        <w:t xml:space="preserve">специалистом</w:t>
      </w:r>
      <w:r>
        <w:rPr>
          <w:rFonts w:ascii="Times New Roman" w:hAnsi="Times New Roman" w:eastAsia="Calibri"/>
          <w:bCs/>
          <w:color w:val="000000"/>
          <w:lang w:val="ru-RU" w:eastAsia="ar-SA"/>
        </w:rPr>
        <w:t xml:space="preserve"> Уполномоченного органа</w:t>
      </w:r>
      <w:r>
        <w:rPr>
          <w:rFonts w:ascii="Times New Roman" w:hAnsi="Times New Roman" w:eastAsia="Calibri"/>
          <w:bCs/>
          <w:lang w:val="ru-RU" w:eastAsia="ar-SA"/>
        </w:rPr>
        <w:t xml:space="preserve"> сведений о приеме и регистрации 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eastAsia="Calibri"/>
          <w:bCs/>
          <w:lang w:val="ru-RU" w:eastAsia="ar-SA"/>
        </w:rPr>
        <w:t xml:space="preserve"> со всеми необходимыми документами и передаче их для дальнейшего рассмотрения. Сведения о регистрации 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eastAsia="Calibri"/>
          <w:bCs/>
          <w:lang w:val="ru-RU" w:eastAsia="ar-SA"/>
        </w:rPr>
        <w:t xml:space="preserve"> должны быть доступны заявителю на Едином портале, в случае, если </w:t>
      </w:r>
      <w:r>
        <w:rPr>
          <w:rFonts w:ascii="Times New Roman" w:hAnsi="Times New Roman" w:eastAsia="Calibri"/>
          <w:bCs/>
          <w:lang w:val="ru-RU" w:eastAsia="ar-SA"/>
        </w:rPr>
        <w:t xml:space="preserve">уведомление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 </w:t>
      </w:r>
      <w:r>
        <w:rPr>
          <w:rFonts w:ascii="Times New Roman" w:hAnsi="Times New Roman" w:eastAsia="Calibri"/>
          <w:bCs/>
          <w:lang w:val="ru-RU" w:eastAsia="ar-SA"/>
        </w:rPr>
        <w:t xml:space="preserve">подано в электронной форме.</w:t>
      </w:r>
      <w:r>
        <w:rPr>
          <w:rFonts w:ascii="Times New Roman" w:hAnsi="Times New Roman" w:eastAsia="Calibri"/>
          <w:bCs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lang w:val="ru-RU" w:eastAsia="ar-SA"/>
        </w:rPr>
      </w:pPr>
      <w:r>
        <w:rPr>
          <w:rFonts w:ascii="Times New Roman" w:hAnsi="Times New Roman" w:eastAsia="Calibri"/>
          <w:bCs/>
          <w:lang w:val="ru-RU" w:eastAsia="ar-SA"/>
        </w:rPr>
        <w:t xml:space="preserve">3.3. Административная процедура «</w:t>
      </w:r>
      <w:r>
        <w:rPr>
          <w:rFonts w:ascii="Times New Roman" w:hAnsi="Times New Roman"/>
          <w:lang w:val="ru-RU"/>
        </w:rPr>
        <w:t xml:space="preserve">Запрос</w:t>
      </w:r>
      <w:r>
        <w:rPr>
          <w:rFonts w:ascii="Times New Roman" w:hAnsi="Times New Roman"/>
          <w:lang w:val="ru-RU"/>
        </w:rPr>
        <w:t xml:space="preserve"> и получение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сведений посредством Федеральной государственной информационной системы «Единая система межведомственно</w:t>
      </w:r>
      <w:r>
        <w:rPr>
          <w:rFonts w:ascii="Times New Roman" w:hAnsi="Times New Roman"/>
        </w:rPr>
        <w:t xml:space="preserve">го электронного взаимодействия».</w:t>
      </w:r>
      <w:r>
        <w:rPr>
          <w:rFonts w:ascii="Times New Roman" w:hAnsi="Times New Roman" w:eastAsia="Calibri"/>
          <w:bCs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color w:val="000000"/>
          <w:lang w:val="ru-RU" w:eastAsia="ar-SA"/>
        </w:rPr>
      </w:pPr>
      <w:r>
        <w:rPr>
          <w:rFonts w:ascii="Times New Roman" w:hAnsi="Times New Roman" w:eastAsia="Calibri"/>
          <w:bCs/>
          <w:color w:val="000000"/>
          <w:lang w:val="ru-RU" w:eastAsia="ar-SA"/>
        </w:rPr>
        <w:t xml:space="preserve">3.3.1. 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поступление пакета зарегистрированных документов специалисту, ответственному за предоставление муниципальной услуги.</w:t>
      </w:r>
      <w:r>
        <w:rPr>
          <w:rFonts w:ascii="Times New Roman" w:hAnsi="Times New Roman" w:eastAsia="Calibri"/>
          <w:bCs/>
          <w:color w:val="000000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lang w:val="ru-RU" w:eastAsia="ar-SA"/>
        </w:rPr>
      </w:pPr>
      <w:r>
        <w:rPr>
          <w:rFonts w:ascii="Times New Roman" w:hAnsi="Times New Roman" w:eastAsia="Calibri"/>
          <w:bCs/>
          <w:lang w:val="ru-RU" w:eastAsia="ar-SA"/>
        </w:rPr>
        <w:t xml:space="preserve">3.3.2. Получение сведений посредством СМЭВ осуществляется в соответствии с требованиями постановления</w:t>
      </w:r>
      <w:r>
        <w:rPr>
          <w:rFonts w:ascii="Times New Roman" w:hAnsi="Times New Roman" w:eastAsia="Calibri"/>
          <w:lang w:val="ru-RU" w:eastAsia="ar-SA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  <w:r>
        <w:rPr>
          <w:rFonts w:ascii="Times New Roman" w:hAnsi="Times New Roman" w:eastAsia="Calibri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3.3.3. Специалист, ответственный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за предоставление муниципальной услуги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производит проверку поступивших зарегистрированных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д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окументов.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В случае, если ответственным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специалистом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за предоставление муниципальной услуги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будет выявлено, что в перечне представленных документов отсутствуют документы, предусмотренные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2.6.2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настоящего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административного регламента, принимается решение о направлении соответствующих межведомственных запросов.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3.3.4.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Межведомственные запросы направляются в срок не позднее одного рабочего дня со дня получения 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и приложенных к нему документов.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Направление межведомственного запроса допускается только в целях, связанных с предоставлением муниципальной услуги.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3.3.5. Специалист, ответственный за предоставление муниципальной услуги обязан принять необходимые меры для получения ответа на межведомственные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запросы в установленные сроки, для формирования полного комплекта документов.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В случае не 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Максимальный срок выполнения данной админис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тративной процедуры составляет пять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рабочих дней.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3.3.6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. Критерием принятия решения является отсутствие документов, необходимых для предоставления муниципальной услуги. 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3.3.7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.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Результатом административной процедуры является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: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а) направление межведомственного запроса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в органы (организации), предоставляющие документы (сведен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ия), предусмотренные пунктом 2.6.2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настоящего административного регламента, в том числе с использованием СМЭВ;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б)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получение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документов (сведений), необходимых для предоставления муниципальной услуги.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lang w:val="ru-RU" w:bidi="hi-IN" w:eastAsia="zh-CN"/>
        </w:rPr>
      </w:pPr>
      <w:r>
        <w:rPr>
          <w:rFonts w:ascii="Times New Roman" w:hAnsi="Times New Roman" w:eastAsia="Arial"/>
          <w:color w:val="000000"/>
          <w:lang w:val="ru-RU" w:bidi="hi-IN" w:eastAsia="zh-CN"/>
        </w:rPr>
        <w:t xml:space="preserve">3.3.8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. </w:t>
      </w:r>
      <w:r>
        <w:rPr>
          <w:rFonts w:ascii="Times New Roman" w:hAnsi="Times New Roman" w:eastAsia="Arial"/>
          <w:color w:val="000000"/>
          <w:lang w:val="ru-RU" w:bidi="hi-IN" w:eastAsia="zh-CN"/>
        </w:rPr>
        <w:t xml:space="preserve">Фиксация результата выполнения административной процедуры не производится.</w:t>
      </w:r>
      <w:r>
        <w:rPr>
          <w:rFonts w:ascii="Times New Roman" w:hAnsi="Times New Roman" w:eastAsia="Arial"/>
          <w:color w:val="000000"/>
          <w:lang w:val="ru-RU" w:bidi="hi-IN" w:eastAsia="zh-CN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3.4.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Административная процедура «Рассмотрение документов и сведений».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lang w:val="ru-RU" w:eastAsia="ar-SA"/>
        </w:rPr>
      </w:pPr>
      <w:r>
        <w:rPr>
          <w:rFonts w:ascii="Times New Roman" w:hAnsi="Times New Roman" w:eastAsia="Calibri"/>
          <w:bCs/>
          <w:lang w:val="ru-RU" w:eastAsia="ar-SA"/>
        </w:rPr>
        <w:t xml:space="preserve">3.4.1. </w:t>
      </w:r>
      <w:r>
        <w:rPr>
          <w:rFonts w:ascii="Times New Roman" w:hAnsi="Times New Roman" w:eastAsia="Calibri"/>
          <w:bCs/>
          <w:lang w:val="ru-RU" w:eastAsia="ar-SA"/>
        </w:rPr>
        <w:t xml:space="preserve">Основанием для начала</w:t>
      </w:r>
      <w:r>
        <w:rPr>
          <w:rFonts w:ascii="Times New Roman" w:hAnsi="Times New Roman" w:eastAsia="Calibri"/>
          <w:bCs/>
          <w:lang w:val="ru-RU" w:eastAsia="ar-SA"/>
        </w:rPr>
        <w:t xml:space="preserve"> административной процедуры является</w:t>
      </w:r>
      <w:r>
        <w:rPr>
          <w:rFonts w:ascii="Times New Roman" w:hAnsi="Times New Roman" w:eastAsia="Calibri"/>
          <w:bCs/>
          <w:lang w:val="ru-RU" w:eastAsia="ar-SA"/>
        </w:rPr>
        <w:t xml:space="preserve"> поступление </w:t>
      </w:r>
      <w:r>
        <w:rPr>
          <w:rFonts w:ascii="Times New Roman" w:hAnsi="Times New Roman" w:eastAsia="Calibri"/>
          <w:bCs/>
          <w:lang w:val="ru-RU" w:eastAsia="ar-SA"/>
        </w:rPr>
        <w:t xml:space="preserve">зарегистрированных</w:t>
      </w:r>
      <w:r>
        <w:rPr>
          <w:rFonts w:ascii="Times New Roman" w:hAnsi="Times New Roman" w:eastAsia="Calibri"/>
          <w:bCs/>
          <w:lang w:val="ru-RU" w:eastAsia="ar-SA"/>
        </w:rPr>
        <w:t xml:space="preserve"> документов </w:t>
      </w:r>
      <w:r>
        <w:rPr>
          <w:rFonts w:ascii="Times New Roman" w:hAnsi="Times New Roman" w:eastAsia="Calibri"/>
          <w:bCs/>
          <w:color w:val="000000"/>
          <w:lang w:val="ru-RU" w:eastAsia="ar-SA"/>
        </w:rPr>
        <w:t xml:space="preserve">специалисту, ответственному за предоставление муниципальной услуги</w:t>
      </w:r>
      <w:r>
        <w:rPr>
          <w:rFonts w:ascii="Times New Roman" w:hAnsi="Times New Roman" w:eastAsia="Calibri"/>
          <w:b/>
          <w:bCs/>
          <w:color w:val="FF0000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lang w:val="ru-RU" w:eastAsia="ar-SA"/>
        </w:rPr>
        <w:t xml:space="preserve">для</w:t>
      </w:r>
      <w:r>
        <w:rPr>
          <w:rFonts w:ascii="Times New Roman" w:hAnsi="Times New Roman" w:eastAsia="Calibri"/>
          <w:bCs/>
          <w:lang w:val="ru-RU" w:eastAsia="ar-SA"/>
        </w:rPr>
        <w:t xml:space="preserve"> проведения соответствия документов и сведений требованиям нормативных правовых актов предоставления муниципальной услуги.</w:t>
      </w:r>
      <w:r>
        <w:rPr>
          <w:rFonts w:ascii="Times New Roman" w:hAnsi="Times New Roman" w:eastAsia="Calibri"/>
          <w:bCs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color w:val="000000"/>
          <w:lang w:val="ru-RU" w:eastAsia="ar-SA"/>
        </w:rPr>
      </w:pPr>
      <w:r>
        <w:rPr>
          <w:rFonts w:ascii="Times New Roman" w:hAnsi="Times New Roman" w:eastAsia="Times New Roman"/>
          <w:color w:val="000000"/>
          <w:lang w:val="ru-RU" w:eastAsia="ar-SA"/>
        </w:rPr>
        <w:t xml:space="preserve">3.4.</w:t>
      </w:r>
      <w:r>
        <w:rPr>
          <w:rFonts w:ascii="Times New Roman" w:hAnsi="Times New Roman" w:eastAsia="Times New Roman"/>
          <w:color w:val="000000"/>
          <w:lang w:val="ru-RU" w:eastAsia="ar-SA"/>
        </w:rPr>
        <w:t xml:space="preserve">2</w:t>
      </w:r>
      <w:r>
        <w:rPr>
          <w:rFonts w:ascii="Times New Roman" w:hAnsi="Times New Roman" w:eastAsia="Times New Roman"/>
          <w:color w:val="000000"/>
          <w:lang w:val="ru-RU" w:eastAsia="ar-SA"/>
        </w:rPr>
        <w:t xml:space="preserve">. Критерием </w:t>
      </w:r>
      <w:r>
        <w:rPr>
          <w:rFonts w:ascii="Times New Roman" w:hAnsi="Times New Roman" w:eastAsia="Times New Roman"/>
          <w:bCs/>
          <w:color w:val="000000"/>
          <w:lang w:val="ru-RU" w:eastAsia="ar-SA"/>
        </w:rPr>
        <w:t xml:space="preserve">для принятия решения по административной процедуре </w:t>
      </w:r>
      <w:r>
        <w:rPr>
          <w:rFonts w:ascii="Times New Roman" w:hAnsi="Times New Roman" w:eastAsia="Times New Roman"/>
          <w:bCs/>
          <w:color w:val="000000"/>
          <w:lang w:val="ru-RU" w:eastAsia="ar-SA"/>
        </w:rPr>
        <w:t xml:space="preserve">является отсутствие </w:t>
      </w:r>
      <w:r>
        <w:rPr>
          <w:rFonts w:ascii="Times New Roman" w:hAnsi="Times New Roman"/>
        </w:rPr>
        <w:t xml:space="preserve">оснований отказа в предоставлении муниципальной услуги, пре</w:t>
      </w:r>
      <w:r>
        <w:rPr>
          <w:rFonts w:ascii="Times New Roman" w:hAnsi="Times New Roman"/>
        </w:rPr>
        <w:t xml:space="preserve">дусмотренных пунктом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2.9</w:t>
      </w:r>
      <w:r>
        <w:rPr>
          <w:rFonts w:ascii="Times New Roman" w:hAnsi="Times New Roman"/>
          <w:lang w:val="ru-RU"/>
        </w:rPr>
        <w:t xml:space="preserve"> настоящего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административного регламента</w:t>
      </w:r>
      <w:r>
        <w:rPr>
          <w:rFonts w:ascii="Times New Roman" w:hAnsi="Times New Roman" w:eastAsia="Times New Roman"/>
          <w:bCs/>
          <w:color w:val="000000"/>
          <w:lang w:val="ru-RU" w:eastAsia="ar-SA"/>
        </w:rPr>
        <w:t xml:space="preserve">.</w:t>
      </w:r>
      <w:r>
        <w:rPr>
          <w:rFonts w:ascii="Times New Roman" w:hAnsi="Times New Roman" w:eastAsia="Times New Roman"/>
          <w:bCs/>
          <w:color w:val="000000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color w:val="000000"/>
          <w:lang w:val="ru-RU" w:eastAsia="ar-SA"/>
        </w:rPr>
      </w:pPr>
      <w:r>
        <w:rPr>
          <w:rFonts w:ascii="Times New Roman" w:hAnsi="Times New Roman" w:eastAsia="Times New Roman"/>
          <w:bCs/>
          <w:color w:val="000000"/>
          <w:lang w:val="ru-RU" w:eastAsia="ar-SA"/>
        </w:rPr>
        <w:t xml:space="preserve">3.4.3. Результатом административной процедуры является подготовка специалистом, ответственном за предоставление муниципальной услуги о выдаче проекта решения уведомления о соответствии указанных в уведомлении о планируемом строительстве параметров о</w:t>
      </w:r>
      <w:r>
        <w:rPr>
          <w:rFonts w:ascii="Times New Roman" w:hAnsi="Times New Roman" w:eastAsia="Times New Roman"/>
          <w:bCs/>
          <w:color w:val="000000"/>
          <w:lang w:val="ru-RU" w:eastAsia="ar-SA"/>
        </w:rPr>
        <w:t xml:space="preserve">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</w:t>
      </w:r>
      <w:r>
        <w:rPr>
          <w:rFonts w:ascii="Times New Roman" w:hAnsi="Times New Roman" w:eastAsia="Times New Roman"/>
          <w:bCs/>
          <w:color w:val="000000"/>
          <w:lang w:val="ru-RU" w:eastAsia="ar-SA"/>
        </w:rPr>
        <w:t xml:space="preserve">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Times New Roman" w:hAnsi="Times New Roman" w:eastAsia="Calibri"/>
          <w:color w:val="000000"/>
          <w:lang w:val="ru-RU"/>
        </w:rPr>
        <w:t xml:space="preserve"> либо об отказе в</w:t>
      </w:r>
      <w:r>
        <w:rPr>
          <w:rFonts w:ascii="Times New Roman" w:hAnsi="Times New Roman" w:eastAsia="Calibri"/>
          <w:color w:val="000000"/>
          <w:lang w:val="ru-RU"/>
        </w:rPr>
        <w:t xml:space="preserve"> предоставлении муниципальной услуги</w:t>
      </w:r>
      <w:r>
        <w:rPr>
          <w:rFonts w:ascii="Times New Roman" w:hAnsi="Times New Roman" w:eastAsia="Calibri"/>
          <w:color w:val="000000"/>
          <w:lang w:val="ru-RU"/>
        </w:rPr>
        <w:t xml:space="preserve">.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3.5. Администрати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Принятие решения о предоставлении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либо об отказе в предоставлении муниципальной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услуги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».</w:t>
      </w:r>
      <w:r>
        <w:rPr>
          <w:sz w:val="24"/>
        </w:rPr>
      </w:r>
      <w:r/>
    </w:p>
    <w:p>
      <w:pPr>
        <w:pStyle w:val="908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3.5.1. </w:t>
      </w:r>
      <w:r>
        <w:rPr>
          <w:rFonts w:ascii="Times New Roman" w:hAnsi="Times New Roman"/>
          <w:sz w:val="24"/>
          <w:szCs w:val="28"/>
        </w:rPr>
        <w:t xml:space="preserve">Основанием</w:t>
      </w:r>
      <w:r>
        <w:rPr>
          <w:rFonts w:ascii="Times New Roman" w:hAnsi="Times New Roman"/>
          <w:sz w:val="24"/>
          <w:szCs w:val="28"/>
        </w:rPr>
        <w:t xml:space="preserve"> для начала</w:t>
      </w:r>
      <w:r>
        <w:rPr>
          <w:rFonts w:ascii="Times New Roman" w:hAnsi="Times New Roman"/>
          <w:sz w:val="24"/>
          <w:szCs w:val="28"/>
        </w:rPr>
        <w:t xml:space="preserve"> административной процедуры является подготовка проекта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 выдачи уведомления о соответствии указанных в уведомлении о планируемом строительстве параметров о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либо об отказе в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предоставлении муниципальной услуги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3.5</w:t>
      </w:r>
      <w:r>
        <w:rPr>
          <w:rFonts w:ascii="Times New Roman" w:hAnsi="Times New Roman"/>
          <w:sz w:val="24"/>
          <w:szCs w:val="28"/>
        </w:rPr>
        <w:t xml:space="preserve">.2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lang w:val="ru-RU"/>
        </w:rPr>
        <w:t xml:space="preserve">Руководитель Уполномоченного органа</w:t>
      </w:r>
      <w:r>
        <w:rPr>
          <w:rFonts w:ascii="Times New Roman" w:hAnsi="Times New Roman"/>
          <w:lang w:val="ru-RU"/>
        </w:rPr>
        <w:t xml:space="preserve"> принимает решение о выдаче 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уведомления о соответствии указанных в уведомлении о планируемом строительстве параметров о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lang w:val="ru-RU"/>
        </w:rPr>
        <w:t xml:space="preserve"> или об отказе в предоставлении муниципальной услуги</w:t>
      </w:r>
      <w:r>
        <w:rPr>
          <w:rFonts w:ascii="Times New Roman" w:hAnsi="Times New Roman"/>
          <w:sz w:val="24"/>
          <w:szCs w:val="28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sz w:val="24"/>
          <w:szCs w:val="28"/>
          <w:highlight w:val="none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3.5.3. </w:t>
      </w:r>
      <w:r>
        <w:rPr>
          <w:rFonts w:ascii="Times New Roman" w:hAnsi="Times New Roman"/>
          <w:lang w:val="ru-RU"/>
        </w:rPr>
        <w:t xml:space="preserve">Специалист Уполномоченного органа, ответственный за предоставление муниципальной услуги формирует решение о выдаче 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уведомления о соответствии указанных в уведомлении о планируемом строительстве параметров о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lang w:val="ru-RU"/>
        </w:rPr>
        <w:t xml:space="preserve"> или об отказе в предоставлении муниципальной услуги.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FF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3.5.4</w:t>
      </w:r>
      <w:r>
        <w:rPr>
          <w:rFonts w:ascii="Times New Roman" w:hAnsi="Times New Roman"/>
          <w:color w:val="000000"/>
          <w:lang w:val="ru-RU"/>
        </w:rPr>
        <w:t xml:space="preserve">. </w:t>
      </w:r>
      <w:r>
        <w:rPr>
          <w:rFonts w:ascii="Times New Roman" w:hAnsi="Times New Roman"/>
          <w:color w:val="000000"/>
          <w:lang w:val="ru-RU"/>
        </w:rPr>
        <w:t xml:space="preserve">Результатом административной процедуры является решение </w:t>
      </w:r>
      <w:r>
        <w:rPr>
          <w:rFonts w:ascii="Times New Roman" w:hAnsi="Times New Roman"/>
          <w:lang w:val="ru-RU"/>
        </w:rPr>
        <w:t xml:space="preserve">о 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выдачи уведомления о соответствии указанных в уведомлении о планируемом строительстве параметров о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eastAsia="Calibri"/>
          <w:color w:val="000000"/>
          <w:lang w:val="ru-RU"/>
        </w:rPr>
        <w:t xml:space="preserve">, либо</w:t>
      </w:r>
      <w:r>
        <w:rPr>
          <w:rFonts w:ascii="Times New Roman" w:hAnsi="Times New Roman" w:eastAsia="Calibri"/>
          <w:color w:val="000000"/>
          <w:lang w:val="ru-RU"/>
        </w:rPr>
        <w:t xml:space="preserve"> об</w:t>
      </w:r>
      <w:r>
        <w:rPr>
          <w:rFonts w:ascii="Times New Roman" w:hAnsi="Times New Roman" w:eastAsia="Calibri"/>
          <w:color w:val="000000"/>
          <w:lang w:val="ru-RU"/>
        </w:rPr>
        <w:t xml:space="preserve"> отказ</w:t>
      </w:r>
      <w:r>
        <w:rPr>
          <w:rFonts w:ascii="Times New Roman" w:hAnsi="Times New Roman" w:eastAsia="Calibri"/>
          <w:color w:val="000000"/>
          <w:lang w:val="ru-RU"/>
        </w:rPr>
        <w:t xml:space="preserve">е</w:t>
      </w:r>
      <w:r>
        <w:rPr>
          <w:rFonts w:ascii="Times New Roman" w:hAnsi="Times New Roman" w:eastAsia="Calibri"/>
          <w:color w:val="000000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lang w:val="ru-RU"/>
        </w:rPr>
        <w:t xml:space="preserve">в </w:t>
      </w:r>
      <w:r>
        <w:rPr>
          <w:rFonts w:ascii="Times New Roman" w:hAnsi="Times New Roman" w:eastAsia="Calibri"/>
          <w:color w:val="000000"/>
          <w:lang w:val="ru-RU"/>
        </w:rPr>
        <w:t xml:space="preserve">выдаче 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уведомления о соответствии указанных в уведомлении о планируемом строительстве параметров о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eastAsia="Calibri"/>
          <w:color w:val="000000"/>
          <w:lang w:val="ru-RU"/>
        </w:rPr>
        <w:t xml:space="preserve">, подписанный подписью руководителя Уполномоченного органа.</w:t>
      </w:r>
      <w:r>
        <w:rPr>
          <w:rFonts w:ascii="Times New Roman" w:hAnsi="Times New Roman"/>
          <w:color w:val="FF0000"/>
          <w:lang w:val="ru-RU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3.5.5</w:t>
      </w:r>
      <w:r>
        <w:rPr>
          <w:rFonts w:ascii="Times New Roman" w:hAnsi="Times New Roman"/>
          <w:color w:val="000000"/>
        </w:rPr>
        <w:t xml:space="preserve">. Способ фиксации результата административной процедуры - принятое решение после присвоения реквизитов в установленном по</w:t>
      </w:r>
      <w:r>
        <w:rPr>
          <w:rFonts w:ascii="Times New Roman" w:hAnsi="Times New Roman"/>
          <w:color w:val="000000"/>
        </w:rPr>
        <w:t xml:space="preserve">рядке фиксируется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специалистом Уполномоченного органа</w:t>
      </w:r>
      <w:r>
        <w:rPr>
          <w:rFonts w:ascii="Times New Roman" w:hAnsi="Times New Roman"/>
          <w:color w:val="000000"/>
        </w:rPr>
        <w:t xml:space="preserve">.</w:t>
      </w:r>
      <w:r>
        <w:rPr>
          <w:sz w:val="24"/>
          <w:highlight w:val="none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3.6. Административная процедура «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Направление (выдача) заявителю результата предоставления муниципальной услуги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»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3.6.1. Основанием для начала административной процедуры является формирование и регистрация результата муниципальной услуги, указанного в пункте 2.3 настоящего административного регламента.</w:t>
      </w:r>
      <w:r>
        <w:rPr>
          <w:rFonts w:ascii="Times New Roman" w:hAnsi="Times New Roman"/>
          <w:lang w:val="ru-RU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3.6.2. Специалист Уполномоченного органа, ответственный за предоставление муниципальной услуги регистрирует результат предоставления муниципальной услуги.</w:t>
      </w:r>
      <w:r>
        <w:rPr>
          <w:rFonts w:ascii="Times New Roman" w:hAnsi="Times New Roman"/>
          <w:lang w:val="ru-RU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3.6.3. Результатом предоставления административной процедуры является выдача результата предоставления муниципальной услуги с</w:t>
      </w:r>
      <w:r>
        <w:rPr>
          <w:rFonts w:ascii="Times New Roman" w:hAnsi="Times New Roman"/>
          <w:lang w:val="ru-RU"/>
        </w:rPr>
        <w:t xml:space="preserve">пособом, указанным заявителем. </w:t>
      </w:r>
      <w:r>
        <w:rPr>
          <w:rFonts w:ascii="Times New Roman" w:hAnsi="Times New Roman"/>
          <w:lang w:val="ru-RU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3.</w:t>
      </w:r>
      <w:r>
        <w:rPr>
          <w:rFonts w:ascii="Times New Roman" w:hAnsi="Times New Roman"/>
          <w:lang w:val="ru-RU"/>
        </w:rPr>
        <w:t xml:space="preserve">7</w:t>
      </w:r>
      <w:r>
        <w:rPr>
          <w:rFonts w:ascii="Times New Roman" w:hAnsi="Times New Roman"/>
        </w:rPr>
        <w:t xml:space="preserve">. Особенности выполнения административных процедур (действий) в электронно</w:t>
      </w:r>
      <w:r>
        <w:rPr>
          <w:rFonts w:ascii="Times New Roman" w:hAnsi="Times New Roman"/>
        </w:rPr>
        <w:t xml:space="preserve">й форме приводятся в пункте 2.1</w:t>
      </w:r>
      <w:r>
        <w:rPr>
          <w:rFonts w:ascii="Times New Roman" w:hAnsi="Times New Roman"/>
          <w:lang w:val="ru-RU"/>
        </w:rPr>
        <w:t xml:space="preserve">2</w:t>
      </w:r>
      <w:r>
        <w:rPr>
          <w:rFonts w:ascii="Times New Roman" w:hAnsi="Times New Roman"/>
        </w:rPr>
        <w:t xml:space="preserve"> настоящего административного </w:t>
      </w:r>
      <w:r>
        <w:rPr>
          <w:rFonts w:ascii="Times New Roman" w:hAnsi="Times New Roman"/>
          <w:color w:val="000000"/>
        </w:rPr>
        <w:t xml:space="preserve">регламента.</w:t>
      </w:r>
      <w:r>
        <w:rPr>
          <w:rFonts w:ascii="Times New Roman" w:hAnsi="Times New Roman"/>
          <w:color w:val="000000"/>
          <w:sz w:val="24"/>
          <w:szCs w:val="28"/>
          <w:highlight w:val="none"/>
        </w:rPr>
      </w:r>
      <w:r/>
    </w:p>
    <w:p>
      <w:pPr>
        <w:pStyle w:val="893"/>
        <w:ind w:firstLine="709"/>
        <w:jc w:val="center"/>
        <w:spacing w:before="136" w:beforeAutospacing="0" w:after="136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Порядок исправления допущенных опечаток и ошибок в выданных в результате предоставления мун</w:t>
      </w:r>
      <w:r>
        <w:rPr>
          <w:rFonts w:ascii="Times New Roman" w:hAnsi="Times New Roman"/>
          <w:b/>
          <w:sz w:val="24"/>
        </w:rPr>
        <w:t xml:space="preserve">иципальной услуги документах</w:t>
      </w:r>
      <w:r>
        <w:rPr>
          <w:rFonts w:ascii="Times New Roman" w:hAnsi="Times New Roman"/>
          <w:color w:val="000000"/>
          <w:sz w:val="24"/>
          <w:szCs w:val="28"/>
          <w:highlight w:val="none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3.</w:t>
      </w:r>
      <w:r>
        <w:rPr>
          <w:rFonts w:ascii="Times New Roman" w:hAnsi="Times New Roman"/>
          <w:lang w:val="ru-RU"/>
        </w:rPr>
        <w:t xml:space="preserve">8</w:t>
      </w:r>
      <w:r>
        <w:rPr>
          <w:rFonts w:ascii="Times New Roman" w:hAnsi="Times New Roman"/>
        </w:rPr>
        <w:t xml:space="preserve">. В случае</w:t>
      </w:r>
      <w:r>
        <w:rPr>
          <w:rFonts w:ascii="Times New Roman" w:hAnsi="Times New Roman"/>
          <w:lang w:val="ru-RU"/>
        </w:rPr>
        <w:t xml:space="preserve"> выявления</w:t>
      </w:r>
      <w:r>
        <w:rPr>
          <w:rFonts w:ascii="Times New Roman" w:hAnsi="Times New Roman"/>
        </w:rPr>
        <w:t xml:space="preserve"> в выданных в результате предоставления муниципальной услуги документах допущены ошибки и (или) опечатки, заявител</w:t>
      </w:r>
      <w:r>
        <w:rPr>
          <w:rFonts w:ascii="Times New Roman" w:hAnsi="Times New Roman"/>
        </w:rPr>
        <w:t xml:space="preserve">ь в</w:t>
      </w:r>
      <w:r>
        <w:rPr>
          <w:rFonts w:ascii="Times New Roman" w:hAnsi="Times New Roman"/>
        </w:rPr>
        <w:t xml:space="preserve">праве обратиться в </w:t>
      </w:r>
      <w:r>
        <w:rPr>
          <w:rFonts w:ascii="Times New Roman" w:hAnsi="Times New Roman"/>
          <w:lang w:val="ru-RU"/>
        </w:rPr>
        <w:t xml:space="preserve">Уполномоченный орган </w:t>
      </w:r>
      <w:r>
        <w:rPr>
          <w:rFonts w:ascii="Times New Roman" w:hAnsi="Times New Roman"/>
        </w:rPr>
        <w:t xml:space="preserve">посредством почтовой связи, Единого портала, через многофункциональный центр или непосредственно при личном обращении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  <w:lang w:val="ru-RU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</w:t>
      </w:r>
      <w:r>
        <w:rPr>
          <w:rFonts w:ascii="Times New Roman" w:hAnsi="Times New Roman"/>
          <w:lang w:val="ru-RU"/>
        </w:rPr>
        <w:t xml:space="preserve">9</w:t>
      </w:r>
      <w:r>
        <w:rPr>
          <w:rFonts w:ascii="Times New Roman" w:hAnsi="Times New Roman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</w:t>
      </w:r>
      <w:r>
        <w:rPr>
          <w:rFonts w:ascii="Times New Roman" w:hAnsi="Times New Roman"/>
          <w:lang w:val="ru-RU"/>
        </w:rPr>
        <w:t xml:space="preserve">9</w:t>
      </w:r>
      <w:r>
        <w:rPr>
          <w:rFonts w:ascii="Times New Roman" w:hAnsi="Times New Roman"/>
        </w:rPr>
        <w:t xml:space="preserve">.1. Заявитель при обнаружении опечаток и ошибок в документах, выданных в результат</w:t>
      </w:r>
      <w:r>
        <w:rPr>
          <w:rFonts w:ascii="Times New Roman" w:hAnsi="Times New Roman"/>
        </w:rPr>
        <w:t xml:space="preserve">е предоставления муниципальной</w:t>
      </w:r>
      <w:r>
        <w:rPr>
          <w:rFonts w:ascii="Times New Roman" w:hAnsi="Times New Roman"/>
        </w:rPr>
        <w:t xml:space="preserve"> услуги, обращается лично в Уполномоченный орган с </w:t>
      </w:r>
      <w:r>
        <w:rPr>
          <w:rFonts w:ascii="Times New Roman" w:hAnsi="Times New Roman"/>
          <w:lang w:val="ru-RU"/>
        </w:rPr>
        <w:t xml:space="preserve">уведомлением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 </w:t>
      </w:r>
      <w:r>
        <w:rPr>
          <w:rFonts w:ascii="Times New Roman" w:hAnsi="Times New Roman"/>
        </w:rPr>
        <w:t xml:space="preserve">о необходимости исправления опечаток и ошибок, в котором содержится указание на их описание. 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</w:t>
      </w:r>
      <w:r>
        <w:rPr>
          <w:rFonts w:ascii="Times New Roman" w:hAnsi="Times New Roman"/>
          <w:lang w:val="ru-RU"/>
        </w:rPr>
        <w:t xml:space="preserve">9</w:t>
      </w:r>
      <w:r>
        <w:rPr>
          <w:rFonts w:ascii="Times New Roman" w:hAnsi="Times New Roman"/>
        </w:rPr>
        <w:t xml:space="preserve">.2. Уполномоченный орган при получении </w:t>
      </w:r>
      <w:r>
        <w:rPr>
          <w:rFonts w:ascii="Times New Roman" w:hAnsi="Times New Roman"/>
          <w:lang w:val="ru-RU"/>
        </w:rPr>
        <w:t xml:space="preserve">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</w:rPr>
        <w:t xml:space="preserve">, указанного в подпункте 3.</w:t>
      </w:r>
      <w:r>
        <w:rPr>
          <w:rFonts w:ascii="Times New Roman" w:hAnsi="Times New Roman"/>
          <w:lang w:val="ru-RU"/>
        </w:rPr>
        <w:t xml:space="preserve">9</w:t>
      </w:r>
      <w:r>
        <w:rPr>
          <w:rFonts w:ascii="Times New Roman" w:hAnsi="Times New Roman"/>
        </w:rPr>
        <w:t xml:space="preserve">.1</w:t>
      </w:r>
      <w:r>
        <w:rPr>
          <w:rFonts w:ascii="Times New Roman" w:hAnsi="Times New Roman"/>
          <w:lang w:val="ru-RU"/>
        </w:rPr>
        <w:t xml:space="preserve"> настоящего административного регламента</w:t>
      </w:r>
      <w:r>
        <w:rPr>
          <w:rFonts w:ascii="Times New Roman" w:hAnsi="Times New Roman"/>
        </w:rPr>
        <w:t xml:space="preserve">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</w:t>
      </w:r>
      <w:r>
        <w:rPr>
          <w:rFonts w:ascii="Times New Roman" w:hAnsi="Times New Roman"/>
          <w:lang w:val="ru-RU"/>
        </w:rPr>
        <w:t xml:space="preserve">9</w:t>
      </w:r>
      <w:r>
        <w:rPr>
          <w:rFonts w:ascii="Times New Roman" w:hAnsi="Times New Roman"/>
        </w:rPr>
        <w:t xml:space="preserve">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3.</w:t>
      </w:r>
      <w:r>
        <w:rPr>
          <w:rFonts w:ascii="Times New Roman" w:hAnsi="Times New Roman"/>
          <w:lang w:val="ru-RU"/>
        </w:rPr>
        <w:t xml:space="preserve">9</w:t>
      </w:r>
      <w:r>
        <w:rPr>
          <w:rFonts w:ascii="Times New Roman" w:hAnsi="Times New Roman"/>
        </w:rPr>
        <w:t xml:space="preserve">.4. Срок устранения опечаток и ошибок не должен </w:t>
      </w:r>
      <w:r>
        <w:rPr>
          <w:rFonts w:ascii="Times New Roman" w:hAnsi="Times New Roman"/>
        </w:rPr>
        <w:t xml:space="preserve">превышать </w:t>
      </w:r>
      <w:r>
        <w:rPr>
          <w:rFonts w:ascii="Times New Roman" w:hAnsi="Times New Roman"/>
        </w:rPr>
        <w:t xml:space="preserve">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(пять) </w:t>
      </w:r>
      <w:r>
        <w:rPr>
          <w:rFonts w:ascii="Times New Roman" w:hAnsi="Times New Roman"/>
        </w:rPr>
        <w:t xml:space="preserve">рабочих дн</w:t>
      </w:r>
      <w:r>
        <w:rPr>
          <w:rFonts w:ascii="Times New Roman" w:hAnsi="Times New Roman"/>
        </w:rPr>
        <w:t xml:space="preserve">ей</w:t>
      </w:r>
      <w:r>
        <w:rPr>
          <w:rFonts w:ascii="Times New Roman" w:hAnsi="Times New Roman"/>
        </w:rPr>
        <w:t xml:space="preserve"> с даты регистрации </w:t>
      </w:r>
      <w:r>
        <w:rPr>
          <w:rFonts w:ascii="Times New Roman" w:hAnsi="Times New Roman"/>
          <w:lang w:val="ru-RU"/>
        </w:rPr>
        <w:t xml:space="preserve">уведомления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 планируемом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</w:rPr>
        <w:t xml:space="preserve">, указанного в подпункте 3.</w:t>
      </w:r>
      <w:r>
        <w:rPr>
          <w:rFonts w:ascii="Times New Roman" w:hAnsi="Times New Roman"/>
          <w:lang w:val="ru-RU"/>
        </w:rPr>
        <w:t xml:space="preserve">8</w:t>
      </w:r>
      <w:r>
        <w:rPr>
          <w:rFonts w:ascii="Times New Roman" w:hAnsi="Times New Roman"/>
        </w:rPr>
        <w:t xml:space="preserve">.1 </w:t>
      </w:r>
      <w:r>
        <w:rPr>
          <w:rFonts w:ascii="Times New Roman" w:hAnsi="Times New Roman"/>
          <w:lang w:val="ru-RU"/>
        </w:rPr>
        <w:t xml:space="preserve">настоящего административного регламента.</w:t>
      </w:r>
      <w:r>
        <w:rPr>
          <w:rFonts w:ascii="Times New Roman" w:hAnsi="Times New Roman"/>
          <w:lang w:val="ru-RU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3.</w:t>
      </w:r>
      <w:r>
        <w:rPr>
          <w:rFonts w:ascii="Times New Roman" w:hAnsi="Times New Roman"/>
          <w:lang w:val="ru-RU"/>
        </w:rPr>
        <w:t xml:space="preserve">9</w:t>
      </w: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  <w:lang w:val="ru-RU"/>
        </w:rPr>
        <w:t xml:space="preserve">5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 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3.9</w:t>
      </w:r>
      <w:r>
        <w:rPr>
          <w:rFonts w:ascii="Times New Roman" w:hAnsi="Times New Roman"/>
          <w:lang w:val="ru-RU"/>
        </w:rPr>
        <w:t xml:space="preserve">.</w:t>
      </w:r>
      <w:r>
        <w:rPr>
          <w:rFonts w:ascii="Times New Roman" w:hAnsi="Times New Roman"/>
        </w:rPr>
        <w:t xml:space="preserve">6</w:t>
      </w:r>
      <w:r>
        <w:rPr>
          <w:rFonts w:ascii="Times New Roman" w:hAnsi="Times New Roman"/>
        </w:rPr>
        <w:t xml:space="preserve">.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</w:t>
      </w:r>
      <w:r>
        <w:rPr>
          <w:rFonts w:ascii="Times New Roman" w:hAnsi="Times New Roman"/>
        </w:rPr>
        <w:t xml:space="preserve">бок посредством Единого портала.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3.9</w:t>
      </w:r>
      <w:r>
        <w:rPr>
          <w:rFonts w:ascii="Times New Roman" w:hAnsi="Times New Roman"/>
        </w:rPr>
        <w:t xml:space="preserve">.7</w:t>
      </w:r>
      <w:r>
        <w:rPr>
          <w:rFonts w:ascii="Times New Roman" w:hAnsi="Times New Roman"/>
        </w:rPr>
        <w:t xml:space="preserve">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</w:t>
      </w:r>
      <w:r>
        <w:rPr>
          <w:rFonts w:ascii="Times New Roman" w:hAnsi="Times New Roman"/>
          <w:lang w:val="ru-RU"/>
        </w:rPr>
        <w:t xml:space="preserve">р.</w:t>
      </w:r>
      <w:r>
        <w:rPr>
          <w:rFonts w:ascii="Times New Roman" w:hAnsi="Times New Roman" w:eastAsia="Calibri"/>
          <w:bCs/>
          <w:sz w:val="24"/>
          <w:szCs w:val="28"/>
        </w:rPr>
      </w:r>
      <w:r/>
    </w:p>
    <w:p>
      <w:pPr>
        <w:pStyle w:val="893"/>
        <w:ind w:firstLine="720"/>
        <w:jc w:val="center"/>
        <w:keepLines/>
        <w:keepNext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bCs/>
          <w:sz w:val="24"/>
          <w:szCs w:val="28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4.</w:t>
      </w: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 Формы контроля за исполнением А</w:t>
      </w: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дминистративного регламента</w:t>
      </w:r>
      <w:r>
        <w:rPr>
          <w:sz w:val="24"/>
        </w:rPr>
      </w:r>
      <w:r/>
    </w:p>
    <w:p>
      <w:pPr>
        <w:pStyle w:val="893"/>
        <w:ind w:firstLine="720"/>
        <w:jc w:val="center"/>
        <w:keepLines/>
        <w:keepNext/>
        <w:spacing w:before="136" w:beforeAutospacing="0" w:after="136" w:afterAutospacing="0" w:line="240" w:lineRule="auto"/>
        <w:rPr>
          <w:rFonts w:ascii="Times New Roman" w:hAnsi="Times New Roman" w:eastAsia="Times New Roman"/>
          <w:lang w:val="ru-RU"/>
        </w:rPr>
      </w:pPr>
      <w:r>
        <w:rPr>
          <w:rFonts w:ascii="Times New Roman" w:hAnsi="Times New Roman"/>
          <w:b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</w:t>
      </w:r>
      <w:r>
        <w:rPr>
          <w:rFonts w:ascii="Times New Roman" w:hAnsi="Times New Roman"/>
          <w:b/>
        </w:rPr>
        <w:t xml:space="preserve"> предоставлению муниципальной </w:t>
      </w:r>
      <w:r>
        <w:rPr>
          <w:rFonts w:ascii="Times New Roman" w:hAnsi="Times New Roman"/>
          <w:b/>
        </w:rPr>
        <w:t xml:space="preserve">услуги, а также принятием ими решений</w:t>
      </w:r>
      <w:r>
        <w:rPr>
          <w:rFonts w:ascii="Times New Roman" w:hAnsi="Times New Roman" w:eastAsia="Times New Roman"/>
          <w:b/>
          <w:bCs/>
          <w:lang w:val="ru-RU"/>
        </w:rPr>
      </w:r>
      <w:r/>
    </w:p>
    <w:p>
      <w:pPr>
        <w:pStyle w:val="893"/>
        <w:ind w:firstLine="697"/>
        <w:jc w:val="both"/>
        <w:spacing w:before="136" w:beforeAutospacing="0" w:after="136" w:afterAutospacing="0" w:line="240" w:lineRule="auto"/>
        <w:rPr>
          <w:rFonts w:ascii="Times New Roman" w:hAnsi="Times New Roman"/>
        </w:rPr>
      </w:pPr>
      <w:r>
        <w:rPr>
          <w:rFonts w:ascii="Times New Roman" w:hAnsi="Times New Roman" w:eastAsia="Times New Roman"/>
          <w:lang w:val="ru-RU" w:eastAsia="ar-SA"/>
        </w:rPr>
        <w:t xml:space="preserve">4.1. </w:t>
      </w:r>
      <w:r>
        <w:rPr>
          <w:rFonts w:ascii="Times New Roman" w:hAnsi="Times New Roman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lang w:val="ru-RU"/>
        </w:rPr>
        <w:t xml:space="preserve"> руководителем Уполномоченного органа</w:t>
      </w:r>
      <w:r>
        <w:rPr>
          <w:rFonts w:ascii="Times New Roman" w:hAnsi="Times New Roman"/>
        </w:rPr>
        <w:t xml:space="preserve"> на постоянной основе должностными лицами Уполномоченного органа, уполномоченными на осуществление контроля за</w:t>
      </w:r>
      <w:r>
        <w:rPr>
          <w:rFonts w:ascii="Times New Roman" w:hAnsi="Times New Roman"/>
        </w:rPr>
        <w:t xml:space="preserve"> предоставлением муниципальной</w:t>
      </w:r>
      <w:r>
        <w:rPr>
          <w:rFonts w:ascii="Times New Roman" w:hAnsi="Times New Roman"/>
        </w:rPr>
        <w:t xml:space="preserve"> услуги.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Текущий контроль осуществляется путем проведения проверок:</w:t>
      </w:r>
      <w:r>
        <w:rPr>
          <w:rFonts w:ascii="Times New Roman" w:hAnsi="Times New Roman"/>
        </w:rPr>
      </w:r>
      <w:r/>
    </w:p>
    <w:p>
      <w:pPr>
        <w:pStyle w:val="893"/>
        <w:ind w:left="708" w:firstLine="1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</w:t>
      </w:r>
      <w:r>
        <w:rPr>
          <w:rFonts w:ascii="Times New Roman" w:hAnsi="Times New Roman"/>
        </w:rPr>
        <w:t xml:space="preserve"> решений о предоставлении (об отказе в предоставлении) муниципальной услуги; выявления и устранения нарушений прав граждан; 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рассмотрения, принятия решений и подготовки ответов на обращения граждан, содержащие жалобы на решения, действия</w:t>
      </w:r>
      <w:r>
        <w:rPr>
          <w:rFonts w:ascii="Times New Roman" w:hAnsi="Times New Roman"/>
        </w:rPr>
        <w:t xml:space="preserve"> (бездействие) должностных лиц.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Fonts w:ascii="Times New Roman" w:hAnsi="Times New Roman"/>
          <w:b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Контроль за полнотой и качество</w:t>
      </w:r>
      <w:r>
        <w:rPr>
          <w:rFonts w:ascii="Times New Roman" w:hAnsi="Times New Roman"/>
        </w:rPr>
        <w:t xml:space="preserve">м предоставления муниципальной</w:t>
      </w:r>
      <w:r>
        <w:rPr>
          <w:rFonts w:ascii="Times New Roman" w:hAnsi="Times New Roman"/>
        </w:rPr>
        <w:t xml:space="preserve"> услуги включает в себя проведение плановых и внеплановых проверок. </w:t>
      </w:r>
      <w:r>
        <w:rPr>
          <w:rFonts w:ascii="Times New Roman" w:hAnsi="Times New Roman"/>
          <w:b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Плановые проверки осуществляются на основании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  <w:r>
        <w:rPr>
          <w:rFonts w:ascii="Times New Roman" w:hAnsi="Times New Roman"/>
          <w:b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соблюдение сроков предоставления муниципальной услуги; </w:t>
      </w:r>
      <w:r>
        <w:rPr>
          <w:rFonts w:ascii="Times New Roman" w:hAnsi="Times New Roman"/>
          <w:b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соблюдение положений настоящего административного регламента; </w:t>
      </w:r>
      <w:r>
        <w:rPr>
          <w:rFonts w:ascii="Times New Roman" w:hAnsi="Times New Roman"/>
          <w:b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правильность и обоснованность принятого решения об отказе в предоставлении муниципальной услуги. </w:t>
      </w:r>
      <w:r>
        <w:rPr>
          <w:rFonts w:ascii="Times New Roman" w:hAnsi="Times New Roman"/>
          <w:b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</w:t>
      </w:r>
      <w:r>
        <w:rPr>
          <w:rFonts w:ascii="Times New Roman" w:hAnsi="Times New Roman"/>
        </w:rPr>
        <w:t xml:space="preserve">емых или выявленных нарушениях нормативных правовых актов Российской Федерации, нормативных правовых актов Владимирской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r/>
    </w:p>
    <w:p>
      <w:pPr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b/>
        </w:rPr>
      </w:pPr>
      <w:r>
        <w:rPr>
          <w:rFonts w:ascii="Times New Roman" w:hAnsi="Times New Roman"/>
        </w:rPr>
      </w:r>
      <w:r>
        <w:rPr>
          <w:rFonts w:ascii="Times New Roman" w:hAnsi="Times New Roman"/>
          <w:b/>
        </w:rPr>
        <w:t xml:space="preserve">Ответственность должностных лиц за решения и действия (бездействие), принимаемые (осуществляемые) ими в ход</w:t>
      </w:r>
      <w:r>
        <w:rPr>
          <w:rFonts w:ascii="Times New Roman" w:hAnsi="Times New Roman"/>
          <w:b/>
        </w:rPr>
        <w:t xml:space="preserve">е предоставления муниципальной</w:t>
      </w:r>
      <w:r>
        <w:rPr>
          <w:rFonts w:ascii="Times New Roman" w:hAnsi="Times New Roman"/>
          <w:b/>
        </w:rPr>
        <w:t xml:space="preserve"> услуги </w:t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b/>
        </w:rPr>
      </w:r>
      <w:r>
        <w:rPr>
          <w:rFonts w:ascii="Times New Roman" w:hAnsi="Times New Roman"/>
        </w:rPr>
        <w:t xml:space="preserve">4.4. По результатам пров</w:t>
      </w:r>
      <w:r>
        <w:rPr>
          <w:rFonts w:ascii="Times New Roman" w:hAnsi="Times New Roman"/>
        </w:rPr>
        <w:t xml:space="preserve">еденных проверок в случае выявления нарушений положений настоящего административного регламента, нормативных правовых актов Владимирской области осуществляется привлечение виновных лиц к ответственности в соответствии с законодательством Российской Федерац</w:t>
      </w:r>
      <w:r>
        <w:rPr>
          <w:rFonts w:ascii="Times New Roman" w:hAnsi="Times New Roman"/>
        </w:rPr>
        <w:t xml:space="preserve">ии.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/>
    </w:p>
    <w:p>
      <w:pPr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  <w:b/>
        </w:rPr>
        <w:t xml:space="preserve">Требования к порядку и формам контроля за</w:t>
      </w:r>
      <w:r>
        <w:rPr>
          <w:rFonts w:ascii="Times New Roman" w:hAnsi="Times New Roman"/>
          <w:b/>
        </w:rPr>
        <w:t xml:space="preserve"> предоставлением муниципальной</w:t>
      </w:r>
      <w:r>
        <w:rPr>
          <w:rFonts w:ascii="Times New Roman" w:hAnsi="Times New Roman"/>
          <w:b/>
        </w:rPr>
        <w:t xml:space="preserve"> услуги, в том числе со стороны граждан, их объединений и организаций</w:t>
      </w:r>
      <w:r>
        <w:rPr>
          <w:rFonts w:ascii="Times New Roman" w:hAnsi="Times New Roman"/>
        </w:rPr>
        <w:t xml:space="preserve"> </w:t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t xml:space="preserve">4.5. Граждане, их объединения и организации имеют право осуществлять контроль за</w:t>
      </w:r>
      <w:r>
        <w:rPr>
          <w:rFonts w:ascii="Times New Roman" w:hAnsi="Times New Roman"/>
        </w:rPr>
        <w:t xml:space="preserve"> предоставлением</w:t>
      </w:r>
      <w:r>
        <w:rPr>
          <w:rFonts w:ascii="Times New Roman" w:hAnsi="Times New Roman"/>
        </w:rPr>
        <w:t xml:space="preserve"> услуги путем получения информации о ход</w:t>
      </w:r>
      <w:r>
        <w:rPr>
          <w:rFonts w:ascii="Times New Roman" w:hAnsi="Times New Roman"/>
        </w:rPr>
        <w:t xml:space="preserve">е предоставления муниципальной</w:t>
      </w:r>
      <w:r>
        <w:rPr>
          <w:rFonts w:ascii="Times New Roman" w:hAnsi="Times New Roman"/>
        </w:rPr>
        <w:t xml:space="preserve"> услуги, в том числе о сроках завершения административных процедур (действий). Граждане, их объединения и организации также имеют право: направлять замечания и предложения по улучшению доступности и качеств</w:t>
      </w:r>
      <w:r>
        <w:rPr>
          <w:rFonts w:ascii="Times New Roman" w:hAnsi="Times New Roman"/>
        </w:rPr>
        <w:t xml:space="preserve">а предоставления муниципальной</w:t>
      </w:r>
      <w:r>
        <w:rPr>
          <w:rFonts w:ascii="Times New Roman" w:hAnsi="Times New Roman"/>
        </w:rPr>
        <w:t xml:space="preserve"> услуги; вносить предложения о мерах по устранению нарушений настоящего административного регламента. 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keepLines/>
        <w:keepNext/>
        <w:spacing w:before="136" w:beforeAutospacing="0" w:after="136" w:afterAutospacing="0" w:line="240" w:lineRule="auto"/>
        <w:rPr>
          <w:rFonts w:ascii="Times New Roman" w:hAnsi="Times New Roman"/>
        </w:rPr>
        <w:outlineLvl w:val="0"/>
      </w:pPr>
      <w:r>
        <w:rPr>
          <w:rFonts w:ascii="Times New Roman" w:hAnsi="Times New Roman"/>
        </w:rPr>
        <w:t xml:space="preserve">4.6. Должностные лица Уполномоченного органа принимают меры к прекращению</w:t>
      </w:r>
      <w:r>
        <w:rPr>
          <w:rFonts w:ascii="Times New Roman" w:hAnsi="Times New Roman"/>
        </w:rPr>
        <w:t xml:space="preserve">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>
        <w:rPr>
          <w:rFonts w:ascii="Times New Roman" w:hAnsi="Times New Roman" w:eastAsia="Times New Roman"/>
          <w:b/>
          <w:lang w:val="ru-RU" w:eastAsia="ar-SA"/>
        </w:rPr>
      </w:r>
      <w:r/>
    </w:p>
    <w:p>
      <w:pPr>
        <w:pStyle w:val="893"/>
        <w:jc w:val="center"/>
        <w:spacing w:before="136" w:beforeAutospacing="0" w:after="0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b/>
          <w:lang w:val="ru-RU" w:eastAsia="ar-SA"/>
        </w:rPr>
        <w:t xml:space="preserve">5. Досудебный (внесудебный) порядок обжалования решений</w:t>
      </w:r>
      <w:r>
        <w:rPr>
          <w:rFonts w:ascii="Times New Roman" w:hAnsi="Times New Roman" w:eastAsia="Times New Roman"/>
          <w:b/>
          <w:lang w:val="ru-RU" w:eastAsia="ar-SA"/>
        </w:rPr>
      </w:r>
      <w:r/>
    </w:p>
    <w:p>
      <w:pPr>
        <w:pStyle w:val="893"/>
        <w:jc w:val="center"/>
        <w:spacing w:before="0" w:beforeAutospacing="0" w:after="0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b/>
          <w:lang w:val="ru-RU" w:eastAsia="ar-SA"/>
        </w:rPr>
        <w:t xml:space="preserve">и д</w:t>
      </w:r>
      <w:r>
        <w:rPr>
          <w:rFonts w:ascii="Times New Roman" w:hAnsi="Times New Roman" w:eastAsia="Times New Roman"/>
          <w:b/>
          <w:lang w:val="ru-RU" w:eastAsia="ar-SA"/>
        </w:rPr>
        <w:t xml:space="preserve">ействий (бездействия) органа</w:t>
      </w:r>
      <w:r>
        <w:rPr>
          <w:rFonts w:ascii="Times New Roman" w:hAnsi="Times New Roman" w:eastAsia="Times New Roman"/>
          <w:b/>
          <w:lang w:val="ru-RU" w:eastAsia="ar-SA"/>
        </w:rPr>
        <w:t xml:space="preserve">,</w:t>
      </w:r>
      <w:r>
        <w:rPr>
          <w:rFonts w:ascii="Times New Roman" w:hAnsi="Times New Roman" w:eastAsia="Times New Roman"/>
          <w:b/>
          <w:lang w:val="ru-RU" w:eastAsia="ar-SA"/>
        </w:rPr>
        <w:t xml:space="preserve"> предоставляющего муниципальную услугу, а также их</w:t>
      </w:r>
      <w:r>
        <w:rPr>
          <w:rFonts w:ascii="Times New Roman" w:hAnsi="Times New Roman" w:eastAsia="Times New Roman"/>
          <w:b/>
          <w:lang w:val="ru-RU" w:eastAsia="ar-SA"/>
        </w:rPr>
      </w:r>
      <w:r/>
    </w:p>
    <w:p>
      <w:pPr>
        <w:pStyle w:val="893"/>
        <w:ind w:left="23" w:right="23" w:firstLine="544"/>
        <w:jc w:val="center"/>
        <w:keepLines/>
        <w:keepNext/>
        <w:spacing w:before="0" w:beforeAutospacing="0" w:after="136" w:afterAutospacing="0" w:line="240" w:lineRule="auto"/>
        <w:rPr>
          <w:rFonts w:ascii="Times New Roman" w:hAnsi="Times New Roman" w:eastAsia="Calibri"/>
          <w:lang w:val="ru-RU" w:eastAsia="ar-SA"/>
        </w:rPr>
        <w:outlineLvl w:val="0"/>
      </w:pPr>
      <w:r>
        <w:rPr>
          <w:rFonts w:ascii="Times New Roman" w:hAnsi="Times New Roman" w:eastAsia="Calibri"/>
          <w:b/>
          <w:lang w:val="ru-RU" w:eastAsia="ar-SA"/>
        </w:rPr>
        <w:t xml:space="preserve">должностных лиц, </w:t>
      </w:r>
      <w:r>
        <w:rPr>
          <w:rFonts w:ascii="Times New Roman" w:hAnsi="Times New Roman" w:eastAsia="Calibri"/>
          <w:b/>
          <w:color w:val="000000"/>
          <w:lang w:val="ru-RU" w:eastAsia="ar-SA"/>
        </w:rPr>
        <w:t xml:space="preserve">муниципальных</w:t>
      </w:r>
      <w:r>
        <w:rPr>
          <w:rFonts w:ascii="Times New Roman" w:hAnsi="Times New Roman" w:eastAsia="Calibri"/>
          <w:b/>
          <w:color w:val="000000"/>
          <w:lang w:val="ru-RU" w:eastAsia="ar-SA"/>
        </w:rPr>
        <w:t xml:space="preserve"> служащих, работников</w:t>
      </w:r>
      <w:r>
        <w:rPr>
          <w:rFonts w:ascii="Times New Roman" w:hAnsi="Times New Roman" w:eastAsia="Calibri"/>
          <w:b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</w:t>
      </w:r>
      <w:r>
        <w:rPr>
          <w:rFonts w:ascii="Times New Roman" w:hAnsi="Times New Roman"/>
        </w:rPr>
        <w:t xml:space="preserve">оченного органа, муниципальных служащих, многофункционального центра, а также работника многофункционального центра</w:t>
      </w:r>
      <w:r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 xml:space="preserve">и предоставлении муниципальной</w:t>
      </w:r>
      <w:r>
        <w:rPr>
          <w:rFonts w:ascii="Times New Roman" w:hAnsi="Times New Roman"/>
        </w:rPr>
        <w:t xml:space="preserve"> услуги в досудебном (внесудебном) порядке (далее - жалоба). 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5.2. Заявитель может обратиться с жалобой, в том числе в следующих случаях: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1) нарушение срока регистрации запроса заявителя о предоставлении муниципальной услуги;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2) нарушение срока предоставления муниципальной услуги;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Times New Roman"/>
          <w:lang w:val="ru-RU" w:eastAsia="ar-SA"/>
        </w:rPr>
        <w:t xml:space="preserve">3) </w:t>
      </w:r>
      <w:r>
        <w:rPr>
          <w:rFonts w:ascii="Times New Roman" w:hAnsi="Times New Roman" w:eastAsia="Calibri"/>
          <w:color w:val="000000"/>
          <w:lang w:val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 w:eastAsia="Times New Roman"/>
          <w:lang w:val="ru-RU" w:eastAsia="ar-SA"/>
        </w:rPr>
        <w:t xml:space="preserve">нормативными правовыми актами Владимирской области, муниципальными правовыми актами для предоставления муниципальной услуги;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4)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5) отказ в предоставлении мун</w:t>
      </w:r>
      <w:r>
        <w:rPr>
          <w:rFonts w:ascii="Times New Roman" w:hAnsi="Times New Roman" w:eastAsia="Times New Roman"/>
          <w:lang w:val="ru-RU" w:eastAsia="ar-SA"/>
        </w:rPr>
        <w:t xml:space="preserve">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Times New Roman"/>
          <w:lang w:val="ru-RU" w:eastAsia="ar-SA"/>
        </w:rPr>
        <w:t xml:space="preserve">6) </w:t>
      </w:r>
      <w:r>
        <w:rPr>
          <w:rFonts w:ascii="Times New Roman" w:hAnsi="Times New Roman" w:eastAsia="Calibri"/>
          <w:color w:val="000000"/>
          <w:lang w:val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Times New Roman"/>
          <w:lang w:val="ru-RU" w:eastAsia="ar-SA"/>
        </w:rPr>
        <w:t xml:space="preserve">7)</w:t>
      </w:r>
      <w:r>
        <w:rPr>
          <w:rFonts w:ascii="Times New Roman" w:hAnsi="Times New Roman" w:eastAsia="Calibri"/>
          <w:color w:val="000000"/>
          <w:lang w:val="ru-RU"/>
        </w:rPr>
        <w:t xml:space="preserve"> отказ органа, предоставляющего муниципальную услугу, д</w:t>
      </w:r>
      <w:r>
        <w:rPr>
          <w:rFonts w:ascii="Times New Roman" w:hAnsi="Times New Roman" w:eastAsia="Calibri"/>
          <w:color w:val="000000"/>
          <w:lang w:val="ru-RU"/>
        </w:rPr>
        <w:t xml:space="preserve">олжностного лица органа, предоставляющего муниципальную услугу, либо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8) нарушение срока или порядка выдачи документов по результатам предоставления муниципальной услуги;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9) приостановление предоставления муниципальной услуги, если осн</w:t>
      </w:r>
      <w:r>
        <w:rPr>
          <w:rFonts w:ascii="Times New Roman" w:hAnsi="Times New Roman" w:eastAsia="Calibri"/>
          <w:color w:val="000000"/>
          <w:lang w:val="ru-RU"/>
        </w:rPr>
        <w:t xml:space="preserve">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10) требование у заявителя при предоставлении муниципальной услуги документов ил</w:t>
      </w:r>
      <w:r>
        <w:rPr>
          <w:rFonts w:ascii="Times New Roman" w:hAnsi="Times New Roman" w:eastAsia="Calibri"/>
          <w:color w:val="000000"/>
          <w:lang w:val="ru-RU"/>
        </w:rPr>
        <w:t xml:space="preserve">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 w:eastAsia="Calibri"/>
          <w:color w:val="000000"/>
          <w:lang w:val="ru-RU"/>
        </w:rPr>
        <w:fldChar w:fldCharType="begin"/>
      </w:r>
      <w:r>
        <w:rPr>
          <w:rFonts w:ascii="Times New Roman" w:hAnsi="Times New Roman" w:eastAsia="Calibri"/>
          <w:color w:val="000000"/>
          <w:lang w:val="ru-RU"/>
        </w:rPr>
        <w:instrText xml:space="preserve">HYPERLINK consultantplus://offline/ref=210B8B0E1A5C7C33971B2A3E1DD5682B5B7EE2FBF6DEB58B2F71E988F66AC5D77B8848876254C973228577858043BA61AEF405B72ENAYEM </w:instrText>
      </w:r>
      <w:r>
        <w:rPr>
          <w:rFonts w:ascii="Times New Roman" w:hAnsi="Times New Roman" w:eastAsia="Calibri"/>
          <w:color w:val="000000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lang w:val="ru-RU"/>
        </w:rPr>
        <w:t xml:space="preserve">пунктом 4 части 1 статьи 7</w:t>
      </w:r>
      <w:r>
        <w:rPr>
          <w:rFonts w:ascii="Times New Roman" w:hAnsi="Times New Roman" w:eastAsia="Calibri"/>
          <w:color w:val="000000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5.3. </w:t>
      </w:r>
      <w:r>
        <w:rPr>
          <w:rFonts w:ascii="Times New Roman" w:hAnsi="Times New Roman" w:eastAsia="Calibri"/>
          <w:color w:val="000000"/>
          <w:lang w:val="ru-RU"/>
        </w:rPr>
        <w:t xml:space="preserve">Жалоба подается в письменной форме на бумажном носителе, в электронной форме в Уполномоченный орган. 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</w:t>
      </w:r>
      <w:r>
        <w:rPr>
          <w:rFonts w:ascii="Times New Roman" w:hAnsi="Times New Roman" w:eastAsia="Calibri"/>
          <w:color w:val="000000"/>
          <w:lang w:val="ru-RU"/>
        </w:rPr>
        <w:t xml:space="preserve"> Уполномоченного</w:t>
      </w:r>
      <w:r>
        <w:rPr>
          <w:rFonts w:ascii="Times New Roman" w:hAnsi="Times New Roman" w:eastAsia="Calibri"/>
          <w:color w:val="000000"/>
          <w:lang w:val="ru-RU"/>
        </w:rPr>
        <w:t xml:space="preserve">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</w:rPr>
        <w:t xml:space="preserve">органов местного самоуправления</w:t>
      </w:r>
      <w:r>
        <w:rPr>
          <w:rFonts w:ascii="Times New Roman" w:hAnsi="Times New Roman"/>
          <w:lang w:val="ru-RU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«</w:t>
      </w:r>
      <w:r>
        <w:rPr>
          <w:rFonts w:ascii="Times New Roman" w:hAnsi="Times New Roman"/>
        </w:rPr>
        <w:t xml:space="preserve">Петушинский район</w:t>
      </w:r>
      <w:r>
        <w:rPr>
          <w:rFonts w:ascii="Times New Roman" w:hAnsi="Times New Roman"/>
          <w:lang w:val="ru-RU"/>
        </w:rPr>
        <w:t xml:space="preserve">»</w:t>
      </w:r>
      <w:r>
        <w:rPr>
          <w:rFonts w:ascii="Times New Roman" w:hAnsi="Times New Roman" w:eastAsia="Calibri"/>
          <w:color w:val="000000"/>
          <w:lang w:val="ru-RU"/>
        </w:rPr>
        <w:t xml:space="preserve">, Единого портала (при наличии технической возможности), а также может быть принята при личном приеме заявителя. 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5.4</w:t>
      </w:r>
      <w:r>
        <w:rPr>
          <w:rFonts w:ascii="Times New Roman" w:hAnsi="Times New Roman"/>
          <w:lang w:val="ru-RU"/>
        </w:rPr>
        <w:t xml:space="preserve">. Жалоба должна содержать:</w:t>
      </w:r>
      <w:r>
        <w:rPr>
          <w:rFonts w:ascii="Times New Roman" w:hAnsi="Times New Roman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1) наименование органа, предоставляющего муниципальную услугу,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2) фамилию, имя, отчество (последнее - при наличии), сведения о месте жительства заявителя </w:t>
      </w:r>
      <w:r>
        <w:rPr>
          <w:rFonts w:ascii="Times New Roman" w:hAnsi="Times New Roman" w:eastAsia="Calibri"/>
          <w:color w:val="000000"/>
          <w:lang w:val="ru-RU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4) доводы, на основании которых заявитель не согласен с решением и действием (бездействием)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540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5.5</w:t>
      </w:r>
      <w:r>
        <w:rPr>
          <w:rFonts w:ascii="Times New Roman" w:hAnsi="Times New Roman" w:eastAsia="Times New Roman"/>
          <w:lang w:val="ru-RU" w:eastAsia="ar-SA"/>
        </w:rPr>
        <w:t xml:space="preserve">. В случае, если жалоба подает</w:t>
      </w:r>
      <w:r>
        <w:rPr>
          <w:rFonts w:ascii="Times New Roman" w:hAnsi="Times New Roman" w:eastAsia="Times New Roman"/>
          <w:lang w:val="ru-RU" w:eastAsia="ar-SA"/>
        </w:rPr>
        <w:t xml:space="preserve">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а) оформленная в соответствии с законодательством Российской Федерации доверенность (для физических лиц);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в) копия решения о назначении или об избрании либо приказа </w:t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  <w:br/>
        <w:t xml:space="preserve">без доверенности.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5.6</w:t>
      </w:r>
      <w:r>
        <w:rPr>
          <w:rFonts w:ascii="Times New Roman" w:hAnsi="Times New Roman" w:eastAsia="Times New Roman"/>
          <w:lang w:val="ru-RU" w:eastAsia="ar-SA"/>
        </w:rPr>
        <w:t xml:space="preserve">. Прием жалоб в письменной форме на бумажном носителе осуществляется в Уполномоченном органе по адресу: 601144, Владимирская область, г. Петушки, Советская пл., д. 5., ежедневно (кроме субботы и воскресенья) с 8:00 до 17:00 (перерыв с 13:00 до 14:00).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5.7</w:t>
      </w:r>
      <w:r>
        <w:rPr>
          <w:rFonts w:ascii="Times New Roman" w:hAnsi="Times New Roman" w:eastAsia="Calibri"/>
          <w:color w:val="000000"/>
          <w:lang w:val="ru-RU"/>
        </w:rPr>
        <w:t xml:space="preserve">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</w:t>
      </w:r>
      <w:r>
        <w:rPr>
          <w:rFonts w:ascii="Times New Roman" w:hAnsi="Times New Roman" w:eastAsia="Calibri"/>
          <w:color w:val="000000"/>
          <w:lang w:val="ru-RU"/>
        </w:rPr>
        <w:t xml:space="preserve">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5.8</w:t>
      </w:r>
      <w:r>
        <w:rPr>
          <w:rFonts w:ascii="Times New Roman" w:hAnsi="Times New Roman" w:eastAsia="Times New Roman"/>
          <w:lang w:val="ru-RU" w:eastAsia="ar-SA"/>
        </w:rPr>
        <w:t xml:space="preserve">. Заявитель имеет право на получение информации и документов, необходимых для обоснования и рассмотрения жалобы.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5.9</w:t>
      </w:r>
      <w:r>
        <w:rPr>
          <w:rFonts w:ascii="Times New Roman" w:hAnsi="Times New Roman" w:eastAsia="Calibri"/>
          <w:color w:val="000000"/>
          <w:lang w:val="ru-RU"/>
        </w:rPr>
        <w:t xml:space="preserve">. По результатам рассмотрения жалобы принимается одно из следующих решений: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</w:t>
      </w:r>
      <w:r>
        <w:rPr>
          <w:rFonts w:ascii="Times New Roman" w:hAnsi="Times New Roman" w:eastAsia="Calibri"/>
          <w:color w:val="000000"/>
          <w:lang w:val="ru-RU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2) в удовлетворении жалобы отказывается.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5.10</w:t>
      </w:r>
      <w:r>
        <w:rPr>
          <w:rFonts w:ascii="Times New Roman" w:hAnsi="Times New Roman" w:eastAsia="Calibri"/>
          <w:color w:val="000000"/>
          <w:lang w:val="ru-RU"/>
        </w:rPr>
        <w:t xml:space="preserve">. Не позднее дня, следующего за днем принятия р</w:t>
      </w:r>
      <w:r>
        <w:rPr>
          <w:rFonts w:ascii="Times New Roman" w:hAnsi="Times New Roman" w:eastAsia="Calibri"/>
          <w:color w:val="000000"/>
          <w:lang w:val="ru-RU"/>
        </w:rPr>
        <w:t xml:space="preserve">ешения, указанного в пункте 5.9</w:t>
      </w:r>
      <w:r>
        <w:rPr>
          <w:rFonts w:ascii="Times New Roman" w:hAnsi="Times New Roman" w:eastAsia="Calibri"/>
          <w:color w:val="000000"/>
          <w:lang w:val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5.11</w:t>
      </w:r>
      <w:r>
        <w:rPr>
          <w:rFonts w:ascii="Times New Roman" w:hAnsi="Times New Roman" w:eastAsia="Calibri"/>
          <w:color w:val="000000"/>
          <w:lang w:val="ru-RU"/>
        </w:rPr>
        <w:t xml:space="preserve">. В случае признания жалобы подлежащей удовлетворению в ответе заявителю, ука</w:t>
      </w:r>
      <w:r>
        <w:rPr>
          <w:rFonts w:ascii="Times New Roman" w:hAnsi="Times New Roman" w:eastAsia="Calibri"/>
          <w:color w:val="000000"/>
          <w:lang w:val="ru-RU"/>
        </w:rPr>
        <w:t xml:space="preserve">занном в подпункте 1 пункта 5.9</w:t>
      </w:r>
      <w:r>
        <w:rPr>
          <w:rFonts w:ascii="Times New Roman" w:hAnsi="Times New Roman" w:eastAsia="Calibri"/>
          <w:color w:val="000000"/>
          <w:lang w:val="ru-RU"/>
        </w:rPr>
        <w:t xml:space="preserve"> настоящего административного регламента, дается информация о действиях, осуществляемых Уполномоченным органом, в целях незамедлител</w:t>
      </w:r>
      <w:r>
        <w:rPr>
          <w:rFonts w:ascii="Times New Roman" w:hAnsi="Times New Roman" w:eastAsia="Calibri"/>
          <w:color w:val="000000"/>
          <w:lang w:val="ru-RU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5.12</w:t>
      </w:r>
      <w:r>
        <w:rPr>
          <w:rFonts w:ascii="Times New Roman" w:hAnsi="Times New Roman" w:eastAsia="Calibri"/>
          <w:color w:val="000000"/>
          <w:lang w:val="ru-RU"/>
        </w:rPr>
        <w:t xml:space="preserve">. В случае признания жалобы не подлежащей удовлетворению в ответе за</w:t>
      </w:r>
      <w:r>
        <w:rPr>
          <w:rFonts w:ascii="Times New Roman" w:hAnsi="Times New Roman" w:eastAsia="Calibri"/>
          <w:color w:val="000000"/>
          <w:lang w:val="ru-RU"/>
        </w:rPr>
        <w:t xml:space="preserve">явителю</w:t>
      </w:r>
      <w:r>
        <w:rPr>
          <w:rFonts w:ascii="Times New Roman" w:hAnsi="Times New Roman" w:eastAsia="Calibri"/>
          <w:color w:val="000000"/>
          <w:lang w:val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  <w:t xml:space="preserve">5.13</w:t>
      </w:r>
      <w:r>
        <w:rPr>
          <w:rFonts w:ascii="Times New Roman" w:hAnsi="Times New Roman" w:eastAsia="Calibri"/>
          <w:color w:val="000000"/>
          <w:lang w:val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>
        <w:rPr>
          <w:rFonts w:ascii="Times New Roman" w:hAnsi="Times New Roman"/>
        </w:rPr>
        <w:t xml:space="preserve"> наделенное полномочиями по рассмотрению жалоб</w:t>
      </w:r>
      <w:r>
        <w:rPr>
          <w:rFonts w:ascii="Times New Roman" w:hAnsi="Times New Roman"/>
          <w:lang w:val="ru-RU"/>
        </w:rPr>
        <w:t xml:space="preserve">,</w:t>
      </w:r>
      <w:r>
        <w:rPr>
          <w:rFonts w:ascii="Times New Roman" w:hAnsi="Times New Roman" w:eastAsia="Calibri"/>
          <w:color w:val="000000"/>
          <w:lang w:val="ru-RU"/>
        </w:rPr>
        <w:t xml:space="preserve"> незамедлительно направляют имеющиеся материалы в органы прокуратуры.</w:t>
      </w: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5.14</w:t>
      </w:r>
      <w:r>
        <w:rPr>
          <w:rFonts w:ascii="Times New Roman" w:hAnsi="Times New Roman" w:eastAsia="Times New Roman"/>
          <w:lang w:val="ru-RU" w:eastAsia="ar-SA"/>
        </w:rPr>
        <w:t xml:space="preserve">. </w:t>
      </w:r>
      <w:r>
        <w:rPr>
          <w:rFonts w:ascii="Times New Roman" w:hAnsi="Times New Roman" w:eastAsia="Times New Roman"/>
          <w:color w:val="000000"/>
          <w:lang w:val="ru-RU" w:eastAsia="ar-SA"/>
        </w:rPr>
        <w:t xml:space="preserve">Уполномоченный орган </w:t>
      </w:r>
      <w:r>
        <w:rPr>
          <w:rFonts w:ascii="Times New Roman" w:hAnsi="Times New Roman" w:eastAsia="Times New Roman"/>
          <w:lang w:val="ru-RU" w:eastAsia="ar-SA"/>
        </w:rPr>
        <w:t xml:space="preserve">отказывает в удовлетворении жалобы в следующих случаях: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а) наличие вступившего в законную силу решения суда, арбитражного суда по жалобе о том же предмете и по тем же основаниям;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б) подача жалобы лицом, полномочия которого не подтверждены </w:t>
        <w:br/>
        <w:t xml:space="preserve">в порядке, установленном законодательством Российской Федерации;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в) наличие решения по жалобе, принятого ранее в отношении того же заявителя и по тому же предмету жалобы.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5.15</w:t>
      </w:r>
      <w:r>
        <w:rPr>
          <w:rFonts w:ascii="Times New Roman" w:hAnsi="Times New Roman" w:eastAsia="Times New Roman"/>
          <w:lang w:val="ru-RU" w:eastAsia="ar-SA"/>
        </w:rPr>
        <w:t xml:space="preserve">. 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В ответе по результатам рассмотрения жалобы указываются: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а) наименование </w:t>
      </w:r>
      <w:r>
        <w:rPr>
          <w:rFonts w:ascii="Times New Roman" w:hAnsi="Times New Roman" w:eastAsia="Times New Roman"/>
          <w:color w:val="000000"/>
          <w:lang w:val="ru-RU" w:eastAsia="ar-SA"/>
        </w:rPr>
        <w:t xml:space="preserve">Уполномоченного органа</w:t>
      </w:r>
      <w:r>
        <w:rPr>
          <w:rFonts w:ascii="Times New Roman" w:hAnsi="Times New Roman" w:eastAsia="Times New Roman"/>
          <w:lang w:val="ru-RU" w:eastAsia="ar-SA"/>
        </w:rPr>
        <w:t xml:space="preserve">, должность, фамилия, имя, отчество </w:t>
        <w:br/>
        <w:t xml:space="preserve">(при наличии) ее должностного лица, принявшего решение по жалобе;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б) номер, дата, место принятия решения, включая сведения </w:t>
        <w:br/>
        <w:t xml:space="preserve">о должностном лице, решение или действие (бездействие) которого обжалуется;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в) фамилия, имя, отчество (при наличии) или наименование заявителя;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г) основания для принятия решения по жалобе;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д) принятое по жалобе решение;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ж) сведения о порядке обжалования принятого по жалобе решения.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lang w:val="ru-RU" w:eastAsia="ar-SA"/>
        </w:rPr>
      </w:pPr>
      <w:r>
        <w:rPr>
          <w:rFonts w:ascii="Times New Roman" w:hAnsi="Times New Roman" w:eastAsia="Times New Roman"/>
          <w:lang w:val="ru-RU"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Уполномоченного органа.</w:t>
      </w:r>
      <w:r>
        <w:rPr>
          <w:rFonts w:ascii="Times New Roman" w:hAnsi="Times New Roman" w:eastAsia="Times New Roman"/>
          <w:lang w:val="ru-RU" w:eastAsia="ar-SA"/>
        </w:rPr>
      </w:r>
      <w:r/>
    </w:p>
    <w:p>
      <w:pPr>
        <w:pStyle w:val="893"/>
        <w:ind w:firstLine="709"/>
        <w:jc w:val="center"/>
        <w:spacing w:before="74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Органы государственной власти, организации и уполномоченные на рассмотрение жалобы лица, которым может быть направлена жалоба заявителя в д</w:t>
      </w:r>
      <w:r>
        <w:rPr>
          <w:rFonts w:ascii="Times New Roman" w:hAnsi="Times New Roman"/>
          <w:b/>
        </w:rPr>
        <w:t xml:space="preserve">осудебном (внесудебном) порядке</w:t>
      </w:r>
      <w:r>
        <w:rPr>
          <w:rFonts w:ascii="Times New Roman" w:hAnsi="Times New Roman"/>
          <w:b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5.15</w:t>
      </w:r>
      <w:r>
        <w:rPr>
          <w:rFonts w:ascii="Times New Roman" w:hAnsi="Times New Roman"/>
        </w:rPr>
        <w:t xml:space="preserve"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</w:t>
      </w:r>
      <w:r>
        <w:rPr>
          <w:rFonts w:ascii="Times New Roman" w:hAnsi="Times New Roman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в вышесто</w:t>
      </w:r>
      <w:r>
        <w:rPr>
          <w:rFonts w:ascii="Times New Roman" w:hAnsi="Times New Roman"/>
        </w:rPr>
        <w:t xml:space="preserve">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  <w:r>
        <w:rPr>
          <w:rFonts w:ascii="Times New Roman" w:hAnsi="Times New Roman"/>
          <w:b/>
          <w:highlight w:val="none"/>
        </w:rPr>
      </w:r>
      <w:r/>
    </w:p>
    <w:p>
      <w:pPr>
        <w:pStyle w:val="893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b/>
          <w:highlight w:val="none"/>
        </w:rPr>
      </w:pPr>
      <w:r>
        <w:rPr>
          <w:rFonts w:ascii="Times New Roman" w:hAnsi="Times New Roman"/>
          <w:b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rFonts w:ascii="Times New Roman" w:hAnsi="Times New Roman"/>
          <w:b/>
        </w:rPr>
      </w:r>
      <w:r/>
    </w:p>
    <w:p>
      <w:pPr>
        <w:pStyle w:val="893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5.16</w:t>
      </w:r>
      <w:r>
        <w:rPr>
          <w:rFonts w:ascii="Times New Roman" w:hAnsi="Times New Roman"/>
        </w:rPr>
        <w:t xml:space="preserve">. Информация о порядке подачи и рассмотрения жалобы размещается на информационных стендах в места</w:t>
      </w:r>
      <w:r>
        <w:rPr>
          <w:rFonts w:ascii="Times New Roman" w:hAnsi="Times New Roman"/>
        </w:rPr>
        <w:t xml:space="preserve">х предоставления муниципальной</w:t>
      </w:r>
      <w:r>
        <w:rPr>
          <w:rFonts w:ascii="Times New Roman" w:hAnsi="Times New Roman"/>
        </w:rPr>
        <w:t xml:space="preserve"> услуги, </w:t>
      </w:r>
      <w:r>
        <w:rPr>
          <w:rFonts w:ascii="Times New Roman" w:hAnsi="Times New Roman" w:eastAsia="Times New Roman"/>
          <w:lang w:val="ru-RU" w:eastAsia="ar-SA"/>
        </w:rPr>
        <w:t xml:space="preserve">на официальном сайте органов местного самоуправления муниципального образования «Петушинский район», </w:t>
      </w:r>
      <w:r>
        <w:rPr>
          <w:rFonts w:ascii="Times New Roman" w:hAnsi="Times New Roman"/>
        </w:rPr>
        <w:t xml:space="preserve">Едином портале</w:t>
      </w:r>
      <w:r>
        <w:rPr>
          <w:rFonts w:ascii="Times New Roman" w:hAnsi="Times New Roman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  <w:r>
        <w:rPr>
          <w:rFonts w:ascii="Times New Roman" w:hAnsi="Times New Roman"/>
        </w:rPr>
      </w:r>
      <w:r/>
    </w:p>
    <w:p>
      <w:pPr>
        <w:pStyle w:val="893"/>
        <w:ind w:firstLine="709"/>
        <w:jc w:val="both"/>
        <w:widowControl w:val="off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</w:rPr>
      </w:r>
      <w:r/>
    </w:p>
    <w:p>
      <w:pPr>
        <w:ind w:lef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firstLine="0"/>
        <w:jc w:val="left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highlight w:val="none"/>
        </w:rPr>
      </w:r>
      <w:r>
        <w:rPr>
          <w:rFonts w:ascii="Times New Roman" w:hAnsi="Times New Roman" w:cs="Times New Roman" w:eastAsia="Times New Roman"/>
          <w:highlight w:val="none"/>
        </w:rPr>
      </w:r>
      <w:r/>
    </w:p>
    <w:p>
      <w:pPr>
        <w:pStyle w:val="893"/>
        <w:ind w:left="6096" w:hanging="851"/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</w:rPr>
        <w:t xml:space="preserve">Приложение № </w:t>
      </w:r>
      <w:r>
        <w:rPr>
          <w:rFonts w:ascii="Times New Roman" w:hAnsi="Times New Roman" w:cs="Times New Roman" w:eastAsia="Times New Roman"/>
          <w:lang w:val="ru-RU"/>
        </w:rPr>
        <w:t xml:space="preserve">1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6096" w:hanging="851"/>
        <w:jc w:val="center"/>
        <w:spacing w:after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к </w:t>
      </w:r>
      <w:r>
        <w:rPr>
          <w:rFonts w:ascii="Times New Roman" w:hAnsi="Times New Roman" w:cs="Times New Roman" w:eastAsia="Times New Roman"/>
          <w:lang w:val="ru-RU"/>
        </w:rPr>
        <w:t xml:space="preserve">административному регламенту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jc w:val="right"/>
        <w:spacing w:after="24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ФОРМА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jc w:val="center"/>
        <w:spacing w:after="240"/>
        <w:rPr>
          <w:rFonts w:ascii="Times New Roman" w:hAnsi="Times New Roman" w:cs="Times New Roman" w:eastAsia="Times New Roman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</w:rPr>
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  <w:r>
        <w:rPr>
          <w:rFonts w:ascii="Times New Roman" w:hAnsi="Times New Roman" w:cs="Times New Roman" w:eastAsia="Times New Roman"/>
        </w:rPr>
        <w:t xml:space="preserve"> органа местного самоуправления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Кому: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  <w:sz w:val="2"/>
          <w:szCs w:val="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"/>
          <w:szCs w:val="2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  <w:sz w:val="2"/>
          <w:szCs w:val="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"/>
          <w:szCs w:val="2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Почтовый адрес: 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  <w:sz w:val="2"/>
          <w:szCs w:val="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"/>
          <w:szCs w:val="2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  <w:sz w:val="2"/>
          <w:szCs w:val="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"/>
          <w:szCs w:val="2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Адрес электронной почты (при наличии): 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  <w:sz w:val="2"/>
          <w:szCs w:val="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"/>
          <w:szCs w:val="2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spacing w:after="240"/>
        <w:rPr>
          <w:rFonts w:ascii="Times New Roman" w:hAnsi="Times New Roman" w:cs="Times New Roman" w:eastAsia="Times New Roman"/>
          <w:sz w:val="2"/>
          <w:szCs w:val="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"/>
          <w:szCs w:val="2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jc w:val="center"/>
        <w:spacing w:after="24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Уведомлен</w:t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rFonts w:ascii="Times New Roman" w:hAnsi="Times New Roman" w:cs="Times New Roman" w:eastAsia="Times New Roman"/>
          <w:b/>
          <w:sz w:val="26"/>
          <w:szCs w:val="26"/>
        </w:rPr>
        <w:br/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и допустимости размещения объекта индивидуального жилищного </w:t>
      </w:r>
      <w:r>
        <w:rPr>
          <w:rFonts w:ascii="Times New Roman" w:hAnsi="Times New Roman" w:cs="Times New Roman" w:eastAsia="Times New Roman"/>
          <w:b/>
          <w:sz w:val="26"/>
          <w:szCs w:val="26"/>
        </w:rPr>
        <w:br/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строительства или садового дома на земельном участке</w:t>
      </w:r>
      <w:r>
        <w:rPr>
          <w:rFonts w:ascii="Times New Roman" w:hAnsi="Times New Roman" w:cs="Times New Roman" w:eastAsia="Times New Roman"/>
        </w:rPr>
      </w:r>
      <w:r/>
    </w:p>
    <w:tbl>
      <w:tblPr>
        <w:tblW w:w="9924" w:type="dxa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" w:type="dxa"/>
            <w:vAlign w:val="bottom"/>
            <w:textDirection w:val="lrTb"/>
            <w:noWrap w:val="false"/>
          </w:tcPr>
          <w:p>
            <w:pPr>
              <w:pStyle w:val="893"/>
              <w:jc w:val="righ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893"/>
              <w:jc w:val="righ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4" w:type="dxa"/>
            <w:vAlign w:val="bottom"/>
            <w:textDirection w:val="lrTb"/>
            <w:noWrap w:val="false"/>
          </w:tcPr>
          <w:p>
            <w:pPr>
              <w:pStyle w:val="893"/>
              <w:ind w:left="5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г.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63" w:type="dxa"/>
            <w:vAlign w:val="bottom"/>
            <w:textDirection w:val="lrTb"/>
            <w:noWrap w:val="false"/>
          </w:tcPr>
          <w:p>
            <w:pPr>
              <w:pStyle w:val="893"/>
              <w:ind w:right="85"/>
              <w:jc w:val="righ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893"/>
        <w:ind w:firstLine="567"/>
        <w:jc w:val="both"/>
        <w:spacing w:before="360" w:after="2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По результатам рассмотрения</w:t>
      </w:r>
      <w:r>
        <w:rPr>
          <w:rFonts w:ascii="Times New Roman" w:hAnsi="Times New Roman" w:cs="Times New Roman" w:eastAsia="Times New Roman"/>
        </w:rPr>
        <w:t xml:space="preserve"> уведомления о планируемых строительстве или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реконструкции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объекта индивидуального жилищного строительства или садового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дома или уведомления об изменении параметров планируемого строительства или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реконструкции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объекта индивидуального жилищного строительства или садового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дома (далее </w:t>
      </w:r>
      <w:r>
        <w:rPr>
          <w:rFonts w:ascii="Times New Roman" w:hAnsi="Times New Roman" w:cs="Times New Roman" w:eastAsia="Times New Roman"/>
        </w:rPr>
        <w:t xml:space="preserve">–</w:t>
      </w:r>
      <w:r>
        <w:rPr>
          <w:rFonts w:ascii="Times New Roman" w:hAnsi="Times New Roman" w:cs="Times New Roman" w:eastAsia="Times New Roman"/>
        </w:rPr>
        <w:t xml:space="preserve"> уведомление),</w:t>
      </w:r>
      <w:r>
        <w:rPr>
          <w:rFonts w:ascii="Times New Roman" w:hAnsi="Times New Roman" w:cs="Times New Roman" w:eastAsia="Times New Roman"/>
        </w:rPr>
      </w:r>
      <w:r/>
    </w:p>
    <w:tbl>
      <w:tblPr>
        <w:tblW w:w="9980" w:type="dxa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820"/>
        <w:gridCol w:w="516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0" w:type="dxa"/>
            <w:vAlign w:val="bottom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направленного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9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(дата направления уведомления)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160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0" w:type="dxa"/>
            <w:vAlign w:val="bottom"/>
            <w:textDirection w:val="lrTb"/>
            <w:noWrap w:val="false"/>
          </w:tcPr>
          <w:p>
            <w:pPr>
              <w:pStyle w:val="893"/>
              <w:spacing w:before="8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зарегистрированного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9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(дата и номер регистрации уведомления)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160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893"/>
        <w:jc w:val="both"/>
        <w:spacing w:befor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уведомляем о соответствии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указанных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уведомлении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параметров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объекта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индивидуального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жилищного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строительства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или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садового дома установленным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параметрам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допустимости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размещения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объекта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индивидуального жилищного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строительства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или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садового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дома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земельном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участке</w:t>
      </w:r>
      <w:r>
        <w:rPr>
          <w:rFonts w:ascii="Times New Roman" w:hAnsi="Times New Roman" w:cs="Times New Roman" w:eastAsia="Times New Roman"/>
        </w:rPr>
        <w:t xml:space="preserve">  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jc w:val="center"/>
        <w:spacing w:after="240"/>
        <w:rPr>
          <w:rFonts w:ascii="Times New Roman" w:hAnsi="Times New Roman" w:cs="Times New Roman" w:eastAsia="Times New Roman"/>
          <w:sz w:val="20"/>
          <w:szCs w:val="2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0"/>
          <w:szCs w:val="22"/>
        </w:rPr>
        <w:t xml:space="preserve">(кадастровый номер земельного участка (при наличии), адрес или описание местоположения земельного участка)</w:t>
      </w:r>
      <w:r>
        <w:rPr>
          <w:rFonts w:ascii="Times New Roman" w:hAnsi="Times New Roman" w:cs="Times New Roman" w:eastAsia="Times New Roman"/>
          <w:sz w:val="22"/>
        </w:rPr>
      </w:r>
      <w:r/>
    </w:p>
    <w:tbl>
      <w:tblPr>
        <w:tblW w:w="9979" w:type="dxa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649"/>
        <w:gridCol w:w="397"/>
        <w:gridCol w:w="1814"/>
        <w:gridCol w:w="397"/>
        <w:gridCol w:w="2722"/>
      </w:tblGrid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649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14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722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49" w:type="dxa"/>
            <w:vAlign w:val="top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  <w:spacing w:val="-2"/>
                <w:sz w:val="20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2"/>
              </w:rPr>
              <w:t xml:space="preserve">(должность уполномоченного лица уполномоченного </w:t>
            </w:r>
            <w:r>
              <w:rPr>
                <w:rFonts w:ascii="Times New Roman" w:hAnsi="Times New Roman" w:cs="Times New Roman" w:eastAsia="Times New Roman"/>
                <w:sz w:val="20"/>
                <w:szCs w:val="22"/>
              </w:rPr>
              <w:t xml:space="preserve">на выдачу разрешений на строительство федерального органа исполнительной власти, </w:t>
              <w:br/>
              <w:t xml:space="preserve">органа исполнительной власти субъекта Российской Федерации, органа местного самоуправления)</w:t>
            </w:r>
            <w:r>
              <w:rPr>
                <w:rFonts w:ascii="Times New Roman" w:hAnsi="Times New Roman" w:cs="Times New Roman" w:eastAsia="Times New Roman"/>
                <w:sz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14" w:type="dxa"/>
            <w:vAlign w:val="top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22" w:type="dxa"/>
            <w:vAlign w:val="top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893"/>
        <w:spacing w:before="8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0"/>
        </w:rPr>
        <w:t xml:space="preserve">М.П.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954" w:hanging="42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Приложение </w:t>
      </w:r>
      <w:r>
        <w:rPr>
          <w:rFonts w:ascii="Times New Roman" w:hAnsi="Times New Roman" w:cs="Times New Roman" w:eastAsia="Times New Roman"/>
          <w:lang w:val="ru-RU"/>
        </w:rPr>
        <w:t xml:space="preserve">№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  <w:lang w:val="ru-RU"/>
        </w:rPr>
        <w:t xml:space="preserve">2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954" w:hanging="425"/>
        <w:jc w:val="center"/>
        <w:spacing w:after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к </w:t>
      </w:r>
      <w:r>
        <w:rPr>
          <w:rFonts w:ascii="Times New Roman" w:hAnsi="Times New Roman" w:cs="Times New Roman" w:eastAsia="Times New Roman"/>
          <w:lang w:val="ru-RU"/>
        </w:rPr>
        <w:t xml:space="preserve">административному регламенту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jc w:val="right"/>
        <w:spacing w:after="240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  <w:t xml:space="preserve">ФОРМА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jc w:val="center"/>
        <w:spacing w:after="240"/>
        <w:rPr>
          <w:rFonts w:ascii="Times New Roman" w:hAnsi="Times New Roman" w:cs="Times New Roman" w:eastAsia="Times New Roman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</w:rPr>
        <w:t xml:space="preserve"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</w:t>
      </w:r>
      <w:r>
        <w:rPr>
          <w:rFonts w:ascii="Times New Roman" w:hAnsi="Times New Roman" w:cs="Times New Roman" w:eastAsia="Times New Roman"/>
        </w:rPr>
        <w:t xml:space="preserve"> органа местного самоуправления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Кому: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  <w:sz w:val="2"/>
          <w:szCs w:val="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"/>
          <w:szCs w:val="2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  <w:sz w:val="2"/>
          <w:szCs w:val="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"/>
          <w:szCs w:val="2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Почтовый адрес: 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  <w:sz w:val="2"/>
          <w:szCs w:val="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"/>
          <w:szCs w:val="2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  <w:sz w:val="2"/>
          <w:szCs w:val="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"/>
          <w:szCs w:val="2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Адрес электронной почты </w:t>
        <w:br/>
        <w:t xml:space="preserve">(при наличии): 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  <w:sz w:val="2"/>
          <w:szCs w:val="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"/>
          <w:szCs w:val="2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left="5670"/>
        <w:spacing w:after="240"/>
        <w:rPr>
          <w:rFonts w:ascii="Times New Roman" w:hAnsi="Times New Roman" w:cs="Times New Roman" w:eastAsia="Times New Roman"/>
          <w:sz w:val="2"/>
          <w:szCs w:val="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"/>
          <w:szCs w:val="2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jc w:val="center"/>
        <w:spacing w:after="24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Уведомление о </w:t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не</w:t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rFonts w:ascii="Times New Roman" w:hAnsi="Times New Roman" w:cs="Times New Roman" w:eastAsia="Times New Roman"/>
          <w:b/>
          <w:sz w:val="26"/>
          <w:szCs w:val="26"/>
        </w:rPr>
        <w:br/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и </w:t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(или) не</w:t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 w:eastAsia="Times New Roman"/>
        </w:rPr>
      </w:r>
      <w:r/>
    </w:p>
    <w:tbl>
      <w:tblPr>
        <w:tblW w:w="9924" w:type="dxa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8" w:type="dxa"/>
            <w:vAlign w:val="bottom"/>
            <w:textDirection w:val="lrTb"/>
            <w:noWrap w:val="false"/>
          </w:tcPr>
          <w:p>
            <w:pPr>
              <w:pStyle w:val="893"/>
              <w:jc w:val="righ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893"/>
              <w:jc w:val="righ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4" w:type="dxa"/>
            <w:vAlign w:val="bottom"/>
            <w:textDirection w:val="lrTb"/>
            <w:noWrap w:val="false"/>
          </w:tcPr>
          <w:p>
            <w:pPr>
              <w:pStyle w:val="893"/>
              <w:ind w:left="57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г.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63" w:type="dxa"/>
            <w:vAlign w:val="bottom"/>
            <w:textDirection w:val="lrTb"/>
            <w:noWrap w:val="false"/>
          </w:tcPr>
          <w:p>
            <w:pPr>
              <w:pStyle w:val="893"/>
              <w:ind w:right="85"/>
              <w:jc w:val="right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893"/>
        <w:ind w:firstLine="708"/>
        <w:jc w:val="both"/>
        <w:spacing w:before="360" w:after="2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По результатам рассмотрения</w:t>
      </w:r>
      <w:r>
        <w:rPr>
          <w:rFonts w:ascii="Times New Roman" w:hAnsi="Times New Roman" w:cs="Times New Roman" w:eastAsia="Times New Roman"/>
        </w:rPr>
        <w:t xml:space="preserve"> уведомления о планируемых строительстве или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реконструкции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объекта индивидуального жилищного строительства или садового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дома или уведомления об изменении параметров планируемого строительства или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реконструкции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объекта индивидуального жилищного строительства или садового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дома (далее </w:t>
      </w:r>
      <w:r>
        <w:rPr>
          <w:rFonts w:ascii="Times New Roman" w:hAnsi="Times New Roman" w:cs="Times New Roman" w:eastAsia="Times New Roman"/>
        </w:rPr>
        <w:t xml:space="preserve">–</w:t>
      </w:r>
      <w:r>
        <w:rPr>
          <w:rFonts w:ascii="Times New Roman" w:hAnsi="Times New Roman" w:cs="Times New Roman" w:eastAsia="Times New Roman"/>
        </w:rPr>
        <w:t xml:space="preserve"> уведомление),</w:t>
      </w:r>
      <w:r>
        <w:rPr>
          <w:rFonts w:ascii="Times New Roman" w:hAnsi="Times New Roman" w:cs="Times New Roman" w:eastAsia="Times New Roman"/>
        </w:rPr>
      </w:r>
      <w:r/>
    </w:p>
    <w:tbl>
      <w:tblPr>
        <w:tblW w:w="9980" w:type="dxa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820"/>
        <w:gridCol w:w="516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0" w:type="dxa"/>
            <w:vAlign w:val="bottom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направленного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9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(дата направления уведомления)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160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20" w:type="dxa"/>
            <w:vAlign w:val="bottom"/>
            <w:textDirection w:val="lrTb"/>
            <w:noWrap w:val="false"/>
          </w:tcPr>
          <w:p>
            <w:pPr>
              <w:pStyle w:val="893"/>
              <w:spacing w:before="8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зарегистрированного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89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(дата и номер регистрации уведомления)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5160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893"/>
        <w:jc w:val="both"/>
        <w:spacing w:before="24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</w:rPr>
        <w:t xml:space="preserve">уведомляем: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1) </w:t>
      </w:r>
      <w:r>
        <w:rPr>
          <w:rFonts w:ascii="Times New Roman" w:hAnsi="Times New Roman" w:cs="Times New Roman" w:eastAsia="Times New Roman"/>
        </w:rPr>
        <w:t xml:space="preserve">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несоответствии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параметров,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указанных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уведомлении</w:t>
      </w:r>
      <w:r>
        <w:rPr>
          <w:rFonts w:ascii="Times New Roman" w:hAnsi="Times New Roman" w:cs="Times New Roman" w:eastAsia="Times New Roman"/>
        </w:rPr>
        <w:t xml:space="preserve">, </w:t>
      </w:r>
      <w:r>
        <w:rPr>
          <w:rFonts w:ascii="Times New Roman" w:hAnsi="Times New Roman" w:cs="Times New Roman" w:eastAsia="Times New Roman"/>
        </w:rPr>
        <w:t xml:space="preserve">предельным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параметрам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разрешенного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строительства, реконструкции объекта капитального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строительства по следующим основаниям: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jc w:val="both"/>
        <w:spacing w:after="120"/>
        <w:rPr>
          <w:rFonts w:ascii="Times New Roman" w:hAnsi="Times New Roman" w:cs="Times New Roman" w:eastAsia="Times New Roman"/>
          <w:sz w:val="20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0"/>
        </w:rPr>
        <w:t xml:space="preserve">(сведения о предельных параметрах разрешенного строительства, реконструкции</w:t>
      </w:r>
      <w:r>
        <w:rPr>
          <w:rFonts w:ascii="Times New Roman" w:hAnsi="Times New Roman" w:cs="Times New Roman" w:eastAsia="Times New Roman"/>
          <w:sz w:val="20"/>
        </w:rPr>
        <w:t xml:space="preserve"> </w:t>
      </w:r>
      <w:r>
        <w:rPr>
          <w:rFonts w:ascii="Times New Roman" w:hAnsi="Times New Roman" w:cs="Times New Roman" w:eastAsia="Times New Roman"/>
          <w:sz w:val="20"/>
        </w:rPr>
        <w:t xml:space="preserve">объектов капитального строительства, которые установлены правилами</w:t>
      </w:r>
      <w:r>
        <w:rPr>
          <w:rFonts w:ascii="Times New Roman" w:hAnsi="Times New Roman" w:cs="Times New Roman" w:eastAsia="Times New Roman"/>
          <w:sz w:val="20"/>
        </w:rPr>
        <w:t xml:space="preserve"> </w:t>
      </w:r>
      <w:r>
        <w:rPr>
          <w:rFonts w:ascii="Times New Roman" w:hAnsi="Times New Roman" w:cs="Times New Roman" w:eastAsia="Times New Roman"/>
          <w:sz w:val="20"/>
        </w:rPr>
        <w:t xml:space="preserve">землепользования и застройки, документацией по планировке территории, или</w:t>
      </w:r>
      <w:r>
        <w:rPr>
          <w:rFonts w:ascii="Times New Roman" w:hAnsi="Times New Roman" w:cs="Times New Roman" w:eastAsia="Times New Roman"/>
          <w:sz w:val="20"/>
        </w:rPr>
        <w:t xml:space="preserve"> </w:t>
      </w:r>
      <w:r>
        <w:rPr>
          <w:rFonts w:ascii="Times New Roman" w:hAnsi="Times New Roman" w:cs="Times New Roman" w:eastAsia="Times New Roman"/>
          <w:sz w:val="20"/>
        </w:rPr>
        <w:t xml:space="preserve">об обязательных требованиях к параметрам объектов капитального</w:t>
      </w:r>
      <w:r>
        <w:rPr>
          <w:rFonts w:ascii="Times New Roman" w:hAnsi="Times New Roman" w:cs="Times New Roman" w:eastAsia="Times New Roman"/>
          <w:sz w:val="20"/>
        </w:rPr>
        <w:t xml:space="preserve"> </w:t>
      </w:r>
      <w:r>
        <w:rPr>
          <w:rFonts w:ascii="Times New Roman" w:hAnsi="Times New Roman" w:cs="Times New Roman" w:eastAsia="Times New Roman"/>
          <w:sz w:val="20"/>
        </w:rPr>
        <w:t xml:space="preserve">строительства, которые установлены Градостроительным кодексом Российской</w:t>
      </w:r>
      <w:r>
        <w:rPr>
          <w:rFonts w:ascii="Times New Roman" w:hAnsi="Times New Roman" w:cs="Times New Roman" w:eastAsia="Times New Roman"/>
          <w:sz w:val="20"/>
        </w:rPr>
        <w:t xml:space="preserve"> </w:t>
      </w:r>
      <w:r>
        <w:rPr>
          <w:rFonts w:ascii="Times New Roman" w:hAnsi="Times New Roman" w:cs="Times New Roman" w:eastAsia="Times New Roman"/>
          <w:sz w:val="20"/>
        </w:rPr>
        <w:t xml:space="preserve">Федерации (Собрание законодательства Российской Федерации, 2005, № 1, ст.</w:t>
      </w:r>
      <w:r>
        <w:rPr>
          <w:rFonts w:ascii="Times New Roman" w:hAnsi="Times New Roman" w:cs="Times New Roman" w:eastAsia="Times New Roman"/>
          <w:sz w:val="20"/>
        </w:rPr>
        <w:t xml:space="preserve"> </w:t>
      </w:r>
      <w:r>
        <w:rPr>
          <w:rFonts w:ascii="Times New Roman" w:hAnsi="Times New Roman" w:cs="Times New Roman" w:eastAsia="Times New Roman"/>
          <w:sz w:val="20"/>
        </w:rPr>
        <w:t xml:space="preserve">16; 2018, № 32, ст. 5135), другими федеральными законами, действующими на</w:t>
      </w:r>
      <w:r>
        <w:rPr>
          <w:rFonts w:ascii="Times New Roman" w:hAnsi="Times New Roman" w:cs="Times New Roman" w:eastAsia="Times New Roman"/>
          <w:sz w:val="20"/>
        </w:rPr>
        <w:t xml:space="preserve"> </w:t>
      </w:r>
      <w:r>
        <w:rPr>
          <w:rFonts w:ascii="Times New Roman" w:hAnsi="Times New Roman" w:cs="Times New Roman" w:eastAsia="Times New Roman"/>
          <w:sz w:val="20"/>
        </w:rPr>
        <w:t xml:space="preserve">дату поступления уведомления, и которым не соответствуют параметры объекта</w:t>
      </w:r>
      <w:r>
        <w:rPr>
          <w:rFonts w:ascii="Times New Roman" w:hAnsi="Times New Roman" w:cs="Times New Roman" w:eastAsia="Times New Roman"/>
          <w:sz w:val="20"/>
        </w:rPr>
        <w:t xml:space="preserve"> </w:t>
      </w:r>
      <w:r>
        <w:rPr>
          <w:rFonts w:ascii="Times New Roman" w:hAnsi="Times New Roman" w:cs="Times New Roman" w:eastAsia="Times New Roman"/>
          <w:sz w:val="20"/>
        </w:rPr>
        <w:t xml:space="preserve">индивидуального жилищного строительства или садового дома, указанные в</w:t>
      </w:r>
      <w:r>
        <w:rPr>
          <w:rFonts w:ascii="Times New Roman" w:hAnsi="Times New Roman" w:cs="Times New Roman" w:eastAsia="Times New Roman"/>
          <w:sz w:val="20"/>
        </w:rPr>
        <w:t xml:space="preserve"> </w:t>
      </w:r>
      <w:r>
        <w:rPr>
          <w:rFonts w:ascii="Times New Roman" w:hAnsi="Times New Roman" w:cs="Times New Roman" w:eastAsia="Times New Roman"/>
          <w:sz w:val="20"/>
        </w:rPr>
        <w:t xml:space="preserve">уведомлении)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pStyle w:val="89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2)</w:t>
      </w:r>
      <w:r>
        <w:rPr>
          <w:rFonts w:ascii="Times New Roman" w:hAnsi="Times New Roman" w:cs="Times New Roman" w:eastAsia="Times New Roman"/>
        </w:rPr>
        <w:t xml:space="preserve"> </w:t>
      </w:r>
      <w:r>
        <w:rPr>
          <w:rFonts w:ascii="Times New Roman" w:hAnsi="Times New Roman" w:cs="Times New Roman" w:eastAsia="Times New Roman"/>
        </w:rPr>
        <w:t xml:space="preserve">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недопустимости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размещения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объекта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индивидуального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жилищного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строительства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или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садового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дома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земельном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участке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следующим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основаниям: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jc w:val="center"/>
        <w:spacing w:after="120"/>
        <w:rPr>
          <w:rFonts w:ascii="Times New Roman" w:hAnsi="Times New Roman" w:cs="Times New Roman" w:eastAsia="Times New Roman"/>
          <w:sz w:val="20"/>
          <w:szCs w:val="2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0"/>
          <w:szCs w:val="22"/>
        </w:rPr>
        <w:t xml:space="preserve">(сведения о видах разрешенного использования земельного участка и (или) ограничениях, установленных в </w:t>
      </w:r>
      <w:r>
        <w:rPr>
          <w:rFonts w:ascii="Times New Roman" w:hAnsi="Times New Roman" w:cs="Times New Roman" w:eastAsia="Times New Roman"/>
          <w:spacing w:val="-1"/>
          <w:sz w:val="20"/>
          <w:szCs w:val="22"/>
        </w:rPr>
        <w:t xml:space="preserve">соответствии с земельным и иным законодател</w:t>
      </w:r>
      <w:r>
        <w:rPr>
          <w:rFonts w:ascii="Times New Roman" w:hAnsi="Times New Roman" w:cs="Times New Roman" w:eastAsia="Times New Roman"/>
          <w:spacing w:val="-1"/>
          <w:sz w:val="20"/>
        </w:rPr>
        <w:t xml:space="preserve">ьством Российской Федерации и действующими на дату поступления</w:t>
      </w:r>
      <w:r>
        <w:rPr>
          <w:rFonts w:ascii="Times New Roman" w:hAnsi="Times New Roman" w:cs="Times New Roman" w:eastAsia="Times New Roman"/>
          <w:sz w:val="20"/>
        </w:rPr>
        <w:t xml:space="preserve"> </w:t>
      </w:r>
      <w:r>
        <w:rPr>
          <w:rFonts w:ascii="Times New Roman" w:hAnsi="Times New Roman" w:cs="Times New Roman" w:eastAsia="Times New Roman"/>
          <w:sz w:val="20"/>
        </w:rPr>
        <w:t xml:space="preserve">уведомления)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pStyle w:val="89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3)</w:t>
      </w:r>
      <w:r>
        <w:rPr>
          <w:rFonts w:ascii="Times New Roman" w:hAnsi="Times New Roman" w:cs="Times New Roman" w:eastAsia="Times New Roman"/>
        </w:rPr>
        <w:t xml:space="preserve"> </w:t>
      </w:r>
      <w:r>
        <w:rPr>
          <w:rFonts w:ascii="Times New Roman" w:hAnsi="Times New Roman" w:cs="Times New Roman" w:eastAsia="Times New Roman"/>
        </w:rPr>
        <w:t xml:space="preserve">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том,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что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уведомление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подано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или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направлено лицом, не являющимся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застройщиком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связи с отсутствием прав на земельный участок по следующим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основаниям: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jc w:val="center"/>
        <w:spacing w:after="120"/>
        <w:rPr>
          <w:rFonts w:ascii="Times New Roman" w:hAnsi="Times New Roman" w:cs="Times New Roman" w:eastAsia="Times New Roman"/>
          <w:sz w:val="20"/>
          <w:szCs w:val="2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0"/>
          <w:szCs w:val="22"/>
        </w:rPr>
        <w:t xml:space="preserve"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pStyle w:val="89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4)</w:t>
      </w:r>
      <w:r>
        <w:rPr>
          <w:rFonts w:ascii="Times New Roman" w:hAnsi="Times New Roman" w:cs="Times New Roman" w:eastAsia="Times New Roman"/>
        </w:rPr>
        <w:t xml:space="preserve"> </w:t>
      </w:r>
      <w:r>
        <w:rPr>
          <w:rFonts w:ascii="Times New Roman" w:hAnsi="Times New Roman" w:cs="Times New Roman" w:eastAsia="Times New Roman"/>
        </w:rPr>
        <w:t xml:space="preserve">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несоответствии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описания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внешнего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облика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объекта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индивидуального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жилищного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строительства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или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садового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дома предмету охраны исторического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поселения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и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требованиям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к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архитектурным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решениям объектов капитального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строительства,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установленным градостроительным регламентом применительно к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территориальной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зоне,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расположенной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в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границах территории исторического</w:t>
      </w: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</w:rPr>
        <w:t xml:space="preserve">поселения федерального или регионального значения по следующим основаниям: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jc w:val="center"/>
        <w:spacing w:after="360"/>
        <w:rPr>
          <w:rFonts w:ascii="Times New Roman" w:hAnsi="Times New Roman" w:cs="Times New Roman" w:eastAsia="Times New Roman"/>
          <w:sz w:val="20"/>
          <w:szCs w:val="2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0"/>
          <w:szCs w:val="22"/>
        </w:rPr>
        <w:t xml:space="preserve"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  <w:r>
        <w:rPr>
          <w:rFonts w:ascii="Times New Roman" w:hAnsi="Times New Roman" w:cs="Times New Roman" w:eastAsia="Times New Roman"/>
          <w:sz w:val="20"/>
        </w:rPr>
      </w:r>
      <w:r/>
    </w:p>
    <w:tbl>
      <w:tblPr>
        <w:tblW w:w="9979" w:type="dxa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649"/>
        <w:gridCol w:w="397"/>
        <w:gridCol w:w="1814"/>
        <w:gridCol w:w="397"/>
        <w:gridCol w:w="2722"/>
      </w:tblGrid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649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14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2722" w:type="dxa"/>
            <w:vAlign w:val="bottom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49" w:type="dxa"/>
            <w:vAlign w:val="top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  <w:spacing w:val="-2"/>
                <w:sz w:val="20"/>
                <w:szCs w:val="22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2"/>
              </w:rPr>
              <w:t xml:space="preserve">(должность уполномоченного лица </w:t>
              <w:br/>
              <w:t xml:space="preserve">уполномоченного </w:t>
            </w:r>
            <w:r>
              <w:rPr>
                <w:rFonts w:ascii="Times New Roman" w:hAnsi="Times New Roman" w:cs="Times New Roman" w:eastAsia="Times New Roman"/>
                <w:sz w:val="20"/>
                <w:szCs w:val="22"/>
              </w:rPr>
              <w:t xml:space="preserve">на выдачу разрешений </w:t>
              <w:br/>
              <w:t xml:space="preserve">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893"/>
              <w:rPr>
                <w:rFonts w:ascii="Times New Roman" w:hAnsi="Times New Roman" w:cs="Times New Roman" w:eastAsia="Times New Roman"/>
                <w:sz w:val="20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814" w:type="dxa"/>
            <w:vAlign w:val="top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  <w:sz w:val="20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2"/>
              </w:rPr>
              <w:t xml:space="preserve">(подпись)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  <w:sz w:val="20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2"/>
              </w:rPr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722" w:type="dxa"/>
            <w:vAlign w:val="top"/>
            <w:textDirection w:val="lrTb"/>
            <w:noWrap w:val="false"/>
          </w:tcPr>
          <w:p>
            <w:pPr>
              <w:pStyle w:val="893"/>
              <w:jc w:val="center"/>
              <w:rPr>
                <w:rFonts w:ascii="Times New Roman" w:hAnsi="Times New Roman" w:cs="Times New Roman" w:eastAsia="Times New Roman"/>
                <w:sz w:val="20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2"/>
              </w:rPr>
              <w:t xml:space="preserve">(расшифровка подписи)</w:t>
            </w:r>
            <w:r>
              <w:rPr>
                <w:rFonts w:ascii="Times New Roman" w:hAnsi="Times New Roman" w:cs="Times New Roman" w:eastAsia="Times New Roman"/>
                <w:sz w:val="20"/>
              </w:rPr>
            </w:r>
            <w:r/>
          </w:p>
        </w:tc>
      </w:tr>
    </w:tbl>
    <w:p>
      <w:pPr>
        <w:pStyle w:val="893"/>
        <w:spacing w:after="12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М.П.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pStyle w:val="89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К настоящему уведомлению прилагаются:</w:t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rPr>
          <w:rFonts w:ascii="Times New Roman" w:hAnsi="Times New Roman" w:cs="Times New Roman" w:eastAsia="Times New Roman"/>
          <w:sz w:val="2"/>
          <w:szCs w:val="2"/>
        </w:rPr>
        <w:pBdr>
          <w:top w:val="single" w:color="000000" w:sz="4" w:space="1"/>
        </w:pBdr>
      </w:pPr>
      <w:r>
        <w:rPr>
          <w:rFonts w:ascii="Times New Roman" w:hAnsi="Times New Roman" w:cs="Times New Roman" w:eastAsia="Times New Roman"/>
          <w:sz w:val="2"/>
          <w:szCs w:val="2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right="-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right="-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Приложение №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3</w:t>
      </w:r>
      <w:r>
        <w:rPr>
          <w:rFonts w:ascii="Times New Roman" w:hAnsi="Times New Roman" w:cs="Times New Roman" w:eastAsia="Times New Roman"/>
        </w:rPr>
      </w:r>
      <w:r/>
    </w:p>
    <w:p>
      <w:pPr>
        <w:pStyle w:val="906"/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к административному регламенту</w:t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Форма</w:t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bookmarkStart w:id="2" w:name="P455"/>
      <w:r>
        <w:rPr>
          <w:rFonts w:ascii="Times New Roman" w:hAnsi="Times New Roman" w:cs="Times New Roman" w:eastAsia="Times New Roman"/>
          <w:b/>
          <w:sz w:val="24"/>
        </w:rPr>
      </w:r>
      <w:bookmarkEnd w:id="2"/>
      <w:r>
        <w:rPr>
          <w:rFonts w:ascii="Times New Roman" w:hAnsi="Times New Roman" w:cs="Times New Roman" w:eastAsia="Times New Roman"/>
          <w:b/>
          <w:sz w:val="24"/>
        </w:rPr>
        <w:t xml:space="preserve">Уведомление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о планируемых строительстве или реконструкции объекта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индивидуального жилищного строительства или садового дома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                                                                                                                      "__" ________ 20__ г.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(наименование уполномоченного на выдачу разрешений на строительство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федерального органа исполнительной власти, органа исполнительной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власти субъекта Российской Федерации, органа местного самоуправления)</w:t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  <w:outlineLvl w:val="2"/>
      </w:pPr>
      <w:r>
        <w:rPr>
          <w:rFonts w:ascii="Times New Roman" w:hAnsi="Times New Roman" w:cs="Times New Roman" w:eastAsia="Times New Roman"/>
          <w:b/>
          <w:sz w:val="24"/>
        </w:rPr>
        <w:t xml:space="preserve">1. Сведения о застройщике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479"/>
        <w:gridCol w:w="4961"/>
        <w:gridCol w:w="3543"/>
      </w:tblGrid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Сведения о физическом лице, в случае если застройщиком является физическое лицо: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1.1.1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1.1.2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Место жительства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1.1.3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Реквизиты документа, удостоверяющего личность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Сведения о юридическом лице, в случае если застройщиком является юридическое лицо: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1.2.1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1.2.2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Место нахождения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1.2.3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1.2.4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  <w:outlineLvl w:val="2"/>
      </w:pPr>
      <w:r>
        <w:rPr>
          <w:rFonts w:ascii="Times New Roman" w:hAnsi="Times New Roman" w:cs="Times New Roman" w:eastAsia="Times New Roman"/>
          <w:b/>
          <w:sz w:val="24"/>
        </w:rPr>
        <w:t xml:space="preserve">2. Сведения о земельном участке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479"/>
        <w:gridCol w:w="4961"/>
        <w:gridCol w:w="3543"/>
      </w:tblGrid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Кадастровый номер земельного участка (при наличии)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Адрес или описание местоположения земельного участка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Сведения о праве застройщика на земельный участок (правоустанавливающие документы)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Сведения о наличии прав иных лиц на земельный участок (при наличии)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Сведения о виде разрешенного использования земельного участка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  <w:outlineLvl w:val="2"/>
      </w:pPr>
      <w:r>
        <w:rPr>
          <w:rFonts w:ascii="Times New Roman" w:hAnsi="Times New Roman" w:cs="Times New Roman" w:eastAsia="Times New Roman"/>
          <w:b/>
          <w:sz w:val="24"/>
        </w:rPr>
        <w:t xml:space="preserve">3. Сведения об объекте капитального строительства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479"/>
        <w:gridCol w:w="4961"/>
        <w:gridCol w:w="3543"/>
      </w:tblGrid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Цель подачи уведомления (строительство или реконструкция)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Сведения о планируемых параметрах: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3.3.1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Количество надземных этажей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3.3.2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Высота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3.3.3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Сведения об отступах от границ земельного участка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3.3.4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Площадь застройки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3.3.5.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479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543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  <w:outlineLvl w:val="2"/>
      </w:pPr>
      <w:r>
        <w:rPr>
          <w:rFonts w:ascii="Times New Roman" w:hAnsi="Times New Roman" w:cs="Times New Roman" w:eastAsia="Times New Roman"/>
          <w:b/>
          <w:sz w:val="24"/>
        </w:rPr>
        <w:t xml:space="preserve">4. Схематичное изображение планируемого к строительству или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реконструкции объекта капитального строительства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на земельном участке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   </w:t>
      </w:r>
      <w:r>
        <w:rPr>
          <w:rFonts w:ascii="Times New Roman" w:hAnsi="Times New Roman" w:cs="Times New Roman" w:eastAsia="Times New Roman"/>
          <w:b/>
          <w:sz w:val="24"/>
        </w:rPr>
        <w:t xml:space="preserve">Почтовый адрес и (или) адрес электронной почты для связи: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Уведомление о соответствии указанных в уведомлении о планируемых </w:t>
      </w:r>
      <w:r>
        <w:rPr>
          <w:rFonts w:ascii="Times New Roman" w:hAnsi="Times New Roman" w:cs="Times New Roman" w:eastAsia="Times New Roman"/>
        </w:rPr>
        <w:t xml:space="preserve">строительстве или реконструкции объекта индивидуального жилищного </w:t>
      </w:r>
      <w:r>
        <w:rPr>
          <w:rFonts w:ascii="Times New Roman" w:hAnsi="Times New Roman" w:cs="Times New Roman" w:eastAsia="Times New Roman"/>
        </w:rPr>
        <w:t xml:space="preserve">строительства или садового дома параметров объекта индивидуального </w:t>
      </w:r>
      <w:r>
        <w:rPr>
          <w:rFonts w:ascii="Times New Roman" w:hAnsi="Times New Roman" w:cs="Times New Roman" w:eastAsia="Times New Roman"/>
        </w:rPr>
        <w:t xml:space="preserve">жилищного строительства или садового дома установленным параметрам и </w:t>
      </w:r>
      <w:r>
        <w:rPr>
          <w:rFonts w:ascii="Times New Roman" w:hAnsi="Times New Roman" w:cs="Times New Roman" w:eastAsia="Times New Roman"/>
        </w:rPr>
        <w:t xml:space="preserve">допустимости размещения объекта индивидуального жилищного строительства или </w:t>
      </w:r>
      <w:r>
        <w:rPr>
          <w:rFonts w:ascii="Times New Roman" w:hAnsi="Times New Roman" w:cs="Times New Roman" w:eastAsia="Times New Roman"/>
        </w:rPr>
        <w:t xml:space="preserve">садового дома на земельном участке либо о несоответствии указанных в </w:t>
      </w:r>
      <w:r>
        <w:rPr>
          <w:rFonts w:ascii="Times New Roman" w:hAnsi="Times New Roman" w:cs="Times New Roman" w:eastAsia="Times New Roman"/>
        </w:rPr>
        <w:t xml:space="preserve">уведомлении о планируемых строительстве или реконструкции объекта </w:t>
      </w:r>
      <w:r>
        <w:rPr>
          <w:rFonts w:ascii="Times New Roman" w:hAnsi="Times New Roman" w:cs="Times New Roman" w:eastAsia="Times New Roman"/>
        </w:rPr>
        <w:t xml:space="preserve">индивидуального жилищного строительства или садового дома параметров </w:t>
      </w:r>
      <w:r>
        <w:rPr>
          <w:rFonts w:ascii="Times New Roman" w:hAnsi="Times New Roman" w:cs="Times New Roman" w:eastAsia="Times New Roman"/>
        </w:rPr>
        <w:t xml:space="preserve">объекта индивидуального жилищного строительства или садового дома </w:t>
      </w:r>
      <w:r>
        <w:rPr>
          <w:rFonts w:ascii="Times New Roman" w:hAnsi="Times New Roman" w:cs="Times New Roman" w:eastAsia="Times New Roman"/>
        </w:rPr>
        <w:t xml:space="preserve">установленным параметрам и (или) недопустимости размещения объекта </w:t>
      </w:r>
      <w:r>
        <w:rPr>
          <w:rFonts w:ascii="Times New Roman" w:hAnsi="Times New Roman" w:cs="Times New Roman" w:eastAsia="Times New Roman"/>
        </w:rPr>
        <w:t xml:space="preserve">индивидуального жилищного строительства или садового дома на земельном </w:t>
      </w:r>
      <w:r>
        <w:rPr>
          <w:rFonts w:ascii="Times New Roman" w:hAnsi="Times New Roman" w:cs="Times New Roman" w:eastAsia="Times New Roman"/>
        </w:rPr>
        <w:t xml:space="preserve">участке прошу направить следующим способом: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(путем  направления  на  почтовый адрес и (или) адрес электронной почты или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органе   исполнительной   власти,  органе  исполнительной  власти  субъекта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Российской  Федерации или органе местного самоуправления, в том числе через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многофункциональный центр)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</w:t>
      </w:r>
      <w:r>
        <w:rPr>
          <w:rFonts w:ascii="Times New Roman" w:hAnsi="Times New Roman" w:cs="Times New Roman" w:eastAsia="Times New Roman"/>
          <w:b/>
          <w:sz w:val="24"/>
        </w:rPr>
        <w:t xml:space="preserve"> Настоящим уведомлением подтверждаю, что</w:t>
      </w:r>
      <w:r>
        <w:rPr>
          <w:rFonts w:ascii="Times New Roman" w:hAnsi="Times New Roman" w:cs="Times New Roman" w:eastAsia="Times New Roman"/>
        </w:rPr>
        <w:t xml:space="preserve"> 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  <w:sz w:val="18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8"/>
        </w:rPr>
        <w:t xml:space="preserve"> (объект индивидуального жилищного строительства или садовый дом)</w:t>
      </w:r>
      <w:r>
        <w:rPr>
          <w:rFonts w:ascii="Times New Roman" w:hAnsi="Times New Roman" w:cs="Times New Roman" w:eastAsia="Times New Roman"/>
          <w:sz w:val="18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не предназначен для раздела на самостоятельные объекты недвижимости.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   </w:t>
      </w:r>
      <w:r>
        <w:rPr>
          <w:rFonts w:ascii="Times New Roman" w:hAnsi="Times New Roman" w:cs="Times New Roman" w:eastAsia="Times New Roman"/>
          <w:b/>
          <w:sz w:val="24"/>
        </w:rPr>
        <w:t xml:space="preserve"> Настоящим уведомлением я</w:t>
      </w:r>
      <w:r>
        <w:rPr>
          <w:rFonts w:ascii="Times New Roman" w:hAnsi="Times New Roman" w:cs="Times New Roman" w:eastAsia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      (фамилия, имя, отчество (при наличии)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даю  согласие  на обработку персональных данных (в случае если застройщиком </w:t>
      </w:r>
      <w:r>
        <w:rPr>
          <w:rFonts w:ascii="Times New Roman" w:hAnsi="Times New Roman" w:cs="Times New Roman" w:eastAsia="Times New Roman"/>
          <w:sz w:val="24"/>
        </w:rPr>
        <w:t xml:space="preserve">является физическое лицо).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_______________________________                       ____________                                   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(должность, в случае если                                          (подпись)                                             (расшифровка подписи)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застройщиком является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юридическое лицо)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             М.П.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(при наличии)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К настоящему уведомлению прилагаются: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(документы, предусмотренные </w:t>
      </w:r>
      <w:r>
        <w:rPr>
          <w:rFonts w:ascii="Times New Roman" w:hAnsi="Times New Roman" w:cs="Times New Roman" w:eastAsia="Times New Roman"/>
        </w:rPr>
        <w:fldChar w:fldCharType="begin"/>
      </w:r>
      <w:r>
        <w:rPr>
          <w:rFonts w:ascii="Times New Roman" w:hAnsi="Times New Roman" w:cs="Times New Roman" w:eastAsia="Times New Roman"/>
        </w:rPr>
        <w:instrText xml:space="preserve"> HYPERLINK "consultantplus://offline/ref=4B99774486A866B307B6493300C4956C84724A94ECBEB6EB73C67C98D4B90FDE1874D5A6188906784C1E8708A9323E02F6BD91399A35JEcFJ" </w:instrText>
      </w:r>
      <w:r>
        <w:rPr>
          <w:rFonts w:ascii="Times New Roman" w:hAnsi="Times New Roman" w:cs="Times New Roman" w:eastAsia="Times New Roman"/>
        </w:rPr>
        <w:fldChar w:fldCharType="separate"/>
      </w:r>
      <w:r>
        <w:rPr>
          <w:rFonts w:ascii="Times New Roman" w:hAnsi="Times New Roman" w:cs="Times New Roman" w:eastAsia="Times New Roman"/>
        </w:rPr>
        <w:t xml:space="preserve">частью 3 статьи 51.1</w:t>
      </w:r>
      <w:r>
        <w:rPr>
          <w:rFonts w:ascii="Times New Roman" w:hAnsi="Times New Roman" w:cs="Times New Roman" w:eastAsia="Times New Roman"/>
        </w:rPr>
        <w:fldChar w:fldCharType="end"/>
      </w:r>
      <w:r>
        <w:rPr>
          <w:rFonts w:ascii="Times New Roman" w:hAnsi="Times New Roman" w:cs="Times New Roman" w:eastAsia="Times New Roman"/>
        </w:rPr>
        <w:t xml:space="preserve"> Гр</w:t>
      </w:r>
      <w:r>
        <w:rPr>
          <w:rFonts w:ascii="Times New Roman" w:hAnsi="Times New Roman" w:cs="Times New Roman" w:eastAsia="Times New Roman"/>
        </w:rPr>
        <w:t xml:space="preserve">адостроительного кодекса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Российской Федерации (Собрание законодательства Российской Федерации, 2005,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N 1, ст. 16; 2018, N 32, ст. 5133, 5135)</w:t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right="-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right="-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right="-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right="-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right="-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right="-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right="-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right="-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right="-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893"/>
        <w:ind w:right="-2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  <w:sz w:val="24"/>
          <w:szCs w:val="24"/>
          <w:highlight w:val="none"/>
        </w:rPr>
        <w:outlineLvl w:val="1"/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Приложение №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4</w:t>
      </w:r>
      <w:r>
        <w:rPr>
          <w:rFonts w:ascii="Times New Roman" w:hAnsi="Times New Roman" w:cs="Times New Roman" w:eastAsia="Times New Roman"/>
        </w:rPr>
      </w:r>
      <w:r/>
    </w:p>
    <w:p>
      <w:pPr>
        <w:pStyle w:val="906"/>
        <w:jc w:val="right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к административному регламенту</w:t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Форма</w:t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</w:r>
      <w:bookmarkStart w:id="3" w:name="P778"/>
      <w:r>
        <w:rPr>
          <w:rFonts w:ascii="Times New Roman" w:hAnsi="Times New Roman" w:cs="Times New Roman" w:eastAsia="Times New Roman"/>
          <w:b/>
          <w:sz w:val="24"/>
        </w:rPr>
      </w:r>
      <w:bookmarkEnd w:id="3"/>
      <w:r>
        <w:rPr>
          <w:rFonts w:ascii="Times New Roman" w:hAnsi="Times New Roman" w:cs="Times New Roman" w:eastAsia="Times New Roman"/>
          <w:b/>
          <w:sz w:val="24"/>
        </w:rPr>
        <w:t xml:space="preserve">Уведомление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об изменении параметров планируемого строительства или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реконструкции объекта индивидуального жилищного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строительства или садового дома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                                                                                                                "__" _________ 20__ г.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(наименование уполномоченного на выдачу разрешений на строительство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федерального органа исполнительной власти, органа исполнительной власти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субъекта Российской Федерации, органа местного самоуправления)</w:t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  <w:outlineLvl w:val="2"/>
      </w:pPr>
      <w:r>
        <w:rPr>
          <w:rFonts w:ascii="Times New Roman" w:hAnsi="Times New Roman" w:cs="Times New Roman" w:eastAsia="Times New Roman"/>
          <w:b/>
          <w:sz w:val="24"/>
        </w:rPr>
        <w:t xml:space="preserve">1. Сведения о застройщике: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337"/>
        <w:gridCol w:w="5386"/>
        <w:gridCol w:w="3402"/>
      </w:tblGrid>
      <w:tr>
        <w:trPr/>
        <w:tc>
          <w:tcPr>
            <w:tcW w:w="1337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Сведения о физическом лице, в случае если застройщиком является физическое лицо: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337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1.1.1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Фамилия, имя, отчество (при наличии)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337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1.1.2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Место жительства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337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1.1.3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Реквизиты документа, удостоверяющего личность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337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Сведения о юридическом лице, в случае если застройщиком является юридическое лицо: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337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1.2.1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Наименование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337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1.2.2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Место нахождения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337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1.2.3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337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1.2.4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  <w:outlineLvl w:val="2"/>
      </w:pPr>
      <w:r>
        <w:rPr>
          <w:rFonts w:ascii="Times New Roman" w:hAnsi="Times New Roman" w:cs="Times New Roman" w:eastAsia="Times New Roman"/>
          <w:b/>
          <w:sz w:val="24"/>
        </w:rPr>
        <w:t xml:space="preserve">2. Сведения о земельном участке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</w:rPr>
      </w:r>
      <w:r>
        <w:rPr>
          <w:rFonts w:ascii="Times New Roman" w:hAnsi="Times New Roman" w:cs="Times New Roman" w:eastAsia="Times New Roman"/>
          <w:b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1337"/>
        <w:gridCol w:w="5386"/>
        <w:gridCol w:w="3402"/>
      </w:tblGrid>
      <w:tr>
        <w:trPr/>
        <w:tc>
          <w:tcPr>
            <w:tcW w:w="1337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Кадастровый номер земельного участка (при наличии)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337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2.2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908"/>
              <w:jc w:val="both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Адрес или описание местоположения земельного участка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sz w:val="24"/>
        </w:rPr>
        <w:outlineLvl w:val="2"/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sz w:val="24"/>
          <w:highlight w:val="none"/>
        </w:rPr>
        <w:outlineLvl w:val="2"/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sz w:val="24"/>
          <w:highlight w:val="none"/>
        </w:rPr>
        <w:outlineLvl w:val="2"/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sz w:val="24"/>
          <w:highlight w:val="none"/>
        </w:rPr>
        <w:outlineLvl w:val="2"/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  <w:highlight w:val="none"/>
        </w:rPr>
        <w:outlineLvl w:val="2"/>
      </w:pPr>
      <w:r>
        <w:rPr>
          <w:rFonts w:ascii="Times New Roman" w:hAnsi="Times New Roman" w:cs="Times New Roman" w:eastAsia="Times New Roman"/>
          <w:b/>
          <w:sz w:val="24"/>
        </w:rPr>
        <w:t xml:space="preserve">3. Сведения об изменении параметров планируемого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строительства или реконструкции объекта индивидуального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жилищного строительства или садового дома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70"/>
        <w:gridCol w:w="3260"/>
        <w:gridCol w:w="2976"/>
        <w:gridCol w:w="3118"/>
      </w:tblGrid>
      <w:tr>
        <w:trPr/>
        <w:tc>
          <w:tcPr>
            <w:tcW w:w="770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N п/п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Значения па</w:t>
            </w:r>
            <w:r>
              <w:rPr>
                <w:rFonts w:ascii="Times New Roman" w:hAnsi="Times New Roman" w:cs="Times New Roman" w:eastAsia="Times New Roman"/>
              </w:rPr>
              <w:t xml:space="preserve">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_________________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(дата направления уведомления)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70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Количество надземных этажей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70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Высота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70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bookmarkStart w:id="4" w:name="P848"/>
            <w:r>
              <w:rPr>
                <w:rFonts w:ascii="Times New Roman" w:hAnsi="Times New Roman" w:cs="Times New Roman" w:eastAsia="Times New Roman"/>
              </w:rPr>
            </w:r>
            <w:bookmarkEnd w:id="4"/>
            <w:r>
              <w:rPr>
                <w:rFonts w:ascii="Times New Roman" w:hAnsi="Times New Roman" w:cs="Times New Roman" w:eastAsia="Times New Roman"/>
              </w:rPr>
              <w:t xml:space="preserve">3.3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Сведения об отступах от границ земельного участка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70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3.4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260" w:type="dxa"/>
            <w:vAlign w:val="top"/>
            <w:textDirection w:val="lrTb"/>
            <w:noWrap w:val="false"/>
          </w:tcPr>
          <w:p>
            <w:pPr>
              <w:pStyle w:val="908"/>
              <w:jc w:val="center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Площадь застройки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18" w:type="dxa"/>
            <w:vAlign w:val="top"/>
            <w:textDirection w:val="lrTb"/>
            <w:noWrap w:val="false"/>
          </w:tcPr>
          <w:p>
            <w:pPr>
              <w:pStyle w:val="908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  <w:outlineLvl w:val="2"/>
      </w:pPr>
      <w:r>
        <w:rPr>
          <w:rFonts w:ascii="Times New Roman" w:hAnsi="Times New Roman" w:cs="Times New Roman" w:eastAsia="Times New Roman"/>
          <w:b/>
          <w:sz w:val="24"/>
        </w:rPr>
        <w:t xml:space="preserve">4. Схематичное изображение планируемого к строительству или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реконструкции объекта капитального строительства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на земельном участке (в случае если изменились значения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параметров планируемого строительства или реконструкции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объекта индивидуального жилищного строительства или садового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дома, предусмотренные </w:t>
      </w:r>
      <w:r>
        <w:rPr>
          <w:rFonts w:ascii="Times New Roman" w:hAnsi="Times New Roman" w:cs="Times New Roman" w:eastAsia="Times New Roman"/>
          <w:b/>
          <w:sz w:val="24"/>
        </w:rPr>
        <w:fldChar w:fldCharType="begin"/>
      </w:r>
      <w:r>
        <w:rPr>
          <w:rFonts w:ascii="Times New Roman" w:hAnsi="Times New Roman" w:cs="Times New Roman" w:eastAsia="Times New Roman"/>
          <w:b/>
          <w:sz w:val="24"/>
        </w:rPr>
        <w:instrText xml:space="preserve"> HYPERLINK \l "P848" </w:instrText>
      </w:r>
      <w:r>
        <w:rPr>
          <w:rFonts w:ascii="Times New Roman" w:hAnsi="Times New Roman" w:cs="Times New Roman" w:eastAsia="Times New Roman"/>
          <w:b/>
          <w:sz w:val="24"/>
        </w:rPr>
        <w:fldChar w:fldCharType="separate"/>
      </w:r>
      <w:r>
        <w:rPr>
          <w:rFonts w:ascii="Times New Roman" w:hAnsi="Times New Roman" w:cs="Times New Roman" w:eastAsia="Times New Roman"/>
          <w:b/>
          <w:color w:val="0000FF"/>
          <w:sz w:val="24"/>
        </w:rPr>
        <w:t xml:space="preserve">пунктом 3.3</w:t>
      </w:r>
      <w:r>
        <w:rPr>
          <w:rFonts w:ascii="Times New Roman" w:hAnsi="Times New Roman" w:cs="Times New Roman" w:eastAsia="Times New Roman"/>
          <w:b/>
          <w:color w:val="0000FF"/>
          <w:sz w:val="24"/>
        </w:rPr>
        <w:fldChar w:fldCharType="end"/>
      </w:r>
      <w:r>
        <w:rPr>
          <w:rFonts w:ascii="Times New Roman" w:hAnsi="Times New Roman" w:cs="Times New Roman" w:eastAsia="Times New Roman"/>
          <w:b/>
          <w:sz w:val="24"/>
        </w:rPr>
        <w:t xml:space="preserve"> Формы настоящего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уведомления об изменении параметров планируемого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строительства или реконструкции объекта индивидуального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08"/>
        <w:jc w:val="center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жилищного строительства или садового дома)</w:t>
      </w:r>
      <w:r>
        <w:rPr>
          <w:rFonts w:ascii="Times New Roman" w:hAnsi="Times New Roman" w:cs="Times New Roman" w:eastAsia="Times New Roman"/>
          <w:b/>
          <w:sz w:val="24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</w:rPr>
        <w:t xml:space="preserve">   </w:t>
      </w:r>
      <w:r>
        <w:rPr>
          <w:rFonts w:ascii="Times New Roman" w:hAnsi="Times New Roman" w:cs="Times New Roman" w:eastAsia="Times New Roman"/>
          <w:b/>
          <w:sz w:val="24"/>
        </w:rPr>
        <w:t xml:space="preserve"> Почтовый адрес и (или) адрес электронной почты для связи:</w:t>
      </w:r>
      <w:r>
        <w:rPr>
          <w:rFonts w:ascii="Times New Roman" w:hAnsi="Times New Roman" w:cs="Times New Roman" w:eastAsia="Times New Roman"/>
          <w:b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Уведомление о соответствии указанных в уведомлении о планируемых </w:t>
      </w:r>
      <w:r>
        <w:rPr>
          <w:rFonts w:ascii="Times New Roman" w:hAnsi="Times New Roman" w:cs="Times New Roman" w:eastAsia="Times New Roman"/>
        </w:rPr>
        <w:t xml:space="preserve">строительстве или реконструкции объекта индивидуального жилищного </w:t>
      </w:r>
      <w:r>
        <w:rPr>
          <w:rFonts w:ascii="Times New Roman" w:hAnsi="Times New Roman" w:cs="Times New Roman" w:eastAsia="Times New Roman"/>
        </w:rPr>
        <w:t xml:space="preserve">строительства или садового дома параметров объекта индивидуального </w:t>
      </w:r>
      <w:r>
        <w:rPr>
          <w:rFonts w:ascii="Times New Roman" w:hAnsi="Times New Roman" w:cs="Times New Roman" w:eastAsia="Times New Roman"/>
        </w:rPr>
        <w:t xml:space="preserve">жилищного строительства или садового дома установленным параметрам и </w:t>
      </w:r>
      <w:r>
        <w:rPr>
          <w:rFonts w:ascii="Times New Roman" w:hAnsi="Times New Roman" w:cs="Times New Roman" w:eastAsia="Times New Roman"/>
        </w:rPr>
        <w:t xml:space="preserve">допустимости размещения объекта индивидуального жилищного строительства или </w:t>
      </w:r>
      <w:r>
        <w:rPr>
          <w:rFonts w:ascii="Times New Roman" w:hAnsi="Times New Roman" w:cs="Times New Roman" w:eastAsia="Times New Roman"/>
        </w:rPr>
        <w:t xml:space="preserve">садового дома на земельном участке либо о несоответствии указанных в </w:t>
      </w:r>
      <w:r>
        <w:rPr>
          <w:rFonts w:ascii="Times New Roman" w:hAnsi="Times New Roman" w:cs="Times New Roman" w:eastAsia="Times New Roman"/>
        </w:rPr>
        <w:t xml:space="preserve">уведомлении о планируемых строительстве или реконструкции объекта </w:t>
      </w:r>
      <w:r>
        <w:rPr>
          <w:rFonts w:ascii="Times New Roman" w:hAnsi="Times New Roman" w:cs="Times New Roman" w:eastAsia="Times New Roman"/>
        </w:rPr>
        <w:t xml:space="preserve">индивидуального жилищного строительства или садового дома параметров </w:t>
      </w:r>
      <w:r>
        <w:rPr>
          <w:rFonts w:ascii="Times New Roman" w:hAnsi="Times New Roman" w:cs="Times New Roman" w:eastAsia="Times New Roman"/>
        </w:rPr>
        <w:t xml:space="preserve">объекта индивидуального жилищного строительства или садового дома </w:t>
      </w:r>
      <w:r>
        <w:rPr>
          <w:rFonts w:ascii="Times New Roman" w:hAnsi="Times New Roman" w:cs="Times New Roman" w:eastAsia="Times New Roman"/>
        </w:rPr>
        <w:t xml:space="preserve">установленным параметрам и (или) недопустимости размещения объекта </w:t>
      </w:r>
      <w:r>
        <w:rPr>
          <w:rFonts w:ascii="Times New Roman" w:hAnsi="Times New Roman" w:cs="Times New Roman" w:eastAsia="Times New Roman"/>
        </w:rPr>
        <w:t xml:space="preserve">индивидуального жилищного строительства или садового дома на земельном </w:t>
      </w:r>
      <w:r>
        <w:rPr>
          <w:rFonts w:ascii="Times New Roman" w:hAnsi="Times New Roman" w:cs="Times New Roman" w:eastAsia="Times New Roman"/>
        </w:rPr>
        <w:t xml:space="preserve">участке прошу направить следующим способом: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(путем  направления  на  почтовый адрес и (или) адрес электронной почты или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органе   исполнительной   власти,  органе  исполнительной  власти  субъекта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Российской  Федерации или органе местного самоуправления, в том числе через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многофункциональный центр)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4"/>
        </w:rPr>
        <w:t xml:space="preserve">Настоящим уведомлением я</w:t>
      </w:r>
      <w:r>
        <w:rPr>
          <w:rFonts w:ascii="Times New Roman" w:hAnsi="Times New Roman" w:cs="Times New Roman" w:eastAsia="Times New Roman"/>
        </w:rPr>
        <w:t xml:space="preserve"> 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                                            (фамилия, имя, отчество (при наличии)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даю  согласие  на обработку персональных данных (в случае если застройщиком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является физическое лицо).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_______________________________                 ____________                        __________________________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(должность, в случае если                                    (подпись)                                  (расшифровка подписи)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застройщиком является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юридическое лицо)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          М.П.</w:t>
      </w:r>
      <w:r>
        <w:rPr>
          <w:rFonts w:ascii="Times New Roman" w:hAnsi="Times New Roman" w:cs="Times New Roman" w:eastAsia="Times New Roman"/>
        </w:rPr>
      </w:r>
      <w:r/>
    </w:p>
    <w:p>
      <w:pPr>
        <w:pStyle w:val="9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          (при наличии)</w:t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418" w:header="794" w:footer="794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Lucida Sans Unicode">
    <w:panose1 w:val="020B06020305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rPr>
        <w:rStyle w:val="911"/>
        <w:lang w:val="ru-RU"/>
      </w:rPr>
      <w:framePr w:wrap="around" w:vAnchor="text" w:hAnchor="margin" w:xAlign="right" w:y="1"/>
    </w:pPr>
    <w:r>
      <w:rPr>
        <w:rStyle w:val="911"/>
        <w:lang w:val="ru-RU"/>
      </w:rPr>
    </w:r>
    <w:r/>
  </w:p>
  <w:p>
    <w:pPr>
      <w:pStyle w:val="91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rPr>
        <w:rStyle w:val="911"/>
      </w:rPr>
      <w:framePr w:wrap="around" w:vAnchor="text" w:hAnchor="margin" w:xAlign="right" w:y="1"/>
    </w:pPr>
    <w:r>
      <w:rPr>
        <w:rStyle w:val="911"/>
      </w:rPr>
      <w:fldChar w:fldCharType="begin"/>
    </w:r>
    <w:r>
      <w:rPr>
        <w:rStyle w:val="911"/>
      </w:rPr>
      <w:instrText xml:space="preserve">PAGE  </w:instrText>
    </w:r>
    <w:r>
      <w:rPr>
        <w:rStyle w:val="911"/>
      </w:rPr>
      <w:fldChar w:fldCharType="separate"/>
    </w:r>
    <w:r>
      <w:rPr>
        <w:rStyle w:val="911"/>
      </w:rPr>
      <w:t xml:space="preserve">2</w:t>
    </w:r>
    <w:r>
      <w:rPr>
        <w:rStyle w:val="911"/>
      </w:rPr>
      <w:fldChar w:fldCharType="end"/>
    </w:r>
    <w:r>
      <w:rPr>
        <w:rStyle w:val="911"/>
      </w:rPr>
    </w:r>
    <w:r/>
  </w:p>
  <w:p>
    <w:pPr>
      <w:pStyle w:val="91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  \* MERGEFORMAT</w:instrText>
    </w:r>
    <w:r>
      <w:rPr>
        <w:rFonts w:ascii="Times New Roman" w:hAnsi="Times New Roman" w:cs="Times New Roman" w:eastAsia="Times New Roman"/>
      </w:rPr>
      <w:fldChar w:fldCharType="separate"/>
    </w:r>
    <w:r>
      <w:rPr>
        <w:rFonts w:ascii="Times New Roman" w:hAnsi="Times New Roman" w:cs="Times New Roman" w:eastAsia="Times New Roman"/>
        <w:lang w:val="ru-RU"/>
      </w:rPr>
      <w:t xml:space="preserve">23</w:t>
    </w:r>
    <w:r>
      <w:rPr>
        <w:rFonts w:ascii="Times New Roman" w:hAnsi="Times New Roman" w:cs="Times New Roman" w:eastAsia="Times New Roman"/>
      </w:rPr>
      <w:fldChar w:fldCharType="end"/>
    </w:r>
    <w:r>
      <w:rPr>
        <w:rFonts w:ascii="Times New Roman" w:hAnsi="Times New Roman" w:cs="Times New Roman" w:eastAsia="Times New Roman"/>
      </w:rPr>
    </w:r>
    <w:r/>
  </w:p>
  <w:p>
    <w:pPr>
      <w:pStyle w:val="91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3"/>
        <w:ind w:left="1429" w:hanging="360"/>
        <w:tabs>
          <w:tab w:val="num" w:pos="0" w:leader="none"/>
        </w:tabs>
      </w:pPr>
      <w:rPr>
        <w:rFonts w:ascii="Times New Roman" w:hAnsi="Times New Roman" w:eastAsia="Calibri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)"/>
      <w:lvlJc w:val="left"/>
      <w:pPr>
        <w:pStyle w:val="893"/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718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1.%1."/>
      <w:lvlJc w:val="left"/>
      <w:pPr>
        <w:pStyle w:val="893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93"/>
      </w:pPr>
    </w:lvl>
    <w:lvl w:ilvl="2">
      <w:start w:val="0"/>
      <w:numFmt w:val="decimal"/>
      <w:isLgl w:val="false"/>
      <w:suff w:val="tab"/>
      <w:lvlText w:val=""/>
      <w:lvlJc w:val="left"/>
      <w:pPr>
        <w:pStyle w:val="893"/>
      </w:pPr>
    </w:lvl>
    <w:lvl w:ilvl="3">
      <w:start w:val="0"/>
      <w:numFmt w:val="decimal"/>
      <w:isLgl w:val="false"/>
      <w:suff w:val="tab"/>
      <w:lvlText w:val=""/>
      <w:lvlJc w:val="left"/>
      <w:pPr>
        <w:pStyle w:val="893"/>
      </w:pPr>
    </w:lvl>
    <w:lvl w:ilvl="4">
      <w:start w:val="0"/>
      <w:numFmt w:val="decimal"/>
      <w:isLgl w:val="false"/>
      <w:suff w:val="tab"/>
      <w:lvlText w:val=""/>
      <w:lvlJc w:val="left"/>
      <w:pPr>
        <w:pStyle w:val="893"/>
      </w:pPr>
    </w:lvl>
    <w:lvl w:ilvl="5">
      <w:start w:val="0"/>
      <w:numFmt w:val="decimal"/>
      <w:isLgl w:val="false"/>
      <w:suff w:val="tab"/>
      <w:lvlText w:val=""/>
      <w:lvlJc w:val="left"/>
      <w:pPr>
        <w:pStyle w:val="893"/>
      </w:pPr>
    </w:lvl>
    <w:lvl w:ilvl="6">
      <w:start w:val="0"/>
      <w:numFmt w:val="decimal"/>
      <w:isLgl w:val="false"/>
      <w:suff w:val="tab"/>
      <w:lvlText w:val=""/>
      <w:lvlJc w:val="left"/>
      <w:pPr>
        <w:pStyle w:val="893"/>
      </w:pPr>
    </w:lvl>
    <w:lvl w:ilvl="7">
      <w:start w:val="0"/>
      <w:numFmt w:val="decimal"/>
      <w:isLgl w:val="false"/>
      <w:suff w:val="tab"/>
      <w:lvlText w:val=""/>
      <w:lvlJc w:val="left"/>
      <w:pPr>
        <w:pStyle w:val="893"/>
      </w:pPr>
    </w:lvl>
    <w:lvl w:ilvl="8">
      <w:start w:val="0"/>
      <w:numFmt w:val="decimal"/>
      <w:isLgl w:val="false"/>
      <w:suff w:val="tab"/>
      <w:lvlText w:val=""/>
      <w:lvlJc w:val="left"/>
      <w:pPr>
        <w:pStyle w:val="893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93"/>
        <w:ind w:left="899" w:hanging="360"/>
      </w:pPr>
      <w:rPr>
        <w:rFonts w:ascii="Arial" w:hAnsi="Arial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93"/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93"/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93"/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93"/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93"/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93"/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93"/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93"/>
        <w:ind w:left="6659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4.%1."/>
      <w:lvlJc w:val="left"/>
      <w:pPr>
        <w:pStyle w:val="893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893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2">
      <w:start w:val="1"/>
      <w:numFmt w:val="decimal"/>
      <w:isLgl w:val="false"/>
      <w:suff w:val="tab"/>
      <w:lvlText w:val="%3."/>
      <w:lvlJc w:val="left"/>
      <w:pPr>
        <w:pStyle w:val="893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3">
      <w:start w:val="0"/>
      <w:numFmt w:val="decimal"/>
      <w:isLgl w:val="false"/>
      <w:suff w:val="tab"/>
      <w:lvlText w:val=""/>
      <w:lvlJc w:val="left"/>
      <w:pPr>
        <w:pStyle w:val="893"/>
      </w:pPr>
    </w:lvl>
    <w:lvl w:ilvl="4">
      <w:start w:val="0"/>
      <w:numFmt w:val="decimal"/>
      <w:isLgl w:val="false"/>
      <w:suff w:val="tab"/>
      <w:lvlText w:val=""/>
      <w:lvlJc w:val="left"/>
      <w:pPr>
        <w:pStyle w:val="893"/>
      </w:pPr>
    </w:lvl>
    <w:lvl w:ilvl="5">
      <w:start w:val="0"/>
      <w:numFmt w:val="decimal"/>
      <w:isLgl w:val="false"/>
      <w:suff w:val="tab"/>
      <w:lvlText w:val=""/>
      <w:lvlJc w:val="left"/>
      <w:pPr>
        <w:pStyle w:val="893"/>
      </w:pPr>
    </w:lvl>
    <w:lvl w:ilvl="6">
      <w:start w:val="0"/>
      <w:numFmt w:val="decimal"/>
      <w:isLgl w:val="false"/>
      <w:suff w:val="tab"/>
      <w:lvlText w:val=""/>
      <w:lvlJc w:val="left"/>
      <w:pPr>
        <w:pStyle w:val="893"/>
      </w:pPr>
    </w:lvl>
    <w:lvl w:ilvl="7">
      <w:start w:val="0"/>
      <w:numFmt w:val="decimal"/>
      <w:isLgl w:val="false"/>
      <w:suff w:val="tab"/>
      <w:lvlText w:val=""/>
      <w:lvlJc w:val="left"/>
      <w:pPr>
        <w:pStyle w:val="893"/>
      </w:pPr>
    </w:lvl>
    <w:lvl w:ilvl="8">
      <w:start w:val="0"/>
      <w:numFmt w:val="decimal"/>
      <w:isLgl w:val="false"/>
      <w:suff w:val="tab"/>
      <w:lvlText w:val=""/>
      <w:lvlJc w:val="left"/>
      <w:pPr>
        <w:pStyle w:val="893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93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93"/>
      </w:pPr>
    </w:lvl>
    <w:lvl w:ilvl="2">
      <w:start w:val="0"/>
      <w:numFmt w:val="decimal"/>
      <w:isLgl w:val="false"/>
      <w:suff w:val="tab"/>
      <w:lvlText w:val=""/>
      <w:lvlJc w:val="left"/>
      <w:pPr>
        <w:pStyle w:val="893"/>
      </w:pPr>
    </w:lvl>
    <w:lvl w:ilvl="3">
      <w:start w:val="0"/>
      <w:numFmt w:val="decimal"/>
      <w:isLgl w:val="false"/>
      <w:suff w:val="tab"/>
      <w:lvlText w:val=""/>
      <w:lvlJc w:val="left"/>
      <w:pPr>
        <w:pStyle w:val="893"/>
      </w:pPr>
    </w:lvl>
    <w:lvl w:ilvl="4">
      <w:start w:val="0"/>
      <w:numFmt w:val="decimal"/>
      <w:isLgl w:val="false"/>
      <w:suff w:val="tab"/>
      <w:lvlText w:val=""/>
      <w:lvlJc w:val="left"/>
      <w:pPr>
        <w:pStyle w:val="893"/>
      </w:pPr>
    </w:lvl>
    <w:lvl w:ilvl="5">
      <w:start w:val="0"/>
      <w:numFmt w:val="decimal"/>
      <w:isLgl w:val="false"/>
      <w:suff w:val="tab"/>
      <w:lvlText w:val=""/>
      <w:lvlJc w:val="left"/>
      <w:pPr>
        <w:pStyle w:val="893"/>
      </w:pPr>
    </w:lvl>
    <w:lvl w:ilvl="6">
      <w:start w:val="0"/>
      <w:numFmt w:val="decimal"/>
      <w:isLgl w:val="false"/>
      <w:suff w:val="tab"/>
      <w:lvlText w:val=""/>
      <w:lvlJc w:val="left"/>
      <w:pPr>
        <w:pStyle w:val="893"/>
      </w:pPr>
    </w:lvl>
    <w:lvl w:ilvl="7">
      <w:start w:val="0"/>
      <w:numFmt w:val="decimal"/>
      <w:isLgl w:val="false"/>
      <w:suff w:val="tab"/>
      <w:lvlText w:val=""/>
      <w:lvlJc w:val="left"/>
      <w:pPr>
        <w:pStyle w:val="893"/>
      </w:pPr>
    </w:lvl>
    <w:lvl w:ilvl="8">
      <w:start w:val="0"/>
      <w:numFmt w:val="decimal"/>
      <w:isLgl w:val="false"/>
      <w:suff w:val="tab"/>
      <w:lvlText w:val=""/>
      <w:lvlJc w:val="left"/>
      <w:pPr>
        <w:pStyle w:val="893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93"/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pStyle w:val="89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9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9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9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9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93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9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93"/>
        <w:ind w:left="2160" w:hanging="216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">
    <w:abstractNumId w:val="1"/>
    <w:lvlOverride w:ilvl="0">
      <w:startOverride w:val="2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>
    <w:name w:val="Heading 1"/>
    <w:basedOn w:val="893"/>
    <w:next w:val="893"/>
    <w:link w:val="71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16">
    <w:name w:val="Heading 1 Char"/>
    <w:link w:val="715"/>
    <w:uiPriority w:val="9"/>
    <w:rPr>
      <w:rFonts w:ascii="Arial" w:hAnsi="Arial" w:cs="Arial" w:eastAsia="Arial"/>
      <w:sz w:val="40"/>
      <w:szCs w:val="40"/>
    </w:rPr>
  </w:style>
  <w:style w:type="paragraph" w:styleId="717">
    <w:name w:val="Heading 2"/>
    <w:basedOn w:val="893"/>
    <w:next w:val="893"/>
    <w:link w:val="71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18">
    <w:name w:val="Heading 2 Char"/>
    <w:link w:val="717"/>
    <w:uiPriority w:val="9"/>
    <w:rPr>
      <w:rFonts w:ascii="Arial" w:hAnsi="Arial" w:cs="Arial" w:eastAsia="Arial"/>
      <w:sz w:val="34"/>
    </w:rPr>
  </w:style>
  <w:style w:type="paragraph" w:styleId="719">
    <w:name w:val="Heading 3"/>
    <w:basedOn w:val="893"/>
    <w:next w:val="893"/>
    <w:link w:val="7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20">
    <w:name w:val="Heading 3 Char"/>
    <w:link w:val="719"/>
    <w:uiPriority w:val="9"/>
    <w:rPr>
      <w:rFonts w:ascii="Arial" w:hAnsi="Arial" w:cs="Arial" w:eastAsia="Arial"/>
      <w:sz w:val="30"/>
      <w:szCs w:val="30"/>
    </w:rPr>
  </w:style>
  <w:style w:type="paragraph" w:styleId="721">
    <w:name w:val="Heading 4"/>
    <w:basedOn w:val="893"/>
    <w:next w:val="893"/>
    <w:link w:val="7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2">
    <w:name w:val="Heading 4 Char"/>
    <w:link w:val="721"/>
    <w:uiPriority w:val="9"/>
    <w:rPr>
      <w:rFonts w:ascii="Arial" w:hAnsi="Arial" w:cs="Arial" w:eastAsia="Arial"/>
      <w:b/>
      <w:bCs/>
      <w:sz w:val="26"/>
      <w:szCs w:val="26"/>
    </w:rPr>
  </w:style>
  <w:style w:type="paragraph" w:styleId="723">
    <w:name w:val="Heading 5"/>
    <w:basedOn w:val="893"/>
    <w:next w:val="893"/>
    <w:link w:val="72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24">
    <w:name w:val="Heading 5 Char"/>
    <w:link w:val="723"/>
    <w:uiPriority w:val="9"/>
    <w:rPr>
      <w:rFonts w:ascii="Arial" w:hAnsi="Arial" w:cs="Arial" w:eastAsia="Arial"/>
      <w:b/>
      <w:bCs/>
      <w:sz w:val="24"/>
      <w:szCs w:val="24"/>
    </w:rPr>
  </w:style>
  <w:style w:type="paragraph" w:styleId="725">
    <w:name w:val="Heading 6"/>
    <w:basedOn w:val="893"/>
    <w:next w:val="893"/>
    <w:link w:val="72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26">
    <w:name w:val="Heading 6 Char"/>
    <w:link w:val="725"/>
    <w:uiPriority w:val="9"/>
    <w:rPr>
      <w:rFonts w:ascii="Arial" w:hAnsi="Arial" w:cs="Arial" w:eastAsia="Arial"/>
      <w:b/>
      <w:bCs/>
      <w:sz w:val="22"/>
      <w:szCs w:val="22"/>
    </w:rPr>
  </w:style>
  <w:style w:type="paragraph" w:styleId="727">
    <w:name w:val="Heading 7"/>
    <w:basedOn w:val="893"/>
    <w:next w:val="893"/>
    <w:link w:val="7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28">
    <w:name w:val="Heading 7 Char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9">
    <w:name w:val="Heading 8"/>
    <w:basedOn w:val="893"/>
    <w:next w:val="893"/>
    <w:link w:val="73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0">
    <w:name w:val="Heading 8 Char"/>
    <w:link w:val="729"/>
    <w:uiPriority w:val="9"/>
    <w:rPr>
      <w:rFonts w:ascii="Arial" w:hAnsi="Arial" w:cs="Arial" w:eastAsia="Arial"/>
      <w:i/>
      <w:iCs/>
      <w:sz w:val="22"/>
      <w:szCs w:val="22"/>
    </w:rPr>
  </w:style>
  <w:style w:type="paragraph" w:styleId="731">
    <w:name w:val="Heading 9"/>
    <w:basedOn w:val="893"/>
    <w:next w:val="893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2">
    <w:name w:val="Heading 9 Char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List Paragraph"/>
    <w:basedOn w:val="893"/>
    <w:uiPriority w:val="34"/>
    <w:qFormat/>
    <w:pPr>
      <w:contextualSpacing/>
      <w:ind w:left="720"/>
    </w:pPr>
  </w:style>
  <w:style w:type="paragraph" w:styleId="734">
    <w:name w:val="No Spacing"/>
    <w:uiPriority w:val="1"/>
    <w:qFormat/>
    <w:pPr>
      <w:spacing w:before="0" w:after="0" w:line="240" w:lineRule="auto"/>
    </w:pPr>
  </w:style>
  <w:style w:type="paragraph" w:styleId="735">
    <w:name w:val="Title"/>
    <w:basedOn w:val="893"/>
    <w:next w:val="893"/>
    <w:link w:val="7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6">
    <w:name w:val="Title Char"/>
    <w:link w:val="735"/>
    <w:uiPriority w:val="10"/>
    <w:rPr>
      <w:sz w:val="48"/>
      <w:szCs w:val="48"/>
    </w:rPr>
  </w:style>
  <w:style w:type="paragraph" w:styleId="737">
    <w:name w:val="Subtitle"/>
    <w:basedOn w:val="893"/>
    <w:next w:val="893"/>
    <w:link w:val="738"/>
    <w:uiPriority w:val="11"/>
    <w:qFormat/>
    <w:pPr>
      <w:spacing w:before="200" w:after="200"/>
    </w:pPr>
    <w:rPr>
      <w:sz w:val="24"/>
      <w:szCs w:val="24"/>
    </w:rPr>
  </w:style>
  <w:style w:type="character" w:styleId="738">
    <w:name w:val="Subtitle Char"/>
    <w:link w:val="737"/>
    <w:uiPriority w:val="11"/>
    <w:rPr>
      <w:sz w:val="24"/>
      <w:szCs w:val="24"/>
    </w:rPr>
  </w:style>
  <w:style w:type="paragraph" w:styleId="739">
    <w:name w:val="Quote"/>
    <w:basedOn w:val="893"/>
    <w:next w:val="893"/>
    <w:link w:val="740"/>
    <w:uiPriority w:val="29"/>
    <w:qFormat/>
    <w:pPr>
      <w:ind w:left="720" w:right="720"/>
    </w:pPr>
    <w:rPr>
      <w:i/>
    </w:r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3"/>
    <w:next w:val="893"/>
    <w:link w:val="74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>
    <w:name w:val="Intense Quote Char"/>
    <w:link w:val="741"/>
    <w:uiPriority w:val="30"/>
    <w:rPr>
      <w:i/>
    </w:rPr>
  </w:style>
  <w:style w:type="paragraph" w:styleId="743">
    <w:name w:val="Header"/>
    <w:basedOn w:val="893"/>
    <w:link w:val="74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4">
    <w:name w:val="Header Char"/>
    <w:link w:val="743"/>
    <w:uiPriority w:val="99"/>
  </w:style>
  <w:style w:type="paragraph" w:styleId="745">
    <w:name w:val="Footer"/>
    <w:basedOn w:val="893"/>
    <w:link w:val="74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46">
    <w:name w:val="Footer Char"/>
    <w:link w:val="745"/>
    <w:uiPriority w:val="99"/>
  </w:style>
  <w:style w:type="paragraph" w:styleId="747">
    <w:name w:val="Caption"/>
    <w:basedOn w:val="893"/>
    <w:next w:val="89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8">
    <w:name w:val="Caption Char"/>
    <w:basedOn w:val="747"/>
    <w:link w:val="745"/>
    <w:uiPriority w:val="99"/>
  </w:style>
  <w:style w:type="table" w:styleId="74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basedOn w:val="893"/>
    <w:link w:val="877"/>
    <w:uiPriority w:val="99"/>
    <w:semiHidden/>
    <w:unhideWhenUsed/>
    <w:pPr>
      <w:spacing w:after="40" w:line="240" w:lineRule="auto"/>
    </w:pPr>
    <w:rPr>
      <w:sz w:val="18"/>
    </w:rPr>
  </w:style>
  <w:style w:type="character" w:styleId="877">
    <w:name w:val="Footnote Text Char"/>
    <w:link w:val="876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endnote text"/>
    <w:basedOn w:val="893"/>
    <w:link w:val="880"/>
    <w:uiPriority w:val="99"/>
    <w:semiHidden/>
    <w:unhideWhenUsed/>
    <w:pPr>
      <w:spacing w:after="0" w:line="240" w:lineRule="auto"/>
    </w:pPr>
    <w:rPr>
      <w:sz w:val="20"/>
    </w:rPr>
  </w:style>
  <w:style w:type="character" w:styleId="880">
    <w:name w:val="Endnote Text Char"/>
    <w:link w:val="879"/>
    <w:uiPriority w:val="99"/>
    <w:rPr>
      <w:sz w:val="20"/>
    </w:rPr>
  </w:style>
  <w:style w:type="character" w:styleId="881">
    <w:name w:val="endnote reference"/>
    <w:uiPriority w:val="99"/>
    <w:semiHidden/>
    <w:unhideWhenUsed/>
    <w:rPr>
      <w:vertAlign w:val="superscript"/>
    </w:rPr>
  </w:style>
  <w:style w:type="paragraph" w:styleId="882">
    <w:name w:val="toc 1"/>
    <w:basedOn w:val="893"/>
    <w:next w:val="893"/>
    <w:uiPriority w:val="39"/>
    <w:unhideWhenUsed/>
    <w:pPr>
      <w:ind w:left="0" w:right="0" w:firstLine="0"/>
      <w:spacing w:after="57"/>
    </w:pPr>
  </w:style>
  <w:style w:type="paragraph" w:styleId="883">
    <w:name w:val="toc 2"/>
    <w:basedOn w:val="893"/>
    <w:next w:val="893"/>
    <w:uiPriority w:val="39"/>
    <w:unhideWhenUsed/>
    <w:pPr>
      <w:ind w:left="283" w:right="0" w:firstLine="0"/>
      <w:spacing w:after="57"/>
    </w:pPr>
  </w:style>
  <w:style w:type="paragraph" w:styleId="884">
    <w:name w:val="toc 3"/>
    <w:basedOn w:val="893"/>
    <w:next w:val="893"/>
    <w:uiPriority w:val="39"/>
    <w:unhideWhenUsed/>
    <w:pPr>
      <w:ind w:left="567" w:right="0" w:firstLine="0"/>
      <w:spacing w:after="57"/>
    </w:pPr>
  </w:style>
  <w:style w:type="paragraph" w:styleId="885">
    <w:name w:val="toc 4"/>
    <w:basedOn w:val="893"/>
    <w:next w:val="893"/>
    <w:uiPriority w:val="39"/>
    <w:unhideWhenUsed/>
    <w:pPr>
      <w:ind w:left="850" w:right="0" w:firstLine="0"/>
      <w:spacing w:after="57"/>
    </w:pPr>
  </w:style>
  <w:style w:type="paragraph" w:styleId="886">
    <w:name w:val="toc 5"/>
    <w:basedOn w:val="893"/>
    <w:next w:val="893"/>
    <w:uiPriority w:val="39"/>
    <w:unhideWhenUsed/>
    <w:pPr>
      <w:ind w:left="1134" w:right="0" w:firstLine="0"/>
      <w:spacing w:after="57"/>
    </w:pPr>
  </w:style>
  <w:style w:type="paragraph" w:styleId="887">
    <w:name w:val="toc 6"/>
    <w:basedOn w:val="893"/>
    <w:next w:val="893"/>
    <w:uiPriority w:val="39"/>
    <w:unhideWhenUsed/>
    <w:pPr>
      <w:ind w:left="1417" w:right="0" w:firstLine="0"/>
      <w:spacing w:after="57"/>
    </w:pPr>
  </w:style>
  <w:style w:type="paragraph" w:styleId="888">
    <w:name w:val="toc 7"/>
    <w:basedOn w:val="893"/>
    <w:next w:val="893"/>
    <w:uiPriority w:val="39"/>
    <w:unhideWhenUsed/>
    <w:pPr>
      <w:ind w:left="1701" w:right="0" w:firstLine="0"/>
      <w:spacing w:after="57"/>
    </w:pPr>
  </w:style>
  <w:style w:type="paragraph" w:styleId="889">
    <w:name w:val="toc 8"/>
    <w:basedOn w:val="893"/>
    <w:next w:val="893"/>
    <w:uiPriority w:val="39"/>
    <w:unhideWhenUsed/>
    <w:pPr>
      <w:ind w:left="1984" w:right="0" w:firstLine="0"/>
      <w:spacing w:after="57"/>
    </w:pPr>
  </w:style>
  <w:style w:type="paragraph" w:styleId="890">
    <w:name w:val="toc 9"/>
    <w:basedOn w:val="893"/>
    <w:next w:val="893"/>
    <w:uiPriority w:val="39"/>
    <w:unhideWhenUsed/>
    <w:pPr>
      <w:ind w:left="2268" w:right="0" w:firstLine="0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893"/>
    <w:next w:val="893"/>
    <w:uiPriority w:val="99"/>
    <w:unhideWhenUsed/>
    <w:pPr>
      <w:spacing w:after="0" w:afterAutospacing="0"/>
    </w:pPr>
  </w:style>
  <w:style w:type="paragraph" w:styleId="893" w:default="1">
    <w:name w:val="Normal"/>
    <w:next w:val="893"/>
    <w:link w:val="893"/>
    <w:rPr>
      <w:rFonts w:ascii="Tahoma" w:hAnsi="Tahoma" w:eastAsia="Tahoma"/>
      <w:color w:val="000000"/>
      <w:sz w:val="24"/>
      <w:szCs w:val="24"/>
      <w:lang w:val="ru" w:bidi="ar-SA" w:eastAsia="ru-RU"/>
    </w:rPr>
  </w:style>
  <w:style w:type="character" w:styleId="894">
    <w:name w:val="Основной шрифт абзаца"/>
    <w:next w:val="894"/>
    <w:link w:val="893"/>
    <w:semiHidden/>
  </w:style>
  <w:style w:type="table" w:styleId="895">
    <w:name w:val="Обычная таблица"/>
    <w:next w:val="895"/>
    <w:link w:val="893"/>
    <w:semiHidden/>
    <w:tblPr/>
  </w:style>
  <w:style w:type="numbering" w:styleId="896">
    <w:name w:val="Нет списка"/>
    <w:next w:val="896"/>
    <w:link w:val="893"/>
    <w:semiHidden/>
  </w:style>
  <w:style w:type="character" w:styleId="897">
    <w:name w:val="Основной текст_"/>
    <w:next w:val="897"/>
    <w:link w:val="900"/>
    <w:rPr>
      <w:rFonts w:ascii="Times New Roman" w:hAnsi="Times New Roman" w:eastAsia="Times New Roman"/>
      <w:sz w:val="27"/>
      <w:szCs w:val="27"/>
      <w:shd w:val="clear" w:color="auto" w:fill="ffffff"/>
    </w:rPr>
  </w:style>
  <w:style w:type="character" w:styleId="898">
    <w:name w:val="Заголовок №1_"/>
    <w:next w:val="898"/>
    <w:link w:val="901"/>
    <w:rPr>
      <w:rFonts w:ascii="Times New Roman" w:hAnsi="Times New Roman" w:eastAsia="Times New Roman"/>
      <w:sz w:val="27"/>
      <w:szCs w:val="27"/>
      <w:shd w:val="clear" w:color="auto" w:fill="ffffff"/>
    </w:rPr>
  </w:style>
  <w:style w:type="character" w:styleId="899">
    <w:name w:val="Основной текст (4)_"/>
    <w:next w:val="899"/>
    <w:link w:val="902"/>
    <w:rPr>
      <w:rFonts w:ascii="Times New Roman" w:hAnsi="Times New Roman" w:eastAsia="Times New Roman"/>
      <w:sz w:val="25"/>
      <w:szCs w:val="25"/>
      <w:shd w:val="clear" w:color="auto" w:fill="ffffff"/>
    </w:rPr>
  </w:style>
  <w:style w:type="paragraph" w:styleId="900">
    <w:name w:val="Основной текст17"/>
    <w:basedOn w:val="893"/>
    <w:next w:val="900"/>
    <w:link w:val="897"/>
    <w:pPr>
      <w:jc w:val="both"/>
      <w:spacing w:before="480" w:line="322" w:lineRule="exact"/>
      <w:shd w:val="clear" w:color="auto" w:fill="ffffff"/>
    </w:pPr>
    <w:rPr>
      <w:rFonts w:ascii="Times New Roman" w:hAnsi="Times New Roman" w:eastAsia="Times New Roman"/>
      <w:color w:val="000000"/>
      <w:sz w:val="27"/>
      <w:szCs w:val="27"/>
      <w:lang w:val="en-US" w:eastAsia="en-US"/>
    </w:rPr>
  </w:style>
  <w:style w:type="paragraph" w:styleId="901">
    <w:name w:val="Заголовок №1"/>
    <w:basedOn w:val="893"/>
    <w:next w:val="901"/>
    <w:link w:val="898"/>
    <w:pPr>
      <w:jc w:val="center"/>
      <w:spacing w:before="600" w:after="480" w:line="322" w:lineRule="exact"/>
      <w:shd w:val="clear" w:color="auto" w:fill="ffffff"/>
      <w:outlineLvl w:val="0"/>
    </w:pPr>
    <w:rPr>
      <w:rFonts w:ascii="Times New Roman" w:hAnsi="Times New Roman" w:eastAsia="Times New Roman"/>
      <w:color w:val="000000"/>
      <w:sz w:val="27"/>
      <w:szCs w:val="27"/>
      <w:lang w:val="en-US" w:eastAsia="en-US"/>
    </w:rPr>
  </w:style>
  <w:style w:type="paragraph" w:styleId="902">
    <w:name w:val="Основной текст (4)"/>
    <w:basedOn w:val="893"/>
    <w:next w:val="902"/>
    <w:link w:val="899"/>
    <w:pPr>
      <w:jc w:val="center"/>
      <w:spacing w:before="240" w:after="420" w:line="0" w:lineRule="atLeast"/>
      <w:shd w:val="clear" w:color="auto" w:fill="ffffff"/>
    </w:pPr>
    <w:rPr>
      <w:rFonts w:ascii="Times New Roman" w:hAnsi="Times New Roman" w:eastAsia="Times New Roman"/>
      <w:color w:val="000000"/>
      <w:sz w:val="25"/>
      <w:szCs w:val="25"/>
      <w:lang w:val="en-US" w:eastAsia="en-US"/>
    </w:rPr>
  </w:style>
  <w:style w:type="character" w:styleId="903">
    <w:name w:val="Основной текст (2)_"/>
    <w:next w:val="903"/>
    <w:link w:val="905"/>
    <w:rPr>
      <w:rFonts w:ascii="Times New Roman" w:hAnsi="Times New Roman" w:eastAsia="Times New Roman"/>
      <w:sz w:val="23"/>
      <w:szCs w:val="23"/>
      <w:shd w:val="clear" w:color="auto" w:fill="ffffff"/>
    </w:rPr>
  </w:style>
  <w:style w:type="character" w:styleId="904">
    <w:name w:val="Основной текст + Полужирный"/>
    <w:next w:val="904"/>
    <w:link w:val="893"/>
    <w:rPr>
      <w:rFonts w:ascii="Times New Roman" w:hAnsi="Times New Roman" w:eastAsia="Times New Roman"/>
      <w:b/>
      <w:bCs/>
      <w:spacing w:val="0"/>
      <w:sz w:val="27"/>
      <w:szCs w:val="27"/>
      <w:shd w:val="clear" w:color="auto" w:fill="ffffff"/>
    </w:rPr>
  </w:style>
  <w:style w:type="paragraph" w:styleId="905">
    <w:name w:val="Основной текст (2)"/>
    <w:basedOn w:val="893"/>
    <w:next w:val="905"/>
    <w:link w:val="903"/>
    <w:pPr>
      <w:spacing w:after="360" w:line="0" w:lineRule="atLeast"/>
      <w:shd w:val="clear" w:color="auto" w:fill="ffffff"/>
    </w:pPr>
    <w:rPr>
      <w:rFonts w:ascii="Times New Roman" w:hAnsi="Times New Roman" w:eastAsia="Times New Roman"/>
      <w:color w:val="000000"/>
      <w:sz w:val="23"/>
      <w:szCs w:val="23"/>
      <w:lang w:val="en-US" w:eastAsia="en-US"/>
    </w:rPr>
  </w:style>
  <w:style w:type="paragraph" w:styleId="906">
    <w:name w:val="Standard"/>
    <w:next w:val="906"/>
    <w:link w:val="893"/>
    <w:pPr>
      <w:widowControl w:val="off"/>
    </w:pPr>
    <w:rPr>
      <w:rFonts w:ascii="Times New Roman" w:hAnsi="Times New Roman" w:eastAsia="Lucida Sans Unicode"/>
      <w:sz w:val="28"/>
      <w:szCs w:val="24"/>
      <w:lang w:val="ru-RU" w:bidi="ar-SA" w:eastAsia="ru-RU"/>
    </w:rPr>
  </w:style>
  <w:style w:type="paragraph" w:styleId="907">
    <w:name w:val="Text body"/>
    <w:basedOn w:val="906"/>
    <w:next w:val="907"/>
    <w:link w:val="893"/>
    <w:pPr>
      <w:spacing w:after="120"/>
    </w:pPr>
  </w:style>
  <w:style w:type="paragraph" w:styleId="908">
    <w:name w:val="ConsPlusNormal"/>
    <w:next w:val="906"/>
    <w:link w:val="893"/>
    <w:pPr>
      <w:ind w:firstLine="720"/>
      <w:widowControl w:val="off"/>
    </w:pPr>
    <w:rPr>
      <w:rFonts w:ascii="Arial" w:hAnsi="Arial" w:eastAsia="Arial"/>
      <w:lang w:val="ru-RU" w:bidi="ar-SA" w:eastAsia="ru-RU"/>
    </w:rPr>
  </w:style>
  <w:style w:type="paragraph" w:styleId="909">
    <w:name w:val="ConsPlusDocList"/>
    <w:next w:val="906"/>
    <w:link w:val="893"/>
    <w:pPr>
      <w:widowControl w:val="off"/>
    </w:pPr>
    <w:rPr>
      <w:rFonts w:ascii="Arial" w:hAnsi="Arial" w:eastAsia="Arial"/>
      <w:lang w:val="ru-RU" w:bidi="ar-SA" w:eastAsia="ru-RU"/>
    </w:rPr>
  </w:style>
  <w:style w:type="paragraph" w:styleId="910">
    <w:name w:val="Нижний колонтитул"/>
    <w:basedOn w:val="893"/>
    <w:next w:val="910"/>
    <w:link w:val="893"/>
    <w:pPr>
      <w:tabs>
        <w:tab w:val="center" w:pos="4677" w:leader="none"/>
        <w:tab w:val="right" w:pos="9355" w:leader="none"/>
      </w:tabs>
    </w:pPr>
  </w:style>
  <w:style w:type="character" w:styleId="911">
    <w:name w:val="Номер страницы"/>
    <w:basedOn w:val="894"/>
    <w:next w:val="911"/>
    <w:link w:val="893"/>
  </w:style>
  <w:style w:type="character" w:styleId="912">
    <w:name w:val="Гиперссылка"/>
    <w:next w:val="912"/>
    <w:link w:val="893"/>
    <w:rPr>
      <w:color w:val="0000FF"/>
      <w:u w:val="single"/>
    </w:rPr>
  </w:style>
  <w:style w:type="paragraph" w:styleId="913">
    <w:name w:val="ConsPlusTitle"/>
    <w:next w:val="913"/>
    <w:link w:val="893"/>
    <w:pPr>
      <w:widowControl w:val="off"/>
    </w:pPr>
    <w:rPr>
      <w:rFonts w:ascii="Times New Roman" w:hAnsi="Times New Roman" w:eastAsia="Times New Roman"/>
      <w:b/>
      <w:bCs/>
      <w:sz w:val="24"/>
      <w:szCs w:val="24"/>
      <w:lang w:val="ru-RU" w:bidi="ar-SA" w:eastAsia="ru-RU"/>
    </w:rPr>
  </w:style>
  <w:style w:type="paragraph" w:styleId="914">
    <w:name w:val="Текст выноски"/>
    <w:basedOn w:val="893"/>
    <w:next w:val="914"/>
    <w:link w:val="915"/>
    <w:semiHidden/>
    <w:rPr>
      <w:sz w:val="16"/>
      <w:szCs w:val="16"/>
      <w:lang w:eastAsia="en-US"/>
    </w:rPr>
  </w:style>
  <w:style w:type="character" w:styleId="915">
    <w:name w:val="Текст выноски Знак"/>
    <w:next w:val="915"/>
    <w:link w:val="914"/>
    <w:semiHidden/>
    <w:rPr>
      <w:rFonts w:ascii="Tahoma" w:hAnsi="Tahoma" w:eastAsia="Tahoma"/>
      <w:color w:val="000000"/>
      <w:sz w:val="16"/>
      <w:szCs w:val="16"/>
      <w:lang w:val="ru"/>
    </w:rPr>
  </w:style>
  <w:style w:type="paragraph" w:styleId="916">
    <w:name w:val="Без интервала"/>
    <w:next w:val="916"/>
    <w:link w:val="893"/>
    <w:rPr>
      <w:rFonts w:ascii="Tahoma" w:hAnsi="Tahoma" w:eastAsia="Tahoma"/>
      <w:color w:val="000000"/>
      <w:sz w:val="24"/>
      <w:szCs w:val="24"/>
      <w:lang w:val="ru" w:bidi="ar-SA" w:eastAsia="ru-RU"/>
    </w:rPr>
  </w:style>
  <w:style w:type="paragraph" w:styleId="917">
    <w:name w:val="Верхний колонтитул"/>
    <w:basedOn w:val="893"/>
    <w:next w:val="917"/>
    <w:link w:val="925"/>
    <w:pPr>
      <w:tabs>
        <w:tab w:val="center" w:pos="4677" w:leader="none"/>
        <w:tab w:val="right" w:pos="9355" w:leader="none"/>
      </w:tabs>
    </w:pPr>
    <w:rPr>
      <w:lang w:eastAsia="en-US"/>
    </w:rPr>
  </w:style>
  <w:style w:type="paragraph" w:styleId="918">
    <w:name w:val="ConsPlusNonformat"/>
    <w:next w:val="918"/>
    <w:link w:val="893"/>
    <w:pPr>
      <w:widowControl w:val="off"/>
    </w:pPr>
    <w:rPr>
      <w:rFonts w:ascii="Courier New" w:hAnsi="Courier New" w:eastAsia="Times New Roman"/>
      <w:lang w:val="ru-RU" w:bidi="ar-SA" w:eastAsia="ru-RU"/>
    </w:rPr>
  </w:style>
  <w:style w:type="paragraph" w:styleId="919">
    <w:name w:val="Основной текст"/>
    <w:basedOn w:val="893"/>
    <w:next w:val="919"/>
    <w:link w:val="920"/>
    <w:pPr>
      <w:jc w:val="both"/>
    </w:pPr>
    <w:rPr>
      <w:rFonts w:ascii="Times New Roman" w:hAnsi="Times New Roman" w:eastAsia="Times New Roman"/>
      <w:color w:val="000000"/>
      <w:sz w:val="28"/>
      <w:lang w:val="en-US" w:eastAsia="en-US"/>
    </w:rPr>
  </w:style>
  <w:style w:type="character" w:styleId="920">
    <w:name w:val="Основной текст Знак"/>
    <w:next w:val="920"/>
    <w:link w:val="919"/>
    <w:rPr>
      <w:rFonts w:ascii="Times New Roman" w:hAnsi="Times New Roman" w:eastAsia="Times New Roman"/>
      <w:sz w:val="28"/>
      <w:szCs w:val="24"/>
    </w:rPr>
  </w:style>
  <w:style w:type="paragraph" w:styleId="921">
    <w:name w:val="FR1"/>
    <w:next w:val="921"/>
    <w:link w:val="893"/>
    <w:pPr>
      <w:ind w:left="80"/>
      <w:jc w:val="center"/>
      <w:widowControl w:val="off"/>
    </w:pPr>
    <w:rPr>
      <w:rFonts w:ascii="Courier New" w:hAnsi="Courier New" w:eastAsia="Times New Roman"/>
      <w:b/>
      <w:bCs/>
      <w:sz w:val="22"/>
      <w:szCs w:val="22"/>
      <w:lang w:val="ru-RU" w:bidi="ar-SA" w:eastAsia="ru-RU"/>
    </w:rPr>
  </w:style>
  <w:style w:type="paragraph" w:styleId="922">
    <w:name w:val="Текст сноски"/>
    <w:basedOn w:val="893"/>
    <w:next w:val="922"/>
    <w:link w:val="923"/>
    <w:semiHidden/>
    <w:rPr>
      <w:sz w:val="20"/>
      <w:szCs w:val="20"/>
      <w:lang w:eastAsia="en-US"/>
    </w:rPr>
  </w:style>
  <w:style w:type="character" w:styleId="923">
    <w:name w:val="Текст сноски Знак"/>
    <w:next w:val="923"/>
    <w:link w:val="922"/>
    <w:semiHidden/>
    <w:rPr>
      <w:rFonts w:ascii="Tahoma" w:hAnsi="Tahoma" w:eastAsia="Tahoma"/>
      <w:color w:val="000000"/>
      <w:lang w:val="ru"/>
    </w:rPr>
  </w:style>
  <w:style w:type="character" w:styleId="924">
    <w:name w:val="Символ сноски"/>
    <w:next w:val="924"/>
    <w:link w:val="893"/>
  </w:style>
  <w:style w:type="character" w:styleId="925">
    <w:name w:val="Верхний колонтитул Знак"/>
    <w:next w:val="925"/>
    <w:link w:val="917"/>
    <w:rPr>
      <w:rFonts w:ascii="Tahoma" w:hAnsi="Tahoma" w:eastAsia="Tahoma"/>
      <w:color w:val="000000"/>
      <w:sz w:val="24"/>
      <w:szCs w:val="24"/>
      <w:lang w:val="ru"/>
    </w:rPr>
  </w:style>
  <w:style w:type="character" w:styleId="926" w:default="1">
    <w:name w:val="Default Paragraph Font"/>
    <w:uiPriority w:val="1"/>
    <w:semiHidden/>
    <w:unhideWhenUsed/>
  </w:style>
  <w:style w:type="numbering" w:styleId="927" w:default="1">
    <w:name w:val="No List"/>
    <w:uiPriority w:val="99"/>
    <w:semiHidden/>
    <w:unhideWhenUsed/>
  </w:style>
  <w:style w:type="table" w:styleId="9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13</cp:revision>
  <dcterms:modified xsi:type="dcterms:W3CDTF">2023-05-23T06:30:33Z</dcterms:modified>
</cp:coreProperties>
</file>