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8"/>
      </w:tblGrid>
      <w:tr w:rsidR="00F7704F" w14:paraId="47EF99C7" w14:textId="77777777" w:rsidTr="00F7704F">
        <w:tc>
          <w:tcPr>
            <w:tcW w:w="4957" w:type="dxa"/>
          </w:tcPr>
          <w:p w14:paraId="2FCD9CFF" w14:textId="77777777" w:rsidR="00F7704F" w:rsidRDefault="00F7704F" w:rsidP="00F7704F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</w:tcPr>
          <w:p w14:paraId="75E4940D" w14:textId="77777777" w:rsidR="00F7704F" w:rsidRPr="00F7704F" w:rsidRDefault="00F7704F" w:rsidP="00F7704F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7704F">
              <w:rPr>
                <w:sz w:val="24"/>
                <w:szCs w:val="24"/>
                <w:lang w:eastAsia="ru-RU"/>
              </w:rPr>
              <w:t>Приложение</w:t>
            </w:r>
          </w:p>
          <w:p w14:paraId="5D10AEFB" w14:textId="77777777" w:rsidR="00F7704F" w:rsidRPr="00F7704F" w:rsidRDefault="00F7704F" w:rsidP="00F7704F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7704F">
              <w:rPr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415C18D" w14:textId="77777777" w:rsidR="00F7704F" w:rsidRPr="00F7704F" w:rsidRDefault="00F7704F" w:rsidP="00F7704F">
            <w:pPr>
              <w:jc w:val="center"/>
              <w:rPr>
                <w:sz w:val="24"/>
                <w:szCs w:val="24"/>
                <w:lang w:eastAsia="ru-RU"/>
              </w:rPr>
            </w:pPr>
            <w:r w:rsidRPr="00F7704F">
              <w:rPr>
                <w:sz w:val="24"/>
                <w:szCs w:val="24"/>
                <w:lang w:eastAsia="ru-RU"/>
              </w:rPr>
              <w:t>Петушинского муниципального округа Владимирской области</w:t>
            </w:r>
          </w:p>
          <w:p w14:paraId="31AF2D6B" w14:textId="72372963" w:rsidR="00F7704F" w:rsidRPr="00F7704F" w:rsidRDefault="00F7704F" w:rsidP="00F7704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F7704F">
              <w:rPr>
                <w:sz w:val="24"/>
                <w:szCs w:val="24"/>
                <w:lang w:eastAsia="ru-RU"/>
              </w:rPr>
              <w:t>т_______ №</w:t>
            </w:r>
            <w:r>
              <w:rPr>
                <w:sz w:val="24"/>
                <w:szCs w:val="24"/>
                <w:lang w:eastAsia="ru-RU"/>
              </w:rPr>
              <w:t>_____</w:t>
            </w:r>
          </w:p>
          <w:p w14:paraId="7E0CB102" w14:textId="77777777" w:rsidR="00F7704F" w:rsidRDefault="00F7704F" w:rsidP="00F7704F">
            <w:pPr>
              <w:jc w:val="center"/>
              <w:outlineLvl w:val="0"/>
              <w:rPr>
                <w:sz w:val="24"/>
                <w:szCs w:val="24"/>
                <w:lang w:eastAsia="ru-RU"/>
              </w:rPr>
            </w:pPr>
          </w:p>
        </w:tc>
      </w:tr>
    </w:tbl>
    <w:p w14:paraId="7D74F2F7" w14:textId="77777777" w:rsidR="00F7704F" w:rsidRDefault="00F7704F" w:rsidP="00F7704F">
      <w:pPr>
        <w:pStyle w:val="1"/>
        <w:tabs>
          <w:tab w:val="left" w:pos="2694"/>
        </w:tabs>
        <w:spacing w:before="1"/>
        <w:jc w:val="center"/>
      </w:pPr>
      <w:r w:rsidRPr="00F7704F">
        <w:t xml:space="preserve">Положение о межведомственной комиссии по профилактике </w:t>
      </w:r>
    </w:p>
    <w:p w14:paraId="7F03AB17" w14:textId="42556B80" w:rsidR="00F7704F" w:rsidRDefault="00F7704F" w:rsidP="00F7704F">
      <w:pPr>
        <w:pStyle w:val="1"/>
        <w:tabs>
          <w:tab w:val="left" w:pos="2694"/>
        </w:tabs>
        <w:spacing w:before="1"/>
        <w:jc w:val="center"/>
      </w:pPr>
      <w:r w:rsidRPr="00F7704F">
        <w:t>правонарушений Петушинского м</w:t>
      </w:r>
      <w:r>
        <w:t>униципального</w:t>
      </w:r>
    </w:p>
    <w:p w14:paraId="435A6833" w14:textId="1EF6D986" w:rsidR="00F7704F" w:rsidRDefault="00F7704F" w:rsidP="00F7704F">
      <w:pPr>
        <w:pStyle w:val="1"/>
        <w:tabs>
          <w:tab w:val="left" w:pos="2694"/>
        </w:tabs>
        <w:spacing w:before="1"/>
        <w:jc w:val="center"/>
      </w:pPr>
      <w:r w:rsidRPr="00F7704F">
        <w:t>округа Владимирской области</w:t>
      </w:r>
    </w:p>
    <w:p w14:paraId="0CFCE2C2" w14:textId="77777777" w:rsidR="00F7704F" w:rsidRPr="00104E35" w:rsidRDefault="00F7704F" w:rsidP="00F7704F">
      <w:pPr>
        <w:jc w:val="center"/>
        <w:rPr>
          <w:sz w:val="24"/>
          <w:szCs w:val="24"/>
          <w:lang w:eastAsia="ru-RU"/>
        </w:rPr>
      </w:pPr>
      <w:r w:rsidRPr="00104E35">
        <w:rPr>
          <w:sz w:val="24"/>
          <w:szCs w:val="24"/>
          <w:lang w:eastAsia="ru-RU"/>
        </w:rPr>
        <w:t>(далее – Положение)</w:t>
      </w:r>
    </w:p>
    <w:p w14:paraId="5A2E5695" w14:textId="20F9B17B" w:rsidR="00F7704F" w:rsidRDefault="00F7704F" w:rsidP="000B7AC2">
      <w:pPr>
        <w:pStyle w:val="1"/>
        <w:tabs>
          <w:tab w:val="left" w:pos="2694"/>
        </w:tabs>
        <w:spacing w:before="1"/>
        <w:ind w:firstLine="0"/>
      </w:pPr>
    </w:p>
    <w:p w14:paraId="5D087558" w14:textId="29030DCA" w:rsidR="000002B3" w:rsidRDefault="00492EA8" w:rsidP="000B7AC2">
      <w:pPr>
        <w:pStyle w:val="1"/>
        <w:numPr>
          <w:ilvl w:val="0"/>
          <w:numId w:val="3"/>
        </w:numPr>
        <w:spacing w:before="1"/>
        <w:ind w:firstLine="602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76E3C5EC" w14:textId="144D6159" w:rsidR="00F7704F" w:rsidRDefault="00F7704F" w:rsidP="00F7704F">
      <w:pPr>
        <w:tabs>
          <w:tab w:val="left" w:pos="567"/>
        </w:tabs>
        <w:spacing w:before="115"/>
        <w:ind w:right="136"/>
        <w:jc w:val="both"/>
        <w:rPr>
          <w:sz w:val="24"/>
        </w:rPr>
      </w:pPr>
      <w:r>
        <w:rPr>
          <w:sz w:val="24"/>
        </w:rPr>
        <w:tab/>
      </w:r>
      <w:r w:rsidRPr="00BD0AFA">
        <w:rPr>
          <w:sz w:val="24"/>
          <w:szCs w:val="24"/>
        </w:rPr>
        <w:t xml:space="preserve">1.1. </w:t>
      </w:r>
      <w:r w:rsidR="00BD0AFA" w:rsidRPr="00BD0AFA">
        <w:rPr>
          <w:sz w:val="24"/>
          <w:szCs w:val="24"/>
        </w:rPr>
        <w:t>Межведомственная к</w:t>
      </w:r>
      <w:r w:rsidR="00492EA8" w:rsidRPr="00BD0AFA">
        <w:rPr>
          <w:sz w:val="24"/>
          <w:szCs w:val="24"/>
        </w:rPr>
        <w:t>омиссия</w:t>
      </w:r>
      <w:r w:rsidR="00CC4ADA">
        <w:rPr>
          <w:sz w:val="24"/>
          <w:szCs w:val="24"/>
        </w:rPr>
        <w:t xml:space="preserve"> по профилактике правонарушений </w:t>
      </w:r>
      <w:r w:rsidRPr="00BD0AFA">
        <w:rPr>
          <w:bCs/>
          <w:sz w:val="24"/>
          <w:szCs w:val="24"/>
        </w:rPr>
        <w:t>Петушинского муниципального округа Владимирской области</w:t>
      </w:r>
      <w:r w:rsidR="00492EA8" w:rsidRPr="00BD0AFA">
        <w:rPr>
          <w:sz w:val="24"/>
          <w:szCs w:val="24"/>
        </w:rPr>
        <w:t xml:space="preserve"> (далее – Комиссия) является</w:t>
      </w:r>
      <w:r w:rsidR="00492EA8" w:rsidRPr="00F7704F">
        <w:rPr>
          <w:sz w:val="24"/>
        </w:rPr>
        <w:t xml:space="preserve"> постоянно действующим координирующим органом </w:t>
      </w:r>
      <w:r w:rsidRPr="00F7704F">
        <w:rPr>
          <w:sz w:val="24"/>
        </w:rPr>
        <w:t>а</w:t>
      </w:r>
      <w:r w:rsidR="00492EA8" w:rsidRPr="00F7704F">
        <w:rPr>
          <w:sz w:val="24"/>
        </w:rPr>
        <w:t xml:space="preserve">дминистрации </w:t>
      </w:r>
      <w:r w:rsidRPr="00F7704F">
        <w:rPr>
          <w:sz w:val="24"/>
        </w:rPr>
        <w:t>Петушинского муниципального округа Владимирской области</w:t>
      </w:r>
      <w:r w:rsidR="00492EA8" w:rsidRPr="00F7704F">
        <w:rPr>
          <w:sz w:val="24"/>
        </w:rPr>
        <w:t xml:space="preserve">, обеспечивающим взаимодействие на территории </w:t>
      </w:r>
      <w:r>
        <w:rPr>
          <w:sz w:val="24"/>
        </w:rPr>
        <w:t xml:space="preserve">Петушинского муниципального </w:t>
      </w:r>
      <w:r w:rsidRPr="00F7704F">
        <w:rPr>
          <w:sz w:val="24"/>
        </w:rPr>
        <w:t>округа Владимирской области</w:t>
      </w:r>
      <w:r w:rsidR="00492EA8" w:rsidRPr="00F7704F">
        <w:rPr>
          <w:sz w:val="24"/>
        </w:rPr>
        <w:t xml:space="preserve"> подразделений федеральных органов исполнительной власти, органов местного самоуправления, хозяйствующих субъектов независимо от форм собственности и ведомственной принадлежности, общественных объединений (в рамках их компетенции), при решении вопросов профилактики правонарушений и предупреждения коррупции и преступлений.</w:t>
      </w:r>
    </w:p>
    <w:p w14:paraId="67ED427F" w14:textId="3580B3D6" w:rsidR="000002B3" w:rsidRPr="00F7704F" w:rsidRDefault="00F7704F" w:rsidP="00F7704F">
      <w:pPr>
        <w:tabs>
          <w:tab w:val="left" w:pos="567"/>
          <w:tab w:val="left" w:pos="1134"/>
        </w:tabs>
        <w:spacing w:before="115"/>
        <w:ind w:right="136"/>
        <w:jc w:val="both"/>
        <w:rPr>
          <w:sz w:val="24"/>
        </w:rPr>
      </w:pPr>
      <w:r>
        <w:rPr>
          <w:sz w:val="24"/>
        </w:rPr>
        <w:tab/>
        <w:t xml:space="preserve">1.2. </w:t>
      </w:r>
      <w:r w:rsidR="00492EA8" w:rsidRPr="00F7704F">
        <w:rPr>
          <w:sz w:val="24"/>
        </w:rPr>
        <w:t>Комиссия в своей деятельности руководствуется Кон</w:t>
      </w:r>
      <w:r w:rsidR="00BD0AFA">
        <w:rPr>
          <w:sz w:val="24"/>
        </w:rPr>
        <w:t>ституцией Российской Федерации</w:t>
      </w:r>
      <w:r w:rsidR="00492EA8" w:rsidRPr="00F7704F">
        <w:rPr>
          <w:sz w:val="24"/>
        </w:rPr>
        <w:t>,</w:t>
      </w:r>
      <w:r w:rsidR="00BD0AFA" w:rsidRPr="00BD0AFA">
        <w:rPr>
          <w:sz w:val="24"/>
        </w:rPr>
        <w:t xml:space="preserve"> </w:t>
      </w:r>
      <w:r w:rsidR="00492EA8" w:rsidRPr="00BD0AFA">
        <w:rPr>
          <w:sz w:val="24"/>
        </w:rPr>
        <w:t>нормативными правовыми актами Российской Федерации и Владимирской области</w:t>
      </w:r>
      <w:r w:rsidR="00492EA8" w:rsidRPr="00F7704F">
        <w:rPr>
          <w:sz w:val="24"/>
        </w:rPr>
        <w:t xml:space="preserve">, Уставом </w:t>
      </w:r>
      <w:r w:rsidR="00BD0AFA" w:rsidRPr="00BD0AFA">
        <w:rPr>
          <w:sz w:val="24"/>
        </w:rPr>
        <w:t>Петушинского муниципального округа Владимирской области</w:t>
      </w:r>
      <w:r w:rsidR="00492EA8" w:rsidRPr="00F7704F">
        <w:rPr>
          <w:sz w:val="24"/>
        </w:rPr>
        <w:t>, а также настоя</w:t>
      </w:r>
      <w:r>
        <w:rPr>
          <w:sz w:val="24"/>
        </w:rPr>
        <w:t>щим П</w:t>
      </w:r>
      <w:r w:rsidR="00492EA8" w:rsidRPr="00F7704F">
        <w:rPr>
          <w:sz w:val="24"/>
        </w:rPr>
        <w:t>оложением.</w:t>
      </w:r>
    </w:p>
    <w:p w14:paraId="141CEB7D" w14:textId="77777777" w:rsidR="000002B3" w:rsidRDefault="00492EA8">
      <w:pPr>
        <w:pStyle w:val="1"/>
        <w:numPr>
          <w:ilvl w:val="0"/>
          <w:numId w:val="3"/>
        </w:numPr>
        <w:tabs>
          <w:tab w:val="left" w:pos="3511"/>
        </w:tabs>
        <w:ind w:left="3511"/>
        <w:jc w:val="both"/>
      </w:pP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3482DCB9" w14:textId="77777777" w:rsidR="000002B3" w:rsidRDefault="00492EA8">
      <w:pPr>
        <w:pStyle w:val="a4"/>
        <w:numPr>
          <w:ilvl w:val="1"/>
          <w:numId w:val="3"/>
        </w:numPr>
        <w:tabs>
          <w:tab w:val="left" w:pos="961"/>
        </w:tabs>
        <w:spacing w:before="115"/>
        <w:ind w:left="961" w:hanging="420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1B5A7588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координация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14:paraId="785BB174" w14:textId="77777777" w:rsidR="000002B3" w:rsidRDefault="00492EA8">
      <w:pPr>
        <w:pStyle w:val="a4"/>
        <w:numPr>
          <w:ilvl w:val="2"/>
          <w:numId w:val="3"/>
        </w:numPr>
        <w:tabs>
          <w:tab w:val="left" w:pos="866"/>
        </w:tabs>
        <w:ind w:right="139" w:firstLine="540"/>
        <w:rPr>
          <w:sz w:val="24"/>
        </w:rPr>
      </w:pPr>
      <w:r>
        <w:rPr>
          <w:sz w:val="24"/>
        </w:rPr>
        <w:t>взаимодействие с органами исполнительной власти, правоохранительными и контрольно-надзорными органами, организациями и общественными объединениями, в том числе религиозными, по предупреждению преступлений, защите личности, общества и государства от противоправных проявлений, определение основных направлений этой работы;</w:t>
      </w:r>
    </w:p>
    <w:p w14:paraId="546E9630" w14:textId="77777777" w:rsidR="00C21471" w:rsidRDefault="00492EA8" w:rsidP="00C21471">
      <w:pPr>
        <w:pStyle w:val="a4"/>
        <w:numPr>
          <w:ilvl w:val="2"/>
          <w:numId w:val="3"/>
        </w:numPr>
        <w:tabs>
          <w:tab w:val="left" w:pos="868"/>
        </w:tabs>
        <w:ind w:right="138" w:firstLine="540"/>
        <w:rPr>
          <w:sz w:val="24"/>
        </w:rPr>
      </w:pPr>
      <w:r>
        <w:rPr>
          <w:sz w:val="24"/>
        </w:rPr>
        <w:t xml:space="preserve">выработка решений и подготовка организационно-практических мероприятий, направленных на предупреждение экстремизма, профилактику правонарушений несовершеннолетних, безнадзорности, борьбу с пьянством, алкоголизмом, </w:t>
      </w:r>
      <w:proofErr w:type="spellStart"/>
      <w:r>
        <w:rPr>
          <w:sz w:val="24"/>
        </w:rPr>
        <w:t>ресоциализацию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лиц, освободившихся из мест лишения свободы, предупреждение незаконной миграции и выработка иных мер, направленных на снижение уровня преступности;</w:t>
      </w:r>
    </w:p>
    <w:p w14:paraId="1C0EC373" w14:textId="433BD4E6" w:rsidR="000002B3" w:rsidRPr="00C21471" w:rsidRDefault="00492EA8" w:rsidP="00C21471">
      <w:pPr>
        <w:pStyle w:val="a4"/>
        <w:numPr>
          <w:ilvl w:val="2"/>
          <w:numId w:val="3"/>
        </w:numPr>
        <w:tabs>
          <w:tab w:val="left" w:pos="868"/>
        </w:tabs>
        <w:ind w:right="138" w:firstLine="540"/>
        <w:rPr>
          <w:sz w:val="24"/>
          <w:szCs w:val="24"/>
        </w:rPr>
      </w:pPr>
      <w:r w:rsidRPr="00C21471">
        <w:rPr>
          <w:sz w:val="24"/>
          <w:szCs w:val="24"/>
        </w:rPr>
        <w:t>изучение</w:t>
      </w:r>
      <w:r w:rsidRPr="00C21471">
        <w:rPr>
          <w:spacing w:val="4"/>
          <w:sz w:val="24"/>
          <w:szCs w:val="24"/>
        </w:rPr>
        <w:t xml:space="preserve"> </w:t>
      </w:r>
      <w:r w:rsidRPr="00C21471">
        <w:rPr>
          <w:sz w:val="24"/>
          <w:szCs w:val="24"/>
        </w:rPr>
        <w:t>состояние</w:t>
      </w:r>
      <w:r w:rsidRPr="00C21471">
        <w:rPr>
          <w:spacing w:val="5"/>
          <w:sz w:val="24"/>
          <w:szCs w:val="24"/>
        </w:rPr>
        <w:t xml:space="preserve"> </w:t>
      </w:r>
      <w:r w:rsidRPr="00C21471">
        <w:rPr>
          <w:sz w:val="24"/>
          <w:szCs w:val="24"/>
        </w:rPr>
        <w:t>работы</w:t>
      </w:r>
      <w:r w:rsidRPr="00C21471">
        <w:rPr>
          <w:spacing w:val="5"/>
          <w:sz w:val="24"/>
          <w:szCs w:val="24"/>
        </w:rPr>
        <w:t xml:space="preserve"> </w:t>
      </w:r>
      <w:r w:rsidRPr="00C21471">
        <w:rPr>
          <w:sz w:val="24"/>
          <w:szCs w:val="24"/>
        </w:rPr>
        <w:t>по</w:t>
      </w:r>
      <w:r w:rsidRPr="00C21471">
        <w:rPr>
          <w:spacing w:val="5"/>
          <w:sz w:val="24"/>
          <w:szCs w:val="24"/>
        </w:rPr>
        <w:t xml:space="preserve"> </w:t>
      </w:r>
      <w:r w:rsidRPr="00C21471">
        <w:rPr>
          <w:sz w:val="24"/>
          <w:szCs w:val="24"/>
        </w:rPr>
        <w:t>выполнению</w:t>
      </w:r>
      <w:r w:rsidRPr="00C21471">
        <w:rPr>
          <w:spacing w:val="4"/>
          <w:sz w:val="24"/>
          <w:szCs w:val="24"/>
        </w:rPr>
        <w:t xml:space="preserve"> </w:t>
      </w:r>
      <w:r w:rsidRPr="00C21471">
        <w:rPr>
          <w:sz w:val="24"/>
          <w:szCs w:val="24"/>
        </w:rPr>
        <w:t>на</w:t>
      </w:r>
      <w:r w:rsidRPr="00C21471">
        <w:rPr>
          <w:spacing w:val="5"/>
          <w:sz w:val="24"/>
          <w:szCs w:val="24"/>
        </w:rPr>
        <w:t xml:space="preserve"> </w:t>
      </w:r>
      <w:r w:rsidRPr="00C21471">
        <w:rPr>
          <w:sz w:val="24"/>
          <w:szCs w:val="24"/>
        </w:rPr>
        <w:t>территории</w:t>
      </w:r>
      <w:r w:rsidRPr="00C21471">
        <w:rPr>
          <w:spacing w:val="7"/>
          <w:sz w:val="24"/>
          <w:szCs w:val="24"/>
        </w:rPr>
        <w:t xml:space="preserve"> </w:t>
      </w:r>
      <w:r w:rsidR="00B93B8B">
        <w:rPr>
          <w:spacing w:val="7"/>
          <w:sz w:val="24"/>
          <w:szCs w:val="24"/>
        </w:rPr>
        <w:t>Петушинского муниципального округа Владимирской области</w:t>
      </w:r>
      <w:r w:rsidR="00C21471" w:rsidRPr="00C21471">
        <w:rPr>
          <w:sz w:val="24"/>
          <w:szCs w:val="24"/>
        </w:rPr>
        <w:t xml:space="preserve"> </w:t>
      </w:r>
      <w:r w:rsidRPr="00C21471">
        <w:rPr>
          <w:sz w:val="24"/>
          <w:szCs w:val="24"/>
        </w:rPr>
        <w:t>требований нормативных правовых актов по проблемам профилактики правонарушений, борьбы с преступн</w:t>
      </w:r>
      <w:r w:rsidR="00104E35">
        <w:rPr>
          <w:sz w:val="24"/>
          <w:szCs w:val="24"/>
        </w:rPr>
        <w:t xml:space="preserve">остью, реализации муниципальных </w:t>
      </w:r>
      <w:r w:rsidRPr="00C21471">
        <w:rPr>
          <w:sz w:val="24"/>
          <w:szCs w:val="24"/>
        </w:rPr>
        <w:t xml:space="preserve">программ, решений Комиссии, заслушивание по данным вопросам соответствующих </w:t>
      </w:r>
      <w:r w:rsidRPr="00C21471">
        <w:rPr>
          <w:spacing w:val="-2"/>
          <w:sz w:val="24"/>
          <w:szCs w:val="24"/>
        </w:rPr>
        <w:t>руководителей;</w:t>
      </w:r>
    </w:p>
    <w:p w14:paraId="7D6CE5A5" w14:textId="77777777" w:rsidR="000002B3" w:rsidRDefault="00492EA8">
      <w:pPr>
        <w:pStyle w:val="a4"/>
        <w:numPr>
          <w:ilvl w:val="2"/>
          <w:numId w:val="3"/>
        </w:numPr>
        <w:tabs>
          <w:tab w:val="left" w:pos="688"/>
        </w:tabs>
        <w:ind w:right="139" w:firstLine="540"/>
        <w:rPr>
          <w:sz w:val="24"/>
        </w:rPr>
      </w:pPr>
      <w:r>
        <w:rPr>
          <w:sz w:val="24"/>
        </w:rPr>
        <w:t>внесение в установленном порядке предложений о распределении финансовых средств и материальных ресурсов, выделяемых на профилактическую деятельность;</w:t>
      </w:r>
    </w:p>
    <w:p w14:paraId="55B2E719" w14:textId="77777777" w:rsidR="000002B3" w:rsidRDefault="00492EA8">
      <w:pPr>
        <w:pStyle w:val="a4"/>
        <w:numPr>
          <w:ilvl w:val="2"/>
          <w:numId w:val="3"/>
        </w:numPr>
        <w:tabs>
          <w:tab w:val="left" w:pos="700"/>
        </w:tabs>
        <w:ind w:right="145" w:firstLine="540"/>
        <w:rPr>
          <w:sz w:val="24"/>
        </w:rPr>
      </w:pPr>
      <w:r>
        <w:rPr>
          <w:sz w:val="24"/>
        </w:rPr>
        <w:t xml:space="preserve">создание межведомственных групп для решения вопросов, относящихся к компетенции </w:t>
      </w:r>
      <w:r>
        <w:rPr>
          <w:spacing w:val="-2"/>
          <w:sz w:val="24"/>
        </w:rPr>
        <w:t>Комиссии.</w:t>
      </w:r>
    </w:p>
    <w:p w14:paraId="4B58832C" w14:textId="77777777" w:rsidR="000002B3" w:rsidRDefault="00492EA8">
      <w:pPr>
        <w:pStyle w:val="a4"/>
        <w:numPr>
          <w:ilvl w:val="1"/>
          <w:numId w:val="3"/>
        </w:numPr>
        <w:tabs>
          <w:tab w:val="left" w:pos="961"/>
        </w:tabs>
        <w:ind w:left="961" w:hanging="42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120D3A44" w14:textId="63225340" w:rsidR="000002B3" w:rsidRDefault="00492EA8">
      <w:pPr>
        <w:pStyle w:val="a4"/>
        <w:numPr>
          <w:ilvl w:val="2"/>
          <w:numId w:val="3"/>
        </w:numPr>
        <w:tabs>
          <w:tab w:val="left" w:pos="852"/>
        </w:tabs>
        <w:spacing w:before="80"/>
        <w:ind w:right="143" w:firstLine="540"/>
        <w:rPr>
          <w:sz w:val="24"/>
        </w:rPr>
      </w:pPr>
      <w:r>
        <w:rPr>
          <w:sz w:val="24"/>
        </w:rPr>
        <w:lastRenderedPageBreak/>
        <w:t xml:space="preserve">анализирует состояние правопорядка на территории </w:t>
      </w:r>
      <w:r w:rsidR="00F7704F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 xml:space="preserve"> с последующей выработкой практических рекомендаций по вопросам профилактики правонарушений, борьбы с коррупцией и преступностью;</w:t>
      </w:r>
    </w:p>
    <w:p w14:paraId="20810D2F" w14:textId="6CDDD6C7" w:rsidR="000002B3" w:rsidRDefault="00492EA8">
      <w:pPr>
        <w:pStyle w:val="a4"/>
        <w:numPr>
          <w:ilvl w:val="2"/>
          <w:numId w:val="3"/>
        </w:numPr>
        <w:tabs>
          <w:tab w:val="left" w:pos="710"/>
        </w:tabs>
        <w:ind w:right="135" w:firstLine="540"/>
        <w:rPr>
          <w:sz w:val="24"/>
        </w:rPr>
      </w:pPr>
      <w:r>
        <w:rPr>
          <w:sz w:val="24"/>
        </w:rPr>
        <w:t xml:space="preserve">информирует </w:t>
      </w:r>
      <w:r w:rsidR="00B93B8B">
        <w:rPr>
          <w:sz w:val="24"/>
        </w:rPr>
        <w:t>П</w:t>
      </w:r>
      <w:r w:rsidR="00F7704F">
        <w:rPr>
          <w:sz w:val="24"/>
        </w:rPr>
        <w:t>равительство</w:t>
      </w:r>
      <w:r>
        <w:rPr>
          <w:sz w:val="24"/>
        </w:rPr>
        <w:t xml:space="preserve"> Владимирской области о деятельности органов местного самоуправления, а также мерах, принимаемых ими в сфере профилактики правонарушений, борьбы с коррупцией и преступностью, вносит предложения по повышению эффективности этой работы;</w:t>
      </w:r>
    </w:p>
    <w:p w14:paraId="11E38CAF" w14:textId="38D18FE2" w:rsidR="000002B3" w:rsidRDefault="00492EA8">
      <w:pPr>
        <w:pStyle w:val="a4"/>
        <w:numPr>
          <w:ilvl w:val="2"/>
          <w:numId w:val="3"/>
        </w:numPr>
        <w:tabs>
          <w:tab w:val="left" w:pos="724"/>
        </w:tabs>
        <w:ind w:right="137" w:firstLine="540"/>
        <w:rPr>
          <w:sz w:val="24"/>
        </w:rPr>
      </w:pPr>
      <w:r>
        <w:rPr>
          <w:sz w:val="24"/>
        </w:rPr>
        <w:t xml:space="preserve">запрашивает в установленном порядке в структурных подразделениях </w:t>
      </w:r>
      <w:r w:rsidR="000670D4">
        <w:rPr>
          <w:sz w:val="24"/>
        </w:rPr>
        <w:t>а</w:t>
      </w:r>
      <w:r>
        <w:rPr>
          <w:sz w:val="24"/>
        </w:rPr>
        <w:t>дминистрации</w:t>
      </w:r>
      <w:r w:rsidR="00104E35">
        <w:rPr>
          <w:sz w:val="24"/>
        </w:rPr>
        <w:t xml:space="preserve"> Петушинского муниципального</w:t>
      </w:r>
      <w:r>
        <w:rPr>
          <w:sz w:val="24"/>
        </w:rPr>
        <w:t xml:space="preserve"> </w:t>
      </w:r>
      <w:r w:rsidR="008E0F0B">
        <w:rPr>
          <w:sz w:val="24"/>
        </w:rPr>
        <w:t>округа</w:t>
      </w:r>
      <w:r w:rsidR="00104E35">
        <w:rPr>
          <w:sz w:val="24"/>
        </w:rPr>
        <w:t xml:space="preserve"> Владимирской области</w:t>
      </w:r>
      <w:r>
        <w:rPr>
          <w:sz w:val="24"/>
        </w:rPr>
        <w:t>, органах местного самоуправления, правоохранительных, контрольно-надзорных органах, учреждениях, предприятиях различных форм собственности, общественных объединениях сведения, необходимые для принятия решений по вопросам профилактики и борьбы с преступностью;</w:t>
      </w:r>
    </w:p>
    <w:p w14:paraId="4458542E" w14:textId="227F1D28" w:rsidR="000670D4" w:rsidRDefault="00492EA8" w:rsidP="000670D4">
      <w:pPr>
        <w:pStyle w:val="a4"/>
        <w:numPr>
          <w:ilvl w:val="2"/>
          <w:numId w:val="3"/>
        </w:numPr>
        <w:tabs>
          <w:tab w:val="left" w:pos="712"/>
        </w:tabs>
        <w:spacing w:before="121"/>
        <w:ind w:right="136" w:firstLine="540"/>
        <w:rPr>
          <w:sz w:val="24"/>
        </w:rPr>
      </w:pPr>
      <w:r>
        <w:rPr>
          <w:sz w:val="24"/>
        </w:rPr>
        <w:t xml:space="preserve">изучает, обобщает и рекомендует к внедрению опыт работы структурных подразделений </w:t>
      </w:r>
      <w:r w:rsidR="00B93B8B">
        <w:rPr>
          <w:sz w:val="24"/>
        </w:rPr>
        <w:t>П</w:t>
      </w:r>
      <w:r w:rsidR="000670D4">
        <w:rPr>
          <w:sz w:val="24"/>
        </w:rPr>
        <w:t>равительства Владимирской области</w:t>
      </w:r>
      <w:r>
        <w:rPr>
          <w:sz w:val="24"/>
        </w:rPr>
        <w:t xml:space="preserve">, правоохранительных, </w:t>
      </w:r>
      <w:proofErr w:type="spellStart"/>
      <w:r>
        <w:rPr>
          <w:sz w:val="24"/>
        </w:rPr>
        <w:t>контрольно</w:t>
      </w:r>
      <w:proofErr w:type="spellEnd"/>
      <w:r w:rsidR="000670D4">
        <w:rPr>
          <w:sz w:val="24"/>
        </w:rPr>
        <w:t xml:space="preserve"> </w:t>
      </w:r>
      <w:r>
        <w:rPr>
          <w:sz w:val="24"/>
        </w:rPr>
        <w:t>- надзорных органов по предупреждению правонарушений, борьбе с коррупцией, защите прав и законных интересов граждан, охране собственности, общественного порядка, организации межведомственного взаимодействия в решении этих задач;</w:t>
      </w:r>
    </w:p>
    <w:p w14:paraId="29F9BE5F" w14:textId="77777777" w:rsidR="000670D4" w:rsidRDefault="00492EA8" w:rsidP="000670D4">
      <w:pPr>
        <w:pStyle w:val="a4"/>
        <w:numPr>
          <w:ilvl w:val="2"/>
          <w:numId w:val="3"/>
        </w:numPr>
        <w:tabs>
          <w:tab w:val="left" w:pos="712"/>
        </w:tabs>
        <w:spacing w:before="121"/>
        <w:ind w:right="136" w:firstLine="540"/>
        <w:rPr>
          <w:sz w:val="24"/>
        </w:rPr>
      </w:pPr>
      <w:r w:rsidRPr="000670D4">
        <w:rPr>
          <w:sz w:val="24"/>
        </w:rPr>
        <w:t xml:space="preserve">вносит в установленном порядке предложения о распределении финансовых средств и материальных ресурсов, выделяемых из бюджета </w:t>
      </w:r>
      <w:r w:rsidR="000670D4" w:rsidRPr="000670D4">
        <w:rPr>
          <w:sz w:val="24"/>
        </w:rPr>
        <w:t xml:space="preserve">Петушинского муниципального округа Владимирской области </w:t>
      </w:r>
      <w:r w:rsidRPr="000670D4">
        <w:rPr>
          <w:sz w:val="24"/>
        </w:rPr>
        <w:t>на правоохранительную деятельность;</w:t>
      </w:r>
    </w:p>
    <w:p w14:paraId="2C4C1289" w14:textId="703E8824" w:rsidR="000002B3" w:rsidRPr="000670D4" w:rsidRDefault="00492EA8" w:rsidP="000670D4">
      <w:pPr>
        <w:pStyle w:val="a4"/>
        <w:numPr>
          <w:ilvl w:val="2"/>
          <w:numId w:val="3"/>
        </w:numPr>
        <w:tabs>
          <w:tab w:val="left" w:pos="712"/>
        </w:tabs>
        <w:spacing w:before="121"/>
        <w:ind w:right="136" w:firstLine="540"/>
        <w:rPr>
          <w:sz w:val="24"/>
        </w:rPr>
      </w:pPr>
      <w:r w:rsidRPr="000670D4">
        <w:rPr>
          <w:sz w:val="24"/>
        </w:rPr>
        <w:t xml:space="preserve">рассматривает на своих заседаниях вопросы по предупреждению правонарушений и борьбе с коррупцией на территории </w:t>
      </w:r>
      <w:r w:rsidR="000670D4" w:rsidRPr="000670D4">
        <w:rPr>
          <w:sz w:val="24"/>
        </w:rPr>
        <w:t xml:space="preserve">Петушинского муниципального округа Владимирской области </w:t>
      </w:r>
      <w:r w:rsidRPr="000670D4">
        <w:rPr>
          <w:sz w:val="24"/>
        </w:rPr>
        <w:t xml:space="preserve">и принимает соответствующие </w:t>
      </w:r>
      <w:r w:rsidRPr="000670D4">
        <w:rPr>
          <w:spacing w:val="-2"/>
          <w:sz w:val="24"/>
        </w:rPr>
        <w:t>решения;</w:t>
      </w:r>
    </w:p>
    <w:p w14:paraId="7D6FE1DD" w14:textId="77777777" w:rsidR="000002B3" w:rsidRDefault="00492EA8">
      <w:pPr>
        <w:pStyle w:val="a4"/>
        <w:numPr>
          <w:ilvl w:val="2"/>
          <w:numId w:val="3"/>
        </w:numPr>
        <w:tabs>
          <w:tab w:val="left" w:pos="837"/>
        </w:tabs>
        <w:ind w:right="144" w:firstLine="540"/>
        <w:rPr>
          <w:sz w:val="24"/>
        </w:rPr>
      </w:pPr>
      <w:r>
        <w:rPr>
          <w:sz w:val="24"/>
        </w:rPr>
        <w:t>рассматривает проблемные вопросы в обеспечении общественного порядка и профилактики правонарушений;</w:t>
      </w:r>
    </w:p>
    <w:p w14:paraId="4838E228" w14:textId="77777777" w:rsidR="000002B3" w:rsidRDefault="00492EA8">
      <w:pPr>
        <w:pStyle w:val="a4"/>
        <w:numPr>
          <w:ilvl w:val="2"/>
          <w:numId w:val="3"/>
        </w:numPr>
        <w:tabs>
          <w:tab w:val="left" w:pos="693"/>
        </w:tabs>
        <w:ind w:right="147" w:firstLine="540"/>
        <w:rPr>
          <w:sz w:val="24"/>
        </w:rPr>
      </w:pPr>
      <w:r>
        <w:rPr>
          <w:sz w:val="24"/>
        </w:rPr>
        <w:t>дает оценку реализации ответственными лицами и должностными лицами программных мероприятий и их эффективности;</w:t>
      </w:r>
    </w:p>
    <w:p w14:paraId="4948F092" w14:textId="4F04DF1A" w:rsidR="000002B3" w:rsidRDefault="00492EA8">
      <w:pPr>
        <w:pStyle w:val="a4"/>
        <w:numPr>
          <w:ilvl w:val="2"/>
          <w:numId w:val="3"/>
        </w:numPr>
        <w:tabs>
          <w:tab w:val="left" w:pos="844"/>
        </w:tabs>
        <w:spacing w:before="121"/>
        <w:ind w:right="136" w:firstLine="540"/>
        <w:rPr>
          <w:sz w:val="24"/>
        </w:rPr>
      </w:pPr>
      <w:r>
        <w:rPr>
          <w:sz w:val="24"/>
        </w:rPr>
        <w:t>заслушивает со</w:t>
      </w:r>
      <w:r w:rsidR="00104E35">
        <w:rPr>
          <w:sz w:val="24"/>
        </w:rPr>
        <w:t>общения руководителей ведомств</w:t>
      </w:r>
      <w:r>
        <w:rPr>
          <w:sz w:val="24"/>
        </w:rPr>
        <w:t>, общественных объединений, предприятий, организаций, учреждений независимо от форм собственности по вопросам предупреждения правонарушений, борьбы с коррупцией и выполнения программ;</w:t>
      </w:r>
    </w:p>
    <w:p w14:paraId="0E41FB4A" w14:textId="77777777" w:rsidR="000002B3" w:rsidRDefault="00492EA8">
      <w:pPr>
        <w:pStyle w:val="a4"/>
        <w:numPr>
          <w:ilvl w:val="2"/>
          <w:numId w:val="3"/>
        </w:numPr>
        <w:tabs>
          <w:tab w:val="left" w:pos="703"/>
        </w:tabs>
        <w:ind w:right="145" w:firstLine="540"/>
        <w:rPr>
          <w:sz w:val="24"/>
        </w:rPr>
      </w:pPr>
      <w:r>
        <w:rPr>
          <w:sz w:val="24"/>
        </w:rPr>
        <w:t>разрабатывает муниципальные программы по вопросам профилактики правонарушений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борьбы с коррупцией;</w:t>
      </w:r>
    </w:p>
    <w:p w14:paraId="14520F17" w14:textId="77777777" w:rsidR="000002B3" w:rsidRDefault="00492EA8">
      <w:pPr>
        <w:pStyle w:val="a4"/>
        <w:numPr>
          <w:ilvl w:val="2"/>
          <w:numId w:val="3"/>
        </w:numPr>
        <w:tabs>
          <w:tab w:val="left" w:pos="739"/>
        </w:tabs>
        <w:ind w:left="739" w:hanging="19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2B19AA97" w14:textId="3E77A5A9" w:rsidR="000002B3" w:rsidRDefault="00492EA8" w:rsidP="002A445D">
      <w:pPr>
        <w:pStyle w:val="1"/>
        <w:numPr>
          <w:ilvl w:val="0"/>
          <w:numId w:val="3"/>
        </w:numPr>
        <w:tabs>
          <w:tab w:val="left" w:pos="2641"/>
          <w:tab w:val="left" w:pos="2977"/>
          <w:tab w:val="left" w:pos="7371"/>
        </w:tabs>
        <w:ind w:left="2552" w:right="2539" w:hanging="284"/>
        <w:jc w:val="center"/>
      </w:pPr>
      <w:r>
        <w:t>Порядок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 w:rsidR="002A445D">
        <w:rPr>
          <w:spacing w:val="-11"/>
        </w:rPr>
        <w:t xml:space="preserve"> </w:t>
      </w:r>
      <w:r>
        <w:t xml:space="preserve">работы </w:t>
      </w:r>
      <w:r>
        <w:rPr>
          <w:spacing w:val="-2"/>
        </w:rPr>
        <w:t>Комиссии</w:t>
      </w:r>
    </w:p>
    <w:p w14:paraId="12B23667" w14:textId="0668F176" w:rsidR="000002B3" w:rsidRDefault="000670D4">
      <w:pPr>
        <w:pStyle w:val="a4"/>
        <w:numPr>
          <w:ilvl w:val="1"/>
          <w:numId w:val="3"/>
        </w:numPr>
        <w:tabs>
          <w:tab w:val="left" w:pos="1215"/>
        </w:tabs>
        <w:spacing w:before="115"/>
        <w:ind w:right="144" w:firstLine="540"/>
        <w:rPr>
          <w:sz w:val="24"/>
        </w:rPr>
      </w:pPr>
      <w:r>
        <w:rPr>
          <w:sz w:val="24"/>
        </w:rPr>
        <w:t>Комиссия образуется</w:t>
      </w:r>
      <w:r w:rsidR="00CC4ADA">
        <w:rPr>
          <w:sz w:val="24"/>
        </w:rPr>
        <w:t xml:space="preserve"> </w:t>
      </w:r>
      <w:r w:rsidR="00492EA8">
        <w:rPr>
          <w:sz w:val="24"/>
        </w:rPr>
        <w:t xml:space="preserve">и ликвидируется постановлением </w:t>
      </w:r>
      <w:r>
        <w:rPr>
          <w:sz w:val="24"/>
        </w:rPr>
        <w:t>а</w:t>
      </w:r>
      <w:r w:rsidR="00492EA8">
        <w:rPr>
          <w:sz w:val="24"/>
        </w:rPr>
        <w:t xml:space="preserve">дминистрации </w:t>
      </w:r>
      <w:r>
        <w:rPr>
          <w:sz w:val="24"/>
        </w:rPr>
        <w:t>Петушинского муниципального округа Владимирской области</w:t>
      </w:r>
      <w:r w:rsidR="00492EA8">
        <w:rPr>
          <w:sz w:val="24"/>
        </w:rPr>
        <w:t>.</w:t>
      </w:r>
    </w:p>
    <w:p w14:paraId="59DDD533" w14:textId="37AF2BF6" w:rsidR="000002B3" w:rsidRDefault="00492EA8">
      <w:pPr>
        <w:pStyle w:val="a4"/>
        <w:numPr>
          <w:ilvl w:val="1"/>
          <w:numId w:val="3"/>
        </w:numPr>
        <w:tabs>
          <w:tab w:val="left" w:pos="1032"/>
        </w:tabs>
        <w:ind w:right="145" w:firstLine="540"/>
        <w:rPr>
          <w:sz w:val="24"/>
        </w:rPr>
      </w:pPr>
      <w:r>
        <w:rPr>
          <w:sz w:val="24"/>
        </w:rPr>
        <w:t xml:space="preserve">Положение о Комиссии и ее персональный состав утверждается постановлением </w:t>
      </w:r>
      <w:r w:rsidR="000670D4">
        <w:rPr>
          <w:sz w:val="24"/>
        </w:rPr>
        <w:t>а</w:t>
      </w:r>
      <w:r>
        <w:rPr>
          <w:sz w:val="24"/>
        </w:rPr>
        <w:t xml:space="preserve">дминистрации </w:t>
      </w:r>
      <w:r w:rsidR="000670D4" w:rsidRPr="000670D4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>.</w:t>
      </w:r>
    </w:p>
    <w:p w14:paraId="2E48DFD1" w14:textId="11174D51" w:rsidR="000002B3" w:rsidRPr="00C22791" w:rsidRDefault="00492EA8">
      <w:pPr>
        <w:pStyle w:val="a4"/>
        <w:numPr>
          <w:ilvl w:val="1"/>
          <w:numId w:val="3"/>
        </w:numPr>
        <w:tabs>
          <w:tab w:val="left" w:pos="1030"/>
        </w:tabs>
        <w:ind w:right="146" w:firstLine="540"/>
        <w:rPr>
          <w:sz w:val="24"/>
        </w:rPr>
      </w:pPr>
      <w:r w:rsidRPr="00C22791">
        <w:rPr>
          <w:sz w:val="24"/>
        </w:rPr>
        <w:t>Комиссия действует в составе председателя (</w:t>
      </w:r>
      <w:r w:rsidR="00B93B8B">
        <w:rPr>
          <w:sz w:val="24"/>
        </w:rPr>
        <w:t>г</w:t>
      </w:r>
      <w:r w:rsidRPr="00C22791">
        <w:rPr>
          <w:sz w:val="24"/>
        </w:rPr>
        <w:t xml:space="preserve">лава </w:t>
      </w:r>
      <w:r w:rsidR="000670D4">
        <w:rPr>
          <w:sz w:val="24"/>
        </w:rPr>
        <w:t>Петушинского муниципального округа Владимирской области</w:t>
      </w:r>
      <w:r w:rsidRPr="00C22791">
        <w:rPr>
          <w:sz w:val="24"/>
        </w:rPr>
        <w:t>), заместителей председателя (</w:t>
      </w:r>
      <w:r w:rsidR="000670D4">
        <w:rPr>
          <w:sz w:val="24"/>
        </w:rPr>
        <w:t>заместитель главы администрации; представитель</w:t>
      </w:r>
      <w:r w:rsidRPr="00C22791">
        <w:rPr>
          <w:sz w:val="24"/>
        </w:rPr>
        <w:t xml:space="preserve"> ОМВД России по </w:t>
      </w:r>
      <w:proofErr w:type="spellStart"/>
      <w:r w:rsidRPr="00C22791">
        <w:rPr>
          <w:sz w:val="24"/>
        </w:rPr>
        <w:t>Петушинскому</w:t>
      </w:r>
      <w:proofErr w:type="spellEnd"/>
      <w:r w:rsidRPr="00C22791">
        <w:rPr>
          <w:sz w:val="24"/>
        </w:rPr>
        <w:t xml:space="preserve"> району</w:t>
      </w:r>
      <w:r w:rsidR="00104E35">
        <w:rPr>
          <w:sz w:val="24"/>
        </w:rPr>
        <w:t xml:space="preserve"> по согласованию;), секретаря и членов К</w:t>
      </w:r>
      <w:r w:rsidRPr="00C22791">
        <w:rPr>
          <w:sz w:val="24"/>
        </w:rPr>
        <w:t>омиссии.</w:t>
      </w:r>
    </w:p>
    <w:p w14:paraId="0CBCCF07" w14:textId="46FFAE89" w:rsidR="000002B3" w:rsidRDefault="00492EA8">
      <w:pPr>
        <w:pStyle w:val="a4"/>
        <w:numPr>
          <w:ilvl w:val="1"/>
          <w:numId w:val="3"/>
        </w:numPr>
        <w:tabs>
          <w:tab w:val="left" w:pos="1049"/>
        </w:tabs>
        <w:spacing w:before="80"/>
        <w:ind w:right="145" w:firstLine="540"/>
        <w:rPr>
          <w:sz w:val="24"/>
        </w:rPr>
      </w:pPr>
      <w:r>
        <w:rPr>
          <w:sz w:val="24"/>
        </w:rPr>
        <w:t xml:space="preserve">В случае изменения состава Комиссии готовится постановление </w:t>
      </w:r>
      <w:r w:rsidR="000670D4">
        <w:rPr>
          <w:sz w:val="24"/>
        </w:rPr>
        <w:t>а</w:t>
      </w:r>
      <w:r>
        <w:rPr>
          <w:sz w:val="24"/>
        </w:rPr>
        <w:t xml:space="preserve">дминистрации </w:t>
      </w:r>
      <w:r w:rsidR="000670D4" w:rsidRPr="000670D4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 xml:space="preserve"> о внесении изменений в ее </w:t>
      </w:r>
      <w:r>
        <w:rPr>
          <w:sz w:val="24"/>
        </w:rPr>
        <w:lastRenderedPageBreak/>
        <w:t>состав.</w:t>
      </w:r>
    </w:p>
    <w:p w14:paraId="425EE9A7" w14:textId="77777777" w:rsidR="000002B3" w:rsidRDefault="00492EA8">
      <w:pPr>
        <w:pStyle w:val="1"/>
        <w:numPr>
          <w:ilvl w:val="0"/>
          <w:numId w:val="3"/>
        </w:numPr>
        <w:tabs>
          <w:tab w:val="left" w:pos="3561"/>
        </w:tabs>
        <w:ind w:left="3561"/>
        <w:jc w:val="both"/>
      </w:pPr>
      <w:r>
        <w:t>Проведение</w:t>
      </w:r>
      <w:r>
        <w:rPr>
          <w:spacing w:val="-4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4E3688A7" w14:textId="7121006D" w:rsidR="000002B3" w:rsidRDefault="00492EA8">
      <w:pPr>
        <w:pStyle w:val="a4"/>
        <w:numPr>
          <w:ilvl w:val="1"/>
          <w:numId w:val="3"/>
        </w:numPr>
        <w:tabs>
          <w:tab w:val="left" w:pos="1054"/>
        </w:tabs>
        <w:spacing w:before="115"/>
        <w:ind w:right="140" w:firstLine="540"/>
        <w:rPr>
          <w:sz w:val="24"/>
        </w:rPr>
      </w:pPr>
      <w:r>
        <w:rPr>
          <w:sz w:val="24"/>
        </w:rPr>
        <w:t xml:space="preserve">Работа Комиссии строится в соответствии с годовым планом, который утверждается </w:t>
      </w:r>
      <w:r w:rsidR="00CC4ADA">
        <w:rPr>
          <w:sz w:val="24"/>
        </w:rPr>
        <w:t>председателем</w:t>
      </w:r>
      <w:r>
        <w:rPr>
          <w:sz w:val="24"/>
        </w:rPr>
        <w:t xml:space="preserve"> Комиссии. План работы Комиссии составляется на основе анализа состояния преступности в </w:t>
      </w:r>
      <w:proofErr w:type="spellStart"/>
      <w:r w:rsidR="000670D4" w:rsidRPr="000670D4">
        <w:rPr>
          <w:sz w:val="24"/>
        </w:rPr>
        <w:t>П</w:t>
      </w:r>
      <w:r w:rsidR="000670D4">
        <w:rPr>
          <w:sz w:val="24"/>
        </w:rPr>
        <w:t>етушинском</w:t>
      </w:r>
      <w:proofErr w:type="spellEnd"/>
      <w:r w:rsidR="000670D4">
        <w:rPr>
          <w:sz w:val="24"/>
        </w:rPr>
        <w:t xml:space="preserve"> муниципальном округе</w:t>
      </w:r>
      <w:r w:rsidR="000670D4" w:rsidRPr="000670D4">
        <w:rPr>
          <w:sz w:val="24"/>
        </w:rPr>
        <w:t xml:space="preserve"> Владимирской области</w:t>
      </w:r>
      <w:r>
        <w:rPr>
          <w:sz w:val="24"/>
        </w:rPr>
        <w:t>. В течение года в план могут вноситься коррективы.</w:t>
      </w:r>
    </w:p>
    <w:p w14:paraId="1D255878" w14:textId="68E11103" w:rsidR="000002B3" w:rsidRDefault="00492EA8">
      <w:pPr>
        <w:pStyle w:val="a4"/>
        <w:numPr>
          <w:ilvl w:val="1"/>
          <w:numId w:val="3"/>
        </w:numPr>
        <w:tabs>
          <w:tab w:val="left" w:pos="961"/>
        </w:tabs>
        <w:ind w:left="961" w:hanging="420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 w:rsidR="00104E35">
        <w:rPr>
          <w:spacing w:val="-2"/>
          <w:sz w:val="24"/>
        </w:rPr>
        <w:t>К</w:t>
      </w:r>
      <w:r>
        <w:rPr>
          <w:spacing w:val="-2"/>
          <w:sz w:val="24"/>
        </w:rPr>
        <w:t>омиссии.</w:t>
      </w:r>
    </w:p>
    <w:p w14:paraId="3CBFB95A" w14:textId="72924B83" w:rsidR="000002B3" w:rsidRDefault="00492EA8">
      <w:pPr>
        <w:pStyle w:val="a4"/>
        <w:numPr>
          <w:ilvl w:val="1"/>
          <w:numId w:val="3"/>
        </w:numPr>
        <w:tabs>
          <w:tab w:val="left" w:pos="1020"/>
        </w:tabs>
        <w:ind w:right="147" w:firstLine="540"/>
        <w:rPr>
          <w:sz w:val="24"/>
        </w:rPr>
      </w:pPr>
      <w:r>
        <w:rPr>
          <w:sz w:val="24"/>
        </w:rPr>
        <w:t xml:space="preserve">Комиссия проводит заседания по мере необходимости, но не реже одного раза в </w:t>
      </w:r>
      <w:r w:rsidR="00CC4ADA">
        <w:rPr>
          <w:spacing w:val="-2"/>
          <w:sz w:val="24"/>
        </w:rPr>
        <w:t>квартал</w:t>
      </w:r>
      <w:r>
        <w:rPr>
          <w:spacing w:val="-2"/>
          <w:sz w:val="24"/>
        </w:rPr>
        <w:t>.</w:t>
      </w:r>
    </w:p>
    <w:p w14:paraId="22368FA8" w14:textId="77777777" w:rsidR="000002B3" w:rsidRDefault="00492EA8">
      <w:pPr>
        <w:pStyle w:val="a4"/>
        <w:numPr>
          <w:ilvl w:val="1"/>
          <w:numId w:val="3"/>
        </w:numPr>
        <w:tabs>
          <w:tab w:val="left" w:pos="1051"/>
        </w:tabs>
        <w:spacing w:before="121"/>
        <w:ind w:right="141" w:firstLine="540"/>
        <w:rPr>
          <w:sz w:val="24"/>
        </w:rPr>
      </w:pPr>
      <w:r>
        <w:rPr>
          <w:sz w:val="24"/>
        </w:rPr>
        <w:t>Заседание Комиссии является правомочным, если на нем присутствуют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 половины ее состава.</w:t>
      </w:r>
    </w:p>
    <w:p w14:paraId="2231F155" w14:textId="04CA2FC0" w:rsidR="000002B3" w:rsidRDefault="000670D4">
      <w:pPr>
        <w:pStyle w:val="a4"/>
        <w:numPr>
          <w:ilvl w:val="1"/>
          <w:numId w:val="3"/>
        </w:numPr>
        <w:tabs>
          <w:tab w:val="left" w:pos="1068"/>
        </w:tabs>
        <w:ind w:right="145" w:firstLine="540"/>
        <w:rPr>
          <w:sz w:val="24"/>
        </w:rPr>
      </w:pPr>
      <w:r>
        <w:rPr>
          <w:sz w:val="24"/>
        </w:rPr>
        <w:t>На заседания</w:t>
      </w:r>
      <w:r w:rsidR="00492EA8">
        <w:rPr>
          <w:sz w:val="24"/>
        </w:rPr>
        <w:t xml:space="preserve"> Комиссии при рассмотрении вопросов, затрагивающих интересы отдельных учреждений, предприятий и организаций, приглашаются их представители.</w:t>
      </w:r>
    </w:p>
    <w:p w14:paraId="7104006D" w14:textId="77777777" w:rsidR="000002B3" w:rsidRDefault="00492EA8">
      <w:pPr>
        <w:pStyle w:val="a4"/>
        <w:numPr>
          <w:ilvl w:val="1"/>
          <w:numId w:val="3"/>
        </w:numPr>
        <w:tabs>
          <w:tab w:val="left" w:pos="1083"/>
        </w:tabs>
        <w:ind w:right="144" w:firstLine="540"/>
        <w:rPr>
          <w:sz w:val="24"/>
        </w:rPr>
      </w:pPr>
      <w:r>
        <w:rPr>
          <w:sz w:val="24"/>
        </w:rPr>
        <w:t>На заседание Комиссии могут приглашаться представители средств массовой информации для последующего ознакомления населения с решениями Комиссии.</w:t>
      </w:r>
    </w:p>
    <w:p w14:paraId="7B2E9DE9" w14:textId="77777777" w:rsidR="000002B3" w:rsidRDefault="00492EA8">
      <w:pPr>
        <w:pStyle w:val="a4"/>
        <w:numPr>
          <w:ilvl w:val="1"/>
          <w:numId w:val="3"/>
        </w:numPr>
        <w:tabs>
          <w:tab w:val="left" w:pos="1056"/>
        </w:tabs>
        <w:ind w:right="137" w:firstLine="540"/>
        <w:rPr>
          <w:sz w:val="24"/>
        </w:rPr>
      </w:pPr>
      <w:r>
        <w:rPr>
          <w:sz w:val="24"/>
        </w:rPr>
        <w:t>Комиссия принимает решения открытым голосованием, простым большинством голосов членов Комиссии, участвующих в ее заседании. В случае отсутствия члена 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на заседании он имеет право изложить свое мнение по рассматриваемому вопросу 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 форме. При равенстве голосов членов комиссии голос председательствующего на заседании является решающим.</w:t>
      </w:r>
    </w:p>
    <w:p w14:paraId="466CFE90" w14:textId="01F0056C" w:rsidR="000002B3" w:rsidRDefault="00492EA8">
      <w:pPr>
        <w:pStyle w:val="a4"/>
        <w:numPr>
          <w:ilvl w:val="1"/>
          <w:numId w:val="3"/>
        </w:numPr>
        <w:tabs>
          <w:tab w:val="left" w:pos="1097"/>
        </w:tabs>
        <w:ind w:right="141" w:firstLine="540"/>
        <w:rPr>
          <w:sz w:val="24"/>
        </w:rPr>
      </w:pPr>
      <w:r>
        <w:rPr>
          <w:sz w:val="24"/>
        </w:rPr>
        <w:t xml:space="preserve">Решения Комиссии оформляются </w:t>
      </w:r>
      <w:r w:rsidR="000670D4">
        <w:rPr>
          <w:sz w:val="24"/>
        </w:rPr>
        <w:t>протоколом</w:t>
      </w:r>
      <w:r>
        <w:rPr>
          <w:sz w:val="24"/>
        </w:rPr>
        <w:t>. Протоколы заседаний Комиссии подписываются председателем и секретарем, после чего направляются для исполнения членам Комиссии и всем заинтересованным субъектам профилактики правонарушений.</w:t>
      </w:r>
    </w:p>
    <w:p w14:paraId="5E6EAB29" w14:textId="63BCE49D" w:rsidR="000002B3" w:rsidRDefault="00492EA8">
      <w:pPr>
        <w:pStyle w:val="a4"/>
        <w:numPr>
          <w:ilvl w:val="1"/>
          <w:numId w:val="3"/>
        </w:numPr>
        <w:tabs>
          <w:tab w:val="left" w:pos="1205"/>
        </w:tabs>
        <w:spacing w:before="121"/>
        <w:ind w:right="144" w:firstLine="540"/>
        <w:rPr>
          <w:sz w:val="24"/>
        </w:rPr>
      </w:pPr>
      <w:r>
        <w:rPr>
          <w:sz w:val="24"/>
        </w:rPr>
        <w:t>Решения Комиссии, принятые в соответствии с ее компетенцией, являются 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учреждений,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 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территории </w:t>
      </w:r>
      <w:r w:rsidR="00BD0AFA" w:rsidRPr="00BD0AFA">
        <w:rPr>
          <w:sz w:val="24"/>
        </w:rPr>
        <w:t>Петушинского муниципального округа Владимирской области</w:t>
      </w:r>
      <w:r>
        <w:rPr>
          <w:spacing w:val="-2"/>
          <w:sz w:val="24"/>
        </w:rPr>
        <w:t>.</w:t>
      </w:r>
    </w:p>
    <w:p w14:paraId="56A91D5C" w14:textId="77777777" w:rsidR="000002B3" w:rsidRDefault="00492EA8">
      <w:pPr>
        <w:pStyle w:val="a4"/>
        <w:numPr>
          <w:ilvl w:val="1"/>
          <w:numId w:val="3"/>
        </w:numPr>
        <w:tabs>
          <w:tab w:val="left" w:pos="1174"/>
        </w:tabs>
        <w:ind w:right="144" w:firstLine="540"/>
        <w:rPr>
          <w:sz w:val="24"/>
        </w:rPr>
      </w:pPr>
      <w:r>
        <w:rPr>
          <w:sz w:val="24"/>
        </w:rPr>
        <w:t>На заседания Комиссии при рассмотрении вопросов, затрагивающих интересы отдельных учреждений, предприятий и организаций, приглашаются их представители.</w:t>
      </w:r>
    </w:p>
    <w:p w14:paraId="30D8279E" w14:textId="77777777" w:rsidR="000002B3" w:rsidRDefault="00492EA8">
      <w:pPr>
        <w:pStyle w:val="a4"/>
        <w:numPr>
          <w:ilvl w:val="1"/>
          <w:numId w:val="3"/>
        </w:numPr>
        <w:tabs>
          <w:tab w:val="left" w:pos="1080"/>
        </w:tabs>
        <w:ind w:left="1080" w:hanging="539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6F74A007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руководит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682C1F42" w14:textId="77777777" w:rsidR="000002B3" w:rsidRDefault="00492EA8">
      <w:pPr>
        <w:pStyle w:val="a3"/>
        <w:ind w:left="541" w:firstLine="0"/>
      </w:pPr>
      <w:r>
        <w:t>распределяет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заместителями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rPr>
          <w:spacing w:val="-2"/>
        </w:rPr>
        <w:t>Комиссии;</w:t>
      </w:r>
    </w:p>
    <w:p w14:paraId="7FB80469" w14:textId="77777777" w:rsidR="000002B3" w:rsidRDefault="00492EA8">
      <w:pPr>
        <w:pStyle w:val="a4"/>
        <w:numPr>
          <w:ilvl w:val="2"/>
          <w:numId w:val="3"/>
        </w:numPr>
        <w:tabs>
          <w:tab w:val="left" w:pos="698"/>
        </w:tabs>
        <w:ind w:right="148" w:firstLine="540"/>
        <w:rPr>
          <w:sz w:val="24"/>
        </w:rPr>
      </w:pPr>
      <w:r>
        <w:rPr>
          <w:sz w:val="24"/>
        </w:rPr>
        <w:t>устанавливает время, место проведения заседаний Комиссии, определяет круг вопросов, подлежащих рассмотрению на очередном заседании и его регламент;</w:t>
      </w:r>
    </w:p>
    <w:p w14:paraId="518E1D64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540A58DF" w14:textId="2681409A" w:rsidR="000002B3" w:rsidRDefault="00492EA8">
      <w:pPr>
        <w:pStyle w:val="a4"/>
        <w:numPr>
          <w:ilvl w:val="1"/>
          <w:numId w:val="3"/>
        </w:numPr>
        <w:tabs>
          <w:tab w:val="left" w:pos="1094"/>
        </w:tabs>
        <w:ind w:right="138" w:firstLine="540"/>
        <w:rPr>
          <w:sz w:val="24"/>
        </w:rPr>
      </w:pPr>
      <w:r>
        <w:rPr>
          <w:sz w:val="24"/>
        </w:rPr>
        <w:t>Заместители председателя Комиссии выполняют поручения председателя Комиссии, а в случае отсутствия председателя Комиссии выполняют его полномочия</w:t>
      </w:r>
      <w:r w:rsidR="00104E35">
        <w:rPr>
          <w:sz w:val="24"/>
        </w:rPr>
        <w:t xml:space="preserve"> в соответствии с разграничением полномочий</w:t>
      </w:r>
      <w:r>
        <w:rPr>
          <w:sz w:val="24"/>
        </w:rPr>
        <w:t>.</w:t>
      </w:r>
    </w:p>
    <w:p w14:paraId="2C005128" w14:textId="77777777" w:rsidR="000002B3" w:rsidRDefault="00492EA8">
      <w:pPr>
        <w:pStyle w:val="a4"/>
        <w:numPr>
          <w:ilvl w:val="1"/>
          <w:numId w:val="3"/>
        </w:numPr>
        <w:tabs>
          <w:tab w:val="left" w:pos="1080"/>
        </w:tabs>
        <w:spacing w:before="121"/>
        <w:ind w:left="1080" w:hanging="539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74215E68" w14:textId="77777777" w:rsidR="000002B3" w:rsidRDefault="00492EA8">
      <w:pPr>
        <w:pStyle w:val="a4"/>
        <w:numPr>
          <w:ilvl w:val="0"/>
          <w:numId w:val="2"/>
        </w:numPr>
        <w:tabs>
          <w:tab w:val="left" w:pos="681"/>
        </w:tabs>
        <w:spacing w:before="80"/>
        <w:ind w:right="145" w:firstLine="420"/>
        <w:rPr>
          <w:sz w:val="24"/>
        </w:rPr>
      </w:pPr>
      <w:r>
        <w:rPr>
          <w:sz w:val="24"/>
        </w:rPr>
        <w:t>организуют выполнение мероприятий в рамках решений Комиссии по вопросам профилактики правонарушений,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борьбы с коррупцией и преступностью;</w:t>
      </w:r>
    </w:p>
    <w:p w14:paraId="3F2FA2CF" w14:textId="77777777" w:rsidR="000002B3" w:rsidRDefault="00492EA8">
      <w:pPr>
        <w:pStyle w:val="a4"/>
        <w:numPr>
          <w:ilvl w:val="0"/>
          <w:numId w:val="2"/>
        </w:numPr>
        <w:tabs>
          <w:tab w:val="left" w:pos="648"/>
        </w:tabs>
        <w:ind w:right="135" w:firstLine="420"/>
        <w:rPr>
          <w:sz w:val="24"/>
        </w:rPr>
      </w:pPr>
      <w:r>
        <w:rPr>
          <w:sz w:val="24"/>
        </w:rPr>
        <w:t>вносят предложения о включении в план работы Комиссии вопросов, касающихся деятельности учреждений, предприятий и организаций по профилактики правонарушений, борьбы с коррупцией и преступностью;</w:t>
      </w:r>
    </w:p>
    <w:p w14:paraId="2185AFC0" w14:textId="186DD91A" w:rsidR="000002B3" w:rsidRDefault="00492EA8">
      <w:pPr>
        <w:pStyle w:val="a4"/>
        <w:numPr>
          <w:ilvl w:val="0"/>
          <w:numId w:val="2"/>
        </w:numPr>
        <w:tabs>
          <w:tab w:val="left" w:pos="602"/>
        </w:tabs>
        <w:ind w:right="142" w:firstLine="420"/>
        <w:rPr>
          <w:sz w:val="24"/>
        </w:rPr>
      </w:pPr>
      <w:r>
        <w:rPr>
          <w:sz w:val="24"/>
        </w:rPr>
        <w:lastRenderedPageBreak/>
        <w:t>организуют в учреждениях, на предприятиях и в организациях работу по выполнению нормативных правовых актов органов государственной власти Российской Федерации, органов государственной власти Владимирской области,</w:t>
      </w:r>
      <w:r w:rsidR="00104E35">
        <w:rPr>
          <w:sz w:val="24"/>
        </w:rPr>
        <w:t xml:space="preserve"> муниципальных</w:t>
      </w:r>
      <w:r>
        <w:rPr>
          <w:sz w:val="24"/>
        </w:rPr>
        <w:t xml:space="preserve"> нормативных актов </w:t>
      </w:r>
      <w:r w:rsidR="00B93B8B">
        <w:rPr>
          <w:sz w:val="24"/>
        </w:rPr>
        <w:t>администрации Петушинского муниципального округа Владимирской области</w:t>
      </w:r>
      <w:r>
        <w:rPr>
          <w:sz w:val="24"/>
        </w:rPr>
        <w:t>, а также решений Комиссии по вопросам профилактики правонарушений, борьбы с коррупцией и</w:t>
      </w:r>
      <w:r>
        <w:rPr>
          <w:spacing w:val="40"/>
          <w:sz w:val="24"/>
        </w:rPr>
        <w:t xml:space="preserve"> </w:t>
      </w:r>
      <w:r>
        <w:rPr>
          <w:sz w:val="24"/>
        </w:rPr>
        <w:t>преступностью;</w:t>
      </w:r>
    </w:p>
    <w:p w14:paraId="20B41658" w14:textId="77777777" w:rsidR="000002B3" w:rsidRDefault="00492EA8">
      <w:pPr>
        <w:pStyle w:val="a4"/>
        <w:numPr>
          <w:ilvl w:val="1"/>
          <w:numId w:val="2"/>
        </w:numPr>
        <w:tabs>
          <w:tab w:val="left" w:pos="715"/>
        </w:tabs>
        <w:ind w:right="147" w:firstLine="540"/>
        <w:rPr>
          <w:sz w:val="24"/>
        </w:rPr>
      </w:pPr>
      <w:r>
        <w:rPr>
          <w:sz w:val="24"/>
        </w:rPr>
        <w:t xml:space="preserve">информируют председателя Комиссии о результатах исполнения принятых Комиссией </w:t>
      </w:r>
      <w:r>
        <w:rPr>
          <w:spacing w:val="-2"/>
          <w:sz w:val="24"/>
        </w:rPr>
        <w:t>решений;</w:t>
      </w:r>
    </w:p>
    <w:p w14:paraId="37C9ED49" w14:textId="77777777" w:rsidR="000002B3" w:rsidRDefault="00492EA8">
      <w:pPr>
        <w:pStyle w:val="a4"/>
        <w:numPr>
          <w:ilvl w:val="1"/>
          <w:numId w:val="2"/>
        </w:numPr>
        <w:tabs>
          <w:tab w:val="left" w:pos="739"/>
        </w:tabs>
        <w:spacing w:before="121"/>
        <w:ind w:right="137" w:firstLine="540"/>
        <w:rPr>
          <w:sz w:val="24"/>
        </w:rPr>
      </w:pPr>
      <w:r>
        <w:rPr>
          <w:sz w:val="24"/>
        </w:rPr>
        <w:t>возглавляют по поручению Комиссии рабочие группы по подготовке материалов на рассмотрение Комиссии, докладывают на заседаниях комиссии о результатах проверок;</w:t>
      </w:r>
    </w:p>
    <w:p w14:paraId="58A0CFA7" w14:textId="77777777" w:rsidR="000002B3" w:rsidRDefault="00492EA8">
      <w:pPr>
        <w:pStyle w:val="a3"/>
        <w:ind w:right="136"/>
      </w:pPr>
      <w:r>
        <w:t>в случае невозможности участия в заседании (командировка, болезнь, отпуск и иные уважительные причины) информируют секретаря Комиссии об этих обстоятельствах и о лице, который будет принимать участие в заседании вместо них.</w:t>
      </w:r>
    </w:p>
    <w:p w14:paraId="2C4B141C" w14:textId="77777777" w:rsidR="000002B3" w:rsidRDefault="00492EA8">
      <w:pPr>
        <w:pStyle w:val="a4"/>
        <w:numPr>
          <w:ilvl w:val="1"/>
          <w:numId w:val="3"/>
        </w:numPr>
        <w:tabs>
          <w:tab w:val="left" w:pos="1080"/>
        </w:tabs>
        <w:ind w:left="1080" w:hanging="539"/>
        <w:rPr>
          <w:sz w:val="24"/>
        </w:rPr>
      </w:pPr>
      <w:r>
        <w:rPr>
          <w:sz w:val="24"/>
        </w:rPr>
        <w:t>Секретарь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574F32DD" w14:textId="77777777" w:rsidR="000002B3" w:rsidRDefault="00492EA8">
      <w:pPr>
        <w:pStyle w:val="a4"/>
        <w:numPr>
          <w:ilvl w:val="2"/>
          <w:numId w:val="3"/>
        </w:numPr>
        <w:tabs>
          <w:tab w:val="left" w:pos="794"/>
        </w:tabs>
        <w:ind w:right="144" w:firstLine="540"/>
        <w:rPr>
          <w:sz w:val="24"/>
        </w:rPr>
      </w:pPr>
      <w:r>
        <w:rPr>
          <w:sz w:val="24"/>
        </w:rPr>
        <w:t>исполняет свои обязанности в соответствии с настоящим положением, а также выполняет поручения председателя Комиссии и его заместителей;</w:t>
      </w:r>
    </w:p>
    <w:p w14:paraId="145F2713" w14:textId="141C085B" w:rsidR="000002B3" w:rsidRDefault="00492EA8">
      <w:pPr>
        <w:pStyle w:val="a4"/>
        <w:numPr>
          <w:ilvl w:val="2"/>
          <w:numId w:val="3"/>
        </w:numPr>
        <w:tabs>
          <w:tab w:val="left" w:pos="724"/>
        </w:tabs>
        <w:ind w:right="134" w:firstLine="540"/>
        <w:rPr>
          <w:sz w:val="24"/>
        </w:rPr>
      </w:pPr>
      <w:r>
        <w:rPr>
          <w:sz w:val="24"/>
        </w:rPr>
        <w:t xml:space="preserve">подготавливает проекты планов работы Комиссии на основании анализа оперативной обстановки в </w:t>
      </w:r>
      <w:proofErr w:type="spellStart"/>
      <w:r w:rsidR="00104E35">
        <w:rPr>
          <w:sz w:val="24"/>
        </w:rPr>
        <w:t>Петушинском</w:t>
      </w:r>
      <w:proofErr w:type="spellEnd"/>
      <w:r w:rsidR="00104E35">
        <w:rPr>
          <w:sz w:val="24"/>
        </w:rPr>
        <w:t xml:space="preserve"> муниципальном округе</w:t>
      </w:r>
      <w:r w:rsidR="00104E35" w:rsidRPr="00104E35">
        <w:rPr>
          <w:sz w:val="24"/>
        </w:rPr>
        <w:t xml:space="preserve"> Владимирской области</w:t>
      </w:r>
      <w:r>
        <w:rPr>
          <w:sz w:val="24"/>
        </w:rPr>
        <w:t xml:space="preserve">, предложений, поступивших из </w:t>
      </w:r>
      <w:r w:rsidR="00BD0AFA">
        <w:rPr>
          <w:sz w:val="24"/>
        </w:rPr>
        <w:t>Правительства</w:t>
      </w:r>
      <w:r>
        <w:rPr>
          <w:sz w:val="24"/>
        </w:rPr>
        <w:t xml:space="preserve"> Владимирской области, структурных подразделений </w:t>
      </w:r>
      <w:r w:rsidR="00BD0AFA">
        <w:rPr>
          <w:sz w:val="24"/>
        </w:rPr>
        <w:t>а</w:t>
      </w:r>
      <w:r>
        <w:rPr>
          <w:sz w:val="24"/>
        </w:rPr>
        <w:t xml:space="preserve">дминистрации </w:t>
      </w:r>
      <w:r w:rsidR="00BD0AFA" w:rsidRPr="00BD0AFA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 xml:space="preserve">, руководителей </w:t>
      </w:r>
      <w:r w:rsidR="00BD0AFA">
        <w:rPr>
          <w:sz w:val="24"/>
        </w:rPr>
        <w:t>территориальных отделов администрации</w:t>
      </w:r>
      <w:r>
        <w:rPr>
          <w:sz w:val="24"/>
        </w:rPr>
        <w:t xml:space="preserve"> </w:t>
      </w:r>
      <w:r w:rsidR="00BD0AFA" w:rsidRPr="00BD0AFA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>, от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 и контрольно- надзорных структур, а также иных субъектов профилактики правонарушений;</w:t>
      </w:r>
    </w:p>
    <w:p w14:paraId="216AAEC3" w14:textId="77777777" w:rsidR="000002B3" w:rsidRDefault="00492EA8">
      <w:pPr>
        <w:pStyle w:val="a4"/>
        <w:numPr>
          <w:ilvl w:val="2"/>
          <w:numId w:val="3"/>
        </w:numPr>
        <w:tabs>
          <w:tab w:val="left" w:pos="885"/>
        </w:tabs>
        <w:ind w:right="143" w:firstLine="540"/>
        <w:rPr>
          <w:sz w:val="24"/>
        </w:rPr>
      </w:pPr>
      <w:r>
        <w:rPr>
          <w:sz w:val="24"/>
        </w:rPr>
        <w:t>организует своевременную подготовку заседаний Комиссии, материалов по обсуждаемым вопросам, списков приглашенных и выступающих, проектов решений;</w:t>
      </w:r>
    </w:p>
    <w:p w14:paraId="14BF44C9" w14:textId="77777777" w:rsidR="000002B3" w:rsidRDefault="00492EA8">
      <w:pPr>
        <w:pStyle w:val="a4"/>
        <w:numPr>
          <w:ilvl w:val="2"/>
          <w:numId w:val="3"/>
        </w:numPr>
        <w:tabs>
          <w:tab w:val="left" w:pos="715"/>
        </w:tabs>
        <w:spacing w:before="121"/>
        <w:ind w:right="145" w:firstLine="540"/>
        <w:rPr>
          <w:sz w:val="24"/>
        </w:rPr>
      </w:pPr>
      <w:r>
        <w:rPr>
          <w:sz w:val="24"/>
        </w:rPr>
        <w:t>информирует членов Комиссии о проведении очередного заседания с указанием даты, времени и места его проведения, регламента заседания, доводит до них аналитические материалы и проекты решений не менее чем за три дня до даты проведения заседания;</w:t>
      </w:r>
    </w:p>
    <w:p w14:paraId="08BE939D" w14:textId="77777777" w:rsidR="000002B3" w:rsidRDefault="00492EA8">
      <w:pPr>
        <w:pStyle w:val="a4"/>
        <w:numPr>
          <w:ilvl w:val="2"/>
          <w:numId w:val="3"/>
        </w:numPr>
        <w:tabs>
          <w:tab w:val="left" w:pos="746"/>
        </w:tabs>
        <w:ind w:right="145" w:firstLine="540"/>
        <w:rPr>
          <w:sz w:val="24"/>
        </w:rPr>
      </w:pPr>
      <w:r>
        <w:rPr>
          <w:sz w:val="24"/>
        </w:rPr>
        <w:t>ведет протоколы заседаний Комиссии, своевременно оповещает членов Комиссии о времени и месте проведения заседаний и осуществляет их ознакомление с подготовленными к рассмотрению материалами;</w:t>
      </w:r>
    </w:p>
    <w:p w14:paraId="1231912E" w14:textId="77777777" w:rsidR="000002B3" w:rsidRDefault="00492EA8">
      <w:pPr>
        <w:pStyle w:val="a4"/>
        <w:numPr>
          <w:ilvl w:val="2"/>
          <w:numId w:val="3"/>
        </w:numPr>
        <w:tabs>
          <w:tab w:val="left" w:pos="708"/>
        </w:tabs>
        <w:ind w:right="137" w:firstLine="540"/>
        <w:rPr>
          <w:sz w:val="24"/>
        </w:rPr>
      </w:pPr>
      <w:r>
        <w:rPr>
          <w:sz w:val="24"/>
        </w:rPr>
        <w:t>обеспечивает необходимые условия для проведения заседаний 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техническое сопровождение, решает вопросы явки ее членов и приглашенных, регистрирует участников;</w:t>
      </w:r>
    </w:p>
    <w:p w14:paraId="129B4C75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14:paraId="6AD0E790" w14:textId="77777777" w:rsidR="000002B3" w:rsidRDefault="00492EA8">
      <w:pPr>
        <w:pStyle w:val="a4"/>
        <w:numPr>
          <w:ilvl w:val="2"/>
          <w:numId w:val="3"/>
        </w:numPr>
        <w:tabs>
          <w:tab w:val="left" w:pos="710"/>
        </w:tabs>
        <w:ind w:right="147" w:firstLine="540"/>
        <w:rPr>
          <w:sz w:val="24"/>
        </w:rPr>
      </w:pPr>
      <w:r>
        <w:rPr>
          <w:sz w:val="24"/>
        </w:rPr>
        <w:t>обеспечивает доработку проектов решений Комиссии по рассматриваемым вопросам и направление в заинтересованные организации, предприятия принятых Комиссией решений;</w:t>
      </w:r>
    </w:p>
    <w:p w14:paraId="6B506EF4" w14:textId="77777777" w:rsidR="000002B3" w:rsidRDefault="00492EA8">
      <w:pPr>
        <w:pStyle w:val="a4"/>
        <w:numPr>
          <w:ilvl w:val="2"/>
          <w:numId w:val="3"/>
        </w:numPr>
        <w:tabs>
          <w:tab w:val="left" w:pos="732"/>
        </w:tabs>
        <w:ind w:right="143" w:firstLine="540"/>
        <w:rPr>
          <w:sz w:val="24"/>
        </w:rPr>
      </w:pPr>
      <w:r>
        <w:rPr>
          <w:sz w:val="24"/>
        </w:rPr>
        <w:t>осуществляет контроль за выполнением принятых Комиссией решений, направляет в организации, учреждения и предприятия, ответственные за их исполнение, запросы на информацию о результатах исполнения порученных мероприятий;</w:t>
      </w:r>
    </w:p>
    <w:p w14:paraId="07BD795C" w14:textId="098386E9" w:rsidR="000002B3" w:rsidRDefault="00492EA8">
      <w:pPr>
        <w:pStyle w:val="a4"/>
        <w:numPr>
          <w:ilvl w:val="2"/>
          <w:numId w:val="3"/>
        </w:numPr>
        <w:tabs>
          <w:tab w:val="left" w:pos="696"/>
        </w:tabs>
        <w:ind w:right="143" w:firstLine="540"/>
        <w:rPr>
          <w:sz w:val="24"/>
        </w:rPr>
      </w:pPr>
      <w:r>
        <w:rPr>
          <w:sz w:val="24"/>
        </w:rPr>
        <w:t xml:space="preserve">направляет решения комиссии для размещения на официальном сайте </w:t>
      </w:r>
      <w:r w:rsidR="00104E35">
        <w:rPr>
          <w:sz w:val="24"/>
        </w:rPr>
        <w:t>Петушинского муниципального округа Владимирской области</w:t>
      </w:r>
      <w:r>
        <w:rPr>
          <w:sz w:val="24"/>
        </w:rPr>
        <w:t>;</w:t>
      </w:r>
    </w:p>
    <w:p w14:paraId="367B011D" w14:textId="5C9FC7AA" w:rsidR="00CA618B" w:rsidRDefault="00CA618B">
      <w:pPr>
        <w:pStyle w:val="a4"/>
        <w:numPr>
          <w:ilvl w:val="2"/>
          <w:numId w:val="3"/>
        </w:numPr>
        <w:tabs>
          <w:tab w:val="left" w:pos="696"/>
        </w:tabs>
        <w:ind w:right="143" w:firstLine="540"/>
        <w:rPr>
          <w:sz w:val="24"/>
        </w:rPr>
      </w:pPr>
      <w:r w:rsidRPr="00CA618B">
        <w:rPr>
          <w:sz w:val="24"/>
        </w:rPr>
        <w:t>ведет</w:t>
      </w:r>
      <w:r w:rsidRPr="00CA618B">
        <w:rPr>
          <w:spacing w:val="-6"/>
          <w:sz w:val="24"/>
        </w:rPr>
        <w:t xml:space="preserve"> </w:t>
      </w:r>
      <w:r w:rsidRPr="00CA618B">
        <w:rPr>
          <w:sz w:val="24"/>
        </w:rPr>
        <w:t>делопроизводство</w:t>
      </w:r>
      <w:r w:rsidRPr="00CA618B">
        <w:rPr>
          <w:spacing w:val="-3"/>
          <w:sz w:val="24"/>
        </w:rPr>
        <w:t xml:space="preserve"> </w:t>
      </w:r>
      <w:r w:rsidRPr="00CA618B">
        <w:rPr>
          <w:sz w:val="24"/>
        </w:rPr>
        <w:t>по</w:t>
      </w:r>
      <w:r w:rsidRPr="00CA618B">
        <w:rPr>
          <w:spacing w:val="-3"/>
          <w:sz w:val="24"/>
        </w:rPr>
        <w:t xml:space="preserve"> </w:t>
      </w:r>
      <w:r w:rsidRPr="00CA618B">
        <w:rPr>
          <w:sz w:val="24"/>
        </w:rPr>
        <w:t>вопросам,</w:t>
      </w:r>
      <w:r w:rsidRPr="00CA618B">
        <w:rPr>
          <w:spacing w:val="-3"/>
          <w:sz w:val="24"/>
        </w:rPr>
        <w:t xml:space="preserve"> </w:t>
      </w:r>
      <w:r w:rsidRPr="00CA618B">
        <w:rPr>
          <w:sz w:val="24"/>
        </w:rPr>
        <w:t>отнесенным</w:t>
      </w:r>
      <w:r w:rsidRPr="00CA618B">
        <w:rPr>
          <w:spacing w:val="-5"/>
          <w:sz w:val="24"/>
        </w:rPr>
        <w:t xml:space="preserve"> </w:t>
      </w:r>
      <w:r w:rsidRPr="00CA618B">
        <w:rPr>
          <w:sz w:val="24"/>
        </w:rPr>
        <w:t>к</w:t>
      </w:r>
      <w:r w:rsidRPr="00CA618B">
        <w:rPr>
          <w:spacing w:val="-3"/>
          <w:sz w:val="24"/>
        </w:rPr>
        <w:t xml:space="preserve"> </w:t>
      </w:r>
      <w:r w:rsidRPr="00CA618B">
        <w:rPr>
          <w:sz w:val="24"/>
        </w:rPr>
        <w:t>компетенции</w:t>
      </w:r>
      <w:r w:rsidRPr="00CA618B">
        <w:rPr>
          <w:spacing w:val="-3"/>
          <w:sz w:val="24"/>
        </w:rPr>
        <w:t xml:space="preserve"> </w:t>
      </w:r>
      <w:r w:rsidRPr="00CA618B">
        <w:rPr>
          <w:spacing w:val="-2"/>
          <w:sz w:val="24"/>
        </w:rPr>
        <w:t>Комиссии</w:t>
      </w:r>
    </w:p>
    <w:p w14:paraId="12688F96" w14:textId="77777777" w:rsidR="000002B3" w:rsidRDefault="00492EA8">
      <w:pPr>
        <w:pStyle w:val="1"/>
        <w:numPr>
          <w:ilvl w:val="0"/>
          <w:numId w:val="3"/>
        </w:numPr>
        <w:tabs>
          <w:tab w:val="left" w:pos="1981"/>
        </w:tabs>
        <w:ind w:left="1981"/>
        <w:jc w:val="both"/>
      </w:pPr>
      <w:r>
        <w:t>Порядок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заседанию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50591C9F" w14:textId="77777777" w:rsidR="000002B3" w:rsidRDefault="00492EA8">
      <w:pPr>
        <w:pStyle w:val="a4"/>
        <w:numPr>
          <w:ilvl w:val="1"/>
          <w:numId w:val="3"/>
        </w:numPr>
        <w:tabs>
          <w:tab w:val="left" w:pos="1030"/>
        </w:tabs>
        <w:spacing w:before="115"/>
        <w:ind w:right="142" w:firstLine="540"/>
        <w:rPr>
          <w:sz w:val="24"/>
        </w:rPr>
      </w:pPr>
      <w:r>
        <w:rPr>
          <w:sz w:val="24"/>
        </w:rPr>
        <w:t xml:space="preserve">Подготовка вопросов для рассмотрения на заседании Комиссии включает анализ </w:t>
      </w:r>
      <w:r>
        <w:rPr>
          <w:sz w:val="24"/>
        </w:rPr>
        <w:lastRenderedPageBreak/>
        <w:t>проблемы, выявление причин, их порождающих, разработку предложений, направленных на улучшение положения дел, прогноз результатов от их реализации.</w:t>
      </w:r>
    </w:p>
    <w:p w14:paraId="05ABE345" w14:textId="77777777" w:rsidR="000002B3" w:rsidRDefault="00492EA8">
      <w:pPr>
        <w:pStyle w:val="a4"/>
        <w:numPr>
          <w:ilvl w:val="1"/>
          <w:numId w:val="3"/>
        </w:numPr>
        <w:tabs>
          <w:tab w:val="left" w:pos="961"/>
        </w:tabs>
        <w:spacing w:before="121"/>
        <w:ind w:left="961" w:hanging="420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подготавливаемых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2E3A89EF" w14:textId="77777777" w:rsidR="000002B3" w:rsidRDefault="00492EA8">
      <w:pPr>
        <w:pStyle w:val="a4"/>
        <w:numPr>
          <w:ilvl w:val="2"/>
          <w:numId w:val="3"/>
        </w:numPr>
        <w:tabs>
          <w:tab w:val="left" w:pos="739"/>
        </w:tabs>
        <w:ind w:left="739" w:hanging="198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(готовится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комиссии);</w:t>
      </w:r>
    </w:p>
    <w:p w14:paraId="6FEB35C3" w14:textId="77777777" w:rsidR="000002B3" w:rsidRDefault="00492EA8">
      <w:pPr>
        <w:pStyle w:val="a4"/>
        <w:numPr>
          <w:ilvl w:val="2"/>
          <w:numId w:val="3"/>
        </w:numPr>
        <w:tabs>
          <w:tab w:val="left" w:pos="816"/>
        </w:tabs>
        <w:spacing w:before="80"/>
        <w:ind w:right="141" w:firstLine="540"/>
        <w:rPr>
          <w:sz w:val="24"/>
        </w:rPr>
      </w:pPr>
      <w:r>
        <w:rPr>
          <w:sz w:val="24"/>
        </w:rPr>
        <w:t>аналитическая справка по рассматриваемому вопросу (готовится ответственным исполнителем и соисполнителями);</w:t>
      </w:r>
    </w:p>
    <w:p w14:paraId="2D7A7207" w14:textId="77777777" w:rsidR="000002B3" w:rsidRDefault="00492EA8">
      <w:pPr>
        <w:pStyle w:val="a4"/>
        <w:numPr>
          <w:ilvl w:val="2"/>
          <w:numId w:val="3"/>
        </w:numPr>
        <w:tabs>
          <w:tab w:val="left" w:pos="753"/>
        </w:tabs>
        <w:ind w:right="140" w:firstLine="540"/>
        <w:rPr>
          <w:sz w:val="24"/>
        </w:rPr>
      </w:pPr>
      <w:r>
        <w:rPr>
          <w:sz w:val="24"/>
        </w:rPr>
        <w:t xml:space="preserve">предложения в проект решения Комиссии (готовится ответственным исполнителем, </w:t>
      </w:r>
      <w:r>
        <w:rPr>
          <w:spacing w:val="-2"/>
          <w:sz w:val="24"/>
        </w:rPr>
        <w:t>соисполнителями);</w:t>
      </w:r>
    </w:p>
    <w:p w14:paraId="4D753781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(готовится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Комиссии).</w:t>
      </w:r>
    </w:p>
    <w:p w14:paraId="24DF3C36" w14:textId="77777777" w:rsidR="000002B3" w:rsidRDefault="00492EA8">
      <w:pPr>
        <w:pStyle w:val="a4"/>
        <w:numPr>
          <w:ilvl w:val="1"/>
          <w:numId w:val="3"/>
        </w:numPr>
        <w:tabs>
          <w:tab w:val="left" w:pos="1042"/>
        </w:tabs>
        <w:ind w:right="136" w:firstLine="540"/>
        <w:rPr>
          <w:sz w:val="24"/>
        </w:rPr>
      </w:pPr>
      <w:r>
        <w:rPr>
          <w:sz w:val="24"/>
        </w:rPr>
        <w:t>Исполнители и соисполнители, на которых в соответствии с планом возложена подготовка рассматриваемых вопросов, обеспечивают своевременное и качественное оформление необходимых материалов и представляют секретарю Комиссии не позднее, чем за</w:t>
      </w:r>
    </w:p>
    <w:p w14:paraId="2315B01F" w14:textId="77777777" w:rsidR="000002B3" w:rsidRDefault="00492EA8">
      <w:pPr>
        <w:pStyle w:val="a3"/>
        <w:spacing w:before="0"/>
        <w:ind w:right="146" w:firstLine="0"/>
      </w:pPr>
      <w:r>
        <w:t>15 дней до даты проведения заседания Комиссии, завизированные руководителем (его заместителем) соответствующего органа следующие материалы:</w:t>
      </w:r>
    </w:p>
    <w:p w14:paraId="12125A33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jc w:val="left"/>
        <w:rPr>
          <w:sz w:val="24"/>
        </w:rPr>
      </w:pPr>
      <w:r>
        <w:rPr>
          <w:sz w:val="24"/>
        </w:rPr>
        <w:t>аналитическую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вопросу;</w:t>
      </w:r>
    </w:p>
    <w:p w14:paraId="651B0E32" w14:textId="77777777" w:rsidR="000002B3" w:rsidRDefault="00492EA8">
      <w:pPr>
        <w:pStyle w:val="a4"/>
        <w:numPr>
          <w:ilvl w:val="2"/>
          <w:numId w:val="3"/>
        </w:numPr>
        <w:tabs>
          <w:tab w:val="left" w:pos="717"/>
        </w:tabs>
        <w:spacing w:before="121"/>
        <w:ind w:right="146" w:firstLine="540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указанием сроков исполнения, исполнителей;</w:t>
      </w:r>
    </w:p>
    <w:p w14:paraId="59FC92CB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jc w:val="left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докладчика;</w:t>
      </w:r>
    </w:p>
    <w:p w14:paraId="49984E89" w14:textId="77777777" w:rsidR="000002B3" w:rsidRDefault="00492EA8">
      <w:pPr>
        <w:pStyle w:val="a4"/>
        <w:numPr>
          <w:ilvl w:val="2"/>
          <w:numId w:val="3"/>
        </w:numPr>
        <w:tabs>
          <w:tab w:val="left" w:pos="746"/>
        </w:tabs>
        <w:ind w:right="146" w:firstLine="54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выступающем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 выступающего);</w:t>
      </w:r>
    </w:p>
    <w:p w14:paraId="7309C0F9" w14:textId="77777777" w:rsidR="000002B3" w:rsidRDefault="00492EA8">
      <w:pPr>
        <w:pStyle w:val="a4"/>
        <w:numPr>
          <w:ilvl w:val="2"/>
          <w:numId w:val="3"/>
        </w:numPr>
        <w:tabs>
          <w:tab w:val="left" w:pos="679"/>
        </w:tabs>
        <w:ind w:left="679" w:hanging="13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вопросу.</w:t>
      </w:r>
    </w:p>
    <w:p w14:paraId="583CFD2D" w14:textId="77777777" w:rsidR="000002B3" w:rsidRDefault="00492EA8">
      <w:pPr>
        <w:pStyle w:val="a4"/>
        <w:numPr>
          <w:ilvl w:val="1"/>
          <w:numId w:val="3"/>
        </w:numPr>
        <w:tabs>
          <w:tab w:val="left" w:pos="1159"/>
        </w:tabs>
        <w:ind w:right="141" w:firstLine="540"/>
        <w:rPr>
          <w:sz w:val="24"/>
        </w:rPr>
      </w:pPr>
      <w:r>
        <w:rPr>
          <w:sz w:val="24"/>
        </w:rPr>
        <w:t>Ответственность за качество подготавливаемых материалов, достоверность содержащихся в них сведений и соблюдение сроков представления материалов возлагается на исполнителей и соисполнителей, включенных в повестку дня по рассматриваемому вопросу.</w:t>
      </w:r>
    </w:p>
    <w:p w14:paraId="36C996C4" w14:textId="77777777" w:rsidR="000002B3" w:rsidRDefault="00492EA8">
      <w:pPr>
        <w:pStyle w:val="a4"/>
        <w:numPr>
          <w:ilvl w:val="1"/>
          <w:numId w:val="3"/>
        </w:numPr>
        <w:tabs>
          <w:tab w:val="left" w:pos="1003"/>
        </w:tabs>
        <w:ind w:right="142" w:firstLine="540"/>
        <w:rPr>
          <w:sz w:val="24"/>
        </w:rPr>
      </w:pPr>
      <w:r>
        <w:rPr>
          <w:sz w:val="24"/>
        </w:rPr>
        <w:t>Информация о включении в повестку очередного заседания Комиссии неотложных дополнительных вопросов докладывается инициатором либо секретарем председателю Комиссии и по результатам рассмотрения направляется секретарю Комиссии не позднее, чем за 10 календарных дней до срока проведения заседания Комиссии.</w:t>
      </w:r>
    </w:p>
    <w:p w14:paraId="52355C74" w14:textId="77777777" w:rsidR="000002B3" w:rsidRDefault="00492EA8">
      <w:pPr>
        <w:pStyle w:val="1"/>
        <w:numPr>
          <w:ilvl w:val="0"/>
          <w:numId w:val="3"/>
        </w:numPr>
        <w:tabs>
          <w:tab w:val="left" w:pos="3386"/>
        </w:tabs>
        <w:ind w:left="3386"/>
        <w:jc w:val="left"/>
      </w:pPr>
      <w:r>
        <w:t>Обеспечение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6428A73A" w14:textId="6813EE78" w:rsidR="000002B3" w:rsidRDefault="00C22791" w:rsidP="00C22791">
      <w:pPr>
        <w:pStyle w:val="a3"/>
        <w:tabs>
          <w:tab w:val="left" w:pos="2580"/>
          <w:tab w:val="left" w:pos="2930"/>
          <w:tab w:val="left" w:pos="5801"/>
          <w:tab w:val="left" w:pos="7303"/>
          <w:tab w:val="left" w:pos="8893"/>
        </w:tabs>
        <w:spacing w:before="115"/>
        <w:ind w:right="141"/>
      </w:pPr>
      <w:r w:rsidRPr="00C22791">
        <w:rPr>
          <w:spacing w:val="-2"/>
        </w:rPr>
        <w:t xml:space="preserve">Организационное и материально-техническое обеспечение деятельности Комиссии осуществляет </w:t>
      </w:r>
      <w:r w:rsidR="00B93B8B">
        <w:rPr>
          <w:spacing w:val="-2"/>
        </w:rPr>
        <w:t>администрация Петушинского муни</w:t>
      </w:r>
      <w:bookmarkStart w:id="0" w:name="_GoBack"/>
      <w:bookmarkEnd w:id="0"/>
      <w:r w:rsidR="00B93B8B">
        <w:rPr>
          <w:spacing w:val="-2"/>
        </w:rPr>
        <w:t>ципального округа Владимирской области</w:t>
      </w:r>
      <w:r w:rsidRPr="00C22791">
        <w:rPr>
          <w:spacing w:val="-2"/>
        </w:rPr>
        <w:t>.</w:t>
      </w:r>
    </w:p>
    <w:sectPr w:rsidR="000002B3" w:rsidSect="002A445D">
      <w:headerReference w:type="default" r:id="rId8"/>
      <w:pgSz w:w="11910" w:h="16840"/>
      <w:pgMar w:top="1134" w:right="567" w:bottom="1134" w:left="141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E9EF" w14:textId="77777777" w:rsidR="002B3F07" w:rsidRDefault="002B3F07">
      <w:r>
        <w:separator/>
      </w:r>
    </w:p>
  </w:endnote>
  <w:endnote w:type="continuationSeparator" w:id="0">
    <w:p w14:paraId="110009D0" w14:textId="77777777" w:rsidR="002B3F07" w:rsidRDefault="002B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5D35E" w14:textId="77777777" w:rsidR="002B3F07" w:rsidRDefault="002B3F07">
      <w:r>
        <w:separator/>
      </w:r>
    </w:p>
  </w:footnote>
  <w:footnote w:type="continuationSeparator" w:id="0">
    <w:p w14:paraId="66B6D608" w14:textId="77777777" w:rsidR="002B3F07" w:rsidRDefault="002B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70180"/>
      <w:docPartObj>
        <w:docPartGallery w:val="Page Numbers (Top of Page)"/>
        <w:docPartUnique/>
      </w:docPartObj>
    </w:sdtPr>
    <w:sdtEndPr/>
    <w:sdtContent>
      <w:p w14:paraId="0596B4F9" w14:textId="18E9C17A" w:rsidR="00C22791" w:rsidRDefault="00C22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5C">
          <w:rPr>
            <w:noProof/>
          </w:rPr>
          <w:t>4</w:t>
        </w:r>
        <w:r>
          <w:fldChar w:fldCharType="end"/>
        </w:r>
      </w:p>
    </w:sdtContent>
  </w:sdt>
  <w:p w14:paraId="0756CB82" w14:textId="4E7F52C2" w:rsidR="000002B3" w:rsidRDefault="000002B3">
    <w:pPr>
      <w:pStyle w:val="a3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E67"/>
    <w:multiLevelType w:val="hybridMultilevel"/>
    <w:tmpl w:val="2BC21546"/>
    <w:lvl w:ilvl="0" w:tplc="9F88CA0C">
      <w:start w:val="1"/>
      <w:numFmt w:val="decimal"/>
      <w:lvlText w:val="%1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21E7A">
      <w:numFmt w:val="bullet"/>
      <w:lvlText w:val="•"/>
      <w:lvlJc w:val="left"/>
      <w:pPr>
        <w:ind w:left="1006" w:hanging="490"/>
      </w:pPr>
      <w:rPr>
        <w:rFonts w:hint="default"/>
        <w:lang w:val="ru-RU" w:eastAsia="en-US" w:bidi="ar-SA"/>
      </w:rPr>
    </w:lvl>
    <w:lvl w:ilvl="2" w:tplc="769CC518">
      <w:numFmt w:val="bullet"/>
      <w:lvlText w:val="•"/>
      <w:lvlJc w:val="left"/>
      <w:pPr>
        <w:ind w:left="2012" w:hanging="490"/>
      </w:pPr>
      <w:rPr>
        <w:rFonts w:hint="default"/>
        <w:lang w:val="ru-RU" w:eastAsia="en-US" w:bidi="ar-SA"/>
      </w:rPr>
    </w:lvl>
    <w:lvl w:ilvl="3" w:tplc="BB044328">
      <w:numFmt w:val="bullet"/>
      <w:lvlText w:val="•"/>
      <w:lvlJc w:val="left"/>
      <w:pPr>
        <w:ind w:left="3019" w:hanging="490"/>
      </w:pPr>
      <w:rPr>
        <w:rFonts w:hint="default"/>
        <w:lang w:val="ru-RU" w:eastAsia="en-US" w:bidi="ar-SA"/>
      </w:rPr>
    </w:lvl>
    <w:lvl w:ilvl="4" w:tplc="A572B662">
      <w:numFmt w:val="bullet"/>
      <w:lvlText w:val="•"/>
      <w:lvlJc w:val="left"/>
      <w:pPr>
        <w:ind w:left="4025" w:hanging="490"/>
      </w:pPr>
      <w:rPr>
        <w:rFonts w:hint="default"/>
        <w:lang w:val="ru-RU" w:eastAsia="en-US" w:bidi="ar-SA"/>
      </w:rPr>
    </w:lvl>
    <w:lvl w:ilvl="5" w:tplc="5E728FDC">
      <w:numFmt w:val="bullet"/>
      <w:lvlText w:val="•"/>
      <w:lvlJc w:val="left"/>
      <w:pPr>
        <w:ind w:left="5032" w:hanging="490"/>
      </w:pPr>
      <w:rPr>
        <w:rFonts w:hint="default"/>
        <w:lang w:val="ru-RU" w:eastAsia="en-US" w:bidi="ar-SA"/>
      </w:rPr>
    </w:lvl>
    <w:lvl w:ilvl="6" w:tplc="80803702">
      <w:numFmt w:val="bullet"/>
      <w:lvlText w:val="•"/>
      <w:lvlJc w:val="left"/>
      <w:pPr>
        <w:ind w:left="6038" w:hanging="490"/>
      </w:pPr>
      <w:rPr>
        <w:rFonts w:hint="default"/>
        <w:lang w:val="ru-RU" w:eastAsia="en-US" w:bidi="ar-SA"/>
      </w:rPr>
    </w:lvl>
    <w:lvl w:ilvl="7" w:tplc="C096DEDC">
      <w:numFmt w:val="bullet"/>
      <w:lvlText w:val="•"/>
      <w:lvlJc w:val="left"/>
      <w:pPr>
        <w:ind w:left="7045" w:hanging="490"/>
      </w:pPr>
      <w:rPr>
        <w:rFonts w:hint="default"/>
        <w:lang w:val="ru-RU" w:eastAsia="en-US" w:bidi="ar-SA"/>
      </w:rPr>
    </w:lvl>
    <w:lvl w:ilvl="8" w:tplc="5A7484FE">
      <w:numFmt w:val="bullet"/>
      <w:lvlText w:val="•"/>
      <w:lvlJc w:val="left"/>
      <w:pPr>
        <w:ind w:left="8051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7285B9D"/>
    <w:multiLevelType w:val="multilevel"/>
    <w:tmpl w:val="123E44D6"/>
    <w:lvl w:ilvl="0">
      <w:start w:val="1"/>
      <w:numFmt w:val="decimal"/>
      <w:lvlText w:val="%1."/>
      <w:lvlJc w:val="left"/>
      <w:pPr>
        <w:ind w:left="2942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4317D1B"/>
    <w:multiLevelType w:val="hybridMultilevel"/>
    <w:tmpl w:val="6B2E2542"/>
    <w:lvl w:ilvl="0" w:tplc="CDFE26C2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48996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B192C76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8CECCCBC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BE7046E8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C990487E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94E6CF9C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1F7C3D54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44C6E64E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63B319D"/>
    <w:multiLevelType w:val="hybridMultilevel"/>
    <w:tmpl w:val="03A08E5A"/>
    <w:lvl w:ilvl="0" w:tplc="A61AA71C">
      <w:numFmt w:val="bullet"/>
      <w:lvlText w:val="-"/>
      <w:lvlJc w:val="left"/>
      <w:pPr>
        <w:ind w:left="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499EC">
      <w:numFmt w:val="bullet"/>
      <w:lvlText w:val="-"/>
      <w:lvlJc w:val="left"/>
      <w:pPr>
        <w:ind w:left="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96A87C">
      <w:numFmt w:val="bullet"/>
      <w:lvlText w:val="•"/>
      <w:lvlJc w:val="left"/>
      <w:pPr>
        <w:ind w:left="2012" w:hanging="176"/>
      </w:pPr>
      <w:rPr>
        <w:rFonts w:hint="default"/>
        <w:lang w:val="ru-RU" w:eastAsia="en-US" w:bidi="ar-SA"/>
      </w:rPr>
    </w:lvl>
    <w:lvl w:ilvl="3" w:tplc="4ABEEF66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4" w:tplc="D50253BC">
      <w:numFmt w:val="bullet"/>
      <w:lvlText w:val="•"/>
      <w:lvlJc w:val="left"/>
      <w:pPr>
        <w:ind w:left="4025" w:hanging="176"/>
      </w:pPr>
      <w:rPr>
        <w:rFonts w:hint="default"/>
        <w:lang w:val="ru-RU" w:eastAsia="en-US" w:bidi="ar-SA"/>
      </w:rPr>
    </w:lvl>
    <w:lvl w:ilvl="5" w:tplc="CE74B378">
      <w:numFmt w:val="bullet"/>
      <w:lvlText w:val="•"/>
      <w:lvlJc w:val="left"/>
      <w:pPr>
        <w:ind w:left="5032" w:hanging="176"/>
      </w:pPr>
      <w:rPr>
        <w:rFonts w:hint="default"/>
        <w:lang w:val="ru-RU" w:eastAsia="en-US" w:bidi="ar-SA"/>
      </w:rPr>
    </w:lvl>
    <w:lvl w:ilvl="6" w:tplc="B40A9026">
      <w:numFmt w:val="bullet"/>
      <w:lvlText w:val="•"/>
      <w:lvlJc w:val="left"/>
      <w:pPr>
        <w:ind w:left="6038" w:hanging="176"/>
      </w:pPr>
      <w:rPr>
        <w:rFonts w:hint="default"/>
        <w:lang w:val="ru-RU" w:eastAsia="en-US" w:bidi="ar-SA"/>
      </w:rPr>
    </w:lvl>
    <w:lvl w:ilvl="7" w:tplc="9C66735C">
      <w:numFmt w:val="bullet"/>
      <w:lvlText w:val="•"/>
      <w:lvlJc w:val="left"/>
      <w:pPr>
        <w:ind w:left="7045" w:hanging="176"/>
      </w:pPr>
      <w:rPr>
        <w:rFonts w:hint="default"/>
        <w:lang w:val="ru-RU" w:eastAsia="en-US" w:bidi="ar-SA"/>
      </w:rPr>
    </w:lvl>
    <w:lvl w:ilvl="8" w:tplc="F74CAA64">
      <w:numFmt w:val="bullet"/>
      <w:lvlText w:val="•"/>
      <w:lvlJc w:val="left"/>
      <w:pPr>
        <w:ind w:left="8051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3"/>
    <w:rsid w:val="000002B3"/>
    <w:rsid w:val="000660FF"/>
    <w:rsid w:val="00066EF1"/>
    <w:rsid w:val="000670D4"/>
    <w:rsid w:val="000B7AC2"/>
    <w:rsid w:val="00104E35"/>
    <w:rsid w:val="001F2B75"/>
    <w:rsid w:val="00210FF6"/>
    <w:rsid w:val="002849BA"/>
    <w:rsid w:val="002A445D"/>
    <w:rsid w:val="002B3F07"/>
    <w:rsid w:val="002F6CAB"/>
    <w:rsid w:val="00386145"/>
    <w:rsid w:val="003D1619"/>
    <w:rsid w:val="003E2981"/>
    <w:rsid w:val="00492EA8"/>
    <w:rsid w:val="0057160C"/>
    <w:rsid w:val="006245E1"/>
    <w:rsid w:val="006904B3"/>
    <w:rsid w:val="0082291E"/>
    <w:rsid w:val="00836541"/>
    <w:rsid w:val="008E0F0B"/>
    <w:rsid w:val="0092497B"/>
    <w:rsid w:val="009C1A40"/>
    <w:rsid w:val="00A63DA4"/>
    <w:rsid w:val="00A74C70"/>
    <w:rsid w:val="00AA675C"/>
    <w:rsid w:val="00AD0AEE"/>
    <w:rsid w:val="00AD60F2"/>
    <w:rsid w:val="00B51BD0"/>
    <w:rsid w:val="00B524B3"/>
    <w:rsid w:val="00B63244"/>
    <w:rsid w:val="00B74488"/>
    <w:rsid w:val="00B93B8B"/>
    <w:rsid w:val="00BA5F16"/>
    <w:rsid w:val="00BD0AFA"/>
    <w:rsid w:val="00BF15A3"/>
    <w:rsid w:val="00C21471"/>
    <w:rsid w:val="00C22791"/>
    <w:rsid w:val="00C82D99"/>
    <w:rsid w:val="00CA618B"/>
    <w:rsid w:val="00CC4ADA"/>
    <w:rsid w:val="00D04C2A"/>
    <w:rsid w:val="00D05AAE"/>
    <w:rsid w:val="00D40EA0"/>
    <w:rsid w:val="00DA5499"/>
    <w:rsid w:val="00DC5953"/>
    <w:rsid w:val="00E14CD6"/>
    <w:rsid w:val="00ED71E7"/>
    <w:rsid w:val="00F55E5B"/>
    <w:rsid w:val="00F61386"/>
    <w:rsid w:val="00F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6B255"/>
  <w15:docId w15:val="{A91292A1-9358-46DF-9845-35C76051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5"/>
      <w:ind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7AC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7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7AC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77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4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4B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AA53-14F3-4F65-83D0-55E427A1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Алексеева</dc:creator>
  <cp:lastModifiedBy>Екатерина Е.А. Баринова</cp:lastModifiedBy>
  <cp:revision>7</cp:revision>
  <cp:lastPrinted>2026-02-04T07:55:00Z</cp:lastPrinted>
  <dcterms:created xsi:type="dcterms:W3CDTF">2026-01-29T09:23:00Z</dcterms:created>
  <dcterms:modified xsi:type="dcterms:W3CDTF">2026-02-04T07:56:00Z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