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58" w:rsidRDefault="00684F58">
      <w:pPr>
        <w:pStyle w:val="ConsPlusNormal"/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684F58" w:rsidRDefault="00684F58">
      <w:pPr>
        <w:rPr>
          <w:b/>
          <w:bCs/>
        </w:rPr>
      </w:pPr>
    </w:p>
    <w:p w:rsidR="00684F58" w:rsidRDefault="00431477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684F58" w:rsidRDefault="00684F58">
      <w:pPr>
        <w:jc w:val="center"/>
        <w:rPr>
          <w:b/>
          <w:bCs/>
        </w:rPr>
      </w:pPr>
    </w:p>
    <w:p w:rsidR="00684F58" w:rsidRPr="009520C3" w:rsidRDefault="00431477">
      <w:pPr>
        <w:rPr>
          <w:bCs/>
        </w:rPr>
      </w:pPr>
      <w:r>
        <w:rPr>
          <w:b/>
          <w:bCs/>
        </w:rPr>
        <w:t>от</w:t>
      </w:r>
      <w:r w:rsidR="00293DDA">
        <w:rPr>
          <w:b/>
          <w:bCs/>
        </w:rPr>
        <w:t xml:space="preserve"> </w:t>
      </w:r>
      <w:r w:rsidR="00182368" w:rsidRPr="009520C3">
        <w:rPr>
          <w:bCs/>
        </w:rPr>
        <w:t>_______</w:t>
      </w:r>
      <w:r w:rsidR="00293DDA" w:rsidRPr="009520C3">
        <w:rPr>
          <w:bCs/>
        </w:rPr>
        <w:t xml:space="preserve">  </w:t>
      </w:r>
      <w:r w:rsidR="00293DDA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293DDA">
        <w:rPr>
          <w:b/>
          <w:bCs/>
        </w:rPr>
        <w:t xml:space="preserve">                 </w:t>
      </w:r>
      <w:r>
        <w:rPr>
          <w:b/>
          <w:bCs/>
        </w:rPr>
        <w:t xml:space="preserve">  г. Петушки       </w:t>
      </w:r>
      <w:r w:rsidR="00293DDA">
        <w:rPr>
          <w:b/>
          <w:bCs/>
        </w:rPr>
        <w:t xml:space="preserve">           </w:t>
      </w:r>
      <w:r>
        <w:rPr>
          <w:b/>
          <w:bCs/>
        </w:rPr>
        <w:t xml:space="preserve">                                        №</w:t>
      </w:r>
      <w:r w:rsidR="00293DDA" w:rsidRPr="009520C3">
        <w:rPr>
          <w:b/>
          <w:bCs/>
        </w:rPr>
        <w:t xml:space="preserve"> </w:t>
      </w:r>
      <w:r w:rsidR="00182368" w:rsidRPr="009520C3">
        <w:rPr>
          <w:bCs/>
        </w:rPr>
        <w:t>___</w:t>
      </w:r>
    </w:p>
    <w:p w:rsidR="00684F58" w:rsidRDefault="00684F58">
      <w:pPr>
        <w:rPr>
          <w:i/>
          <w:iCs/>
        </w:rPr>
      </w:pPr>
    </w:p>
    <w:p w:rsidR="00684F58" w:rsidRDefault="00684F58">
      <w:pPr>
        <w:jc w:val="both"/>
      </w:pPr>
    </w:p>
    <w:p w:rsidR="00684F58" w:rsidRDefault="0018236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70E07" wp14:editId="5FC1D87D">
                <wp:simplePos x="0" y="0"/>
                <wp:positionH relativeFrom="column">
                  <wp:posOffset>-139231</wp:posOffset>
                </wp:positionH>
                <wp:positionV relativeFrom="paragraph">
                  <wp:posOffset>88955</wp:posOffset>
                </wp:positionV>
                <wp:extent cx="3590925" cy="1351722"/>
                <wp:effectExtent l="0" t="0" r="28575" b="203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3517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84F58" w:rsidRPr="00182368" w:rsidRDefault="00431477" w:rsidP="00C577E7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236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Об утверждении </w:t>
                            </w:r>
                            <w:r w:rsidR="00FD0931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П</w:t>
                            </w:r>
                            <w:r w:rsidR="00C577E7" w:rsidRPr="003B1361">
                              <w:rPr>
                                <w:rFonts w:ascii="Times New Roman" w:eastAsiaTheme="minorHAnsi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орядк</w:t>
                            </w:r>
                            <w:r w:rsidR="00FD0931">
                              <w:rPr>
                                <w:rFonts w:ascii="Times New Roman" w:eastAsiaTheme="minorHAnsi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а</w:t>
                            </w:r>
                            <w:r w:rsidR="00C577E7" w:rsidRPr="003B1361">
                              <w:rPr>
                                <w:rFonts w:ascii="Times New Roman" w:eastAsiaTheme="minorHAnsi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сообщения муниципальными служащими администрации Петушинского муниципального округа Владимирской области</w:t>
                            </w:r>
                            <w:r w:rsidR="008415BA">
                              <w:rPr>
                                <w:rFonts w:ascii="Times New Roman" w:eastAsiaTheme="minorHAnsi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о</w:t>
                            </w:r>
                            <w:r w:rsidR="00C577E7" w:rsidRPr="003B1361">
                              <w:rPr>
                                <w:rFonts w:ascii="Times New Roman" w:eastAsiaTheme="minorHAnsi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70E0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95pt;margin-top:7pt;width:282.75pt;height:10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" filled="f" strokecolor="window" strokeweight=".5pt">
                <v:textbox>
                  <w:txbxContent>
                    <w:p w:rsidR="00684F58" w:rsidRPr="00182368" w:rsidRDefault="00431477" w:rsidP="00C577E7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8236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Об утверждении </w:t>
                      </w:r>
                      <w:r w:rsidR="00FD0931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П</w:t>
                      </w:r>
                      <w:r w:rsidR="00C577E7" w:rsidRPr="003B1361">
                        <w:rPr>
                          <w:rFonts w:ascii="Times New Roman" w:eastAsiaTheme="minorHAnsi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орядк</w:t>
                      </w:r>
                      <w:r w:rsidR="00FD0931">
                        <w:rPr>
                          <w:rFonts w:ascii="Times New Roman" w:eastAsiaTheme="minorHAnsi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а</w:t>
                      </w:r>
                      <w:r w:rsidR="00C577E7" w:rsidRPr="003B1361">
                        <w:rPr>
                          <w:rFonts w:ascii="Times New Roman" w:eastAsiaTheme="minorHAnsi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сообщения муниципальными служащими администрации Петушинского муниципального округа Владимирской области</w:t>
                      </w:r>
                      <w:r w:rsidR="008415BA">
                        <w:rPr>
                          <w:rFonts w:ascii="Times New Roman" w:eastAsiaTheme="minorHAnsi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о</w:t>
                      </w:r>
                      <w:r w:rsidR="00C577E7" w:rsidRPr="003B1361">
                        <w:rPr>
                          <w:rFonts w:ascii="Times New Roman" w:eastAsiaTheme="minorHAnsi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431477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C6360B" w:rsidRDefault="00C6360B" w:rsidP="00182368">
      <w:pPr>
        <w:spacing w:before="120" w:after="120"/>
        <w:jc w:val="both"/>
      </w:pPr>
    </w:p>
    <w:p w:rsidR="00C6360B" w:rsidRDefault="00C6360B" w:rsidP="00182368">
      <w:pPr>
        <w:spacing w:before="120" w:after="120"/>
        <w:jc w:val="both"/>
      </w:pPr>
    </w:p>
    <w:p w:rsidR="00684F58" w:rsidRPr="00EA0267" w:rsidRDefault="00C577E7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rPr>
          <w:rFonts w:eastAsiaTheme="minorHAnsi"/>
        </w:rPr>
        <w:t xml:space="preserve">Во исполнение </w:t>
      </w:r>
      <w:hyperlink r:id="rId8" w:history="1">
        <w:r w:rsidR="00FD0931">
          <w:rPr>
            <w:rFonts w:eastAsiaTheme="minorHAnsi"/>
            <w:color w:val="0000FF"/>
          </w:rPr>
          <w:t>подпункта «б»</w:t>
        </w:r>
        <w:r>
          <w:rPr>
            <w:rFonts w:eastAsiaTheme="minorHAnsi"/>
            <w:color w:val="0000FF"/>
          </w:rPr>
          <w:t xml:space="preserve"> пункта 8</w:t>
        </w:r>
      </w:hyperlink>
      <w:r>
        <w:rPr>
          <w:rFonts w:eastAsiaTheme="minorHAnsi"/>
        </w:rPr>
        <w:t xml:space="preserve">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EA0267">
        <w:rPr>
          <w:rFonts w:eastAsiaTheme="minorHAnsi"/>
        </w:rPr>
        <w:t xml:space="preserve">, </w:t>
      </w:r>
      <w:r w:rsidR="00FD0931">
        <w:rPr>
          <w:rFonts w:eastAsiaTheme="minorHAnsi"/>
        </w:rPr>
        <w:t xml:space="preserve">в соответствии с </w:t>
      </w:r>
      <w:r w:rsidR="00FD0931" w:rsidRPr="00FD0931">
        <w:rPr>
          <w:rFonts w:eastAsiaTheme="minorHAnsi"/>
        </w:rPr>
        <w:t>Федеральными законами от 02.03.2007 № 25-ФЗ «О муниципальной службе в Российской Федерации»</w:t>
      </w:r>
      <w:r w:rsidR="00FD0931">
        <w:rPr>
          <w:rFonts w:eastAsiaTheme="minorHAnsi"/>
        </w:rPr>
        <w:t xml:space="preserve">, </w:t>
      </w:r>
      <w:r w:rsidR="00FD0931" w:rsidRPr="00FD0931">
        <w:rPr>
          <w:rFonts w:eastAsiaTheme="minorHAnsi"/>
        </w:rPr>
        <w:t>от 20.03.2025 № 33-ФЗ «Об общих принципах организации местного самоуправления в единой системе публичной власти»</w:t>
      </w:r>
      <w:r w:rsidR="00FD0931">
        <w:rPr>
          <w:rFonts w:eastAsiaTheme="minorHAnsi"/>
        </w:rPr>
        <w:t xml:space="preserve">, </w:t>
      </w:r>
      <w:r w:rsidR="00EA0267">
        <w:rPr>
          <w:rFonts w:eastAsiaTheme="minorHAnsi"/>
        </w:rPr>
        <w:t xml:space="preserve">руководствуясь </w:t>
      </w:r>
      <w:hyperlink r:id="rId9" w:history="1">
        <w:r w:rsidR="00EA0267">
          <w:rPr>
            <w:rFonts w:eastAsiaTheme="minorHAnsi"/>
            <w:color w:val="0000FF"/>
          </w:rPr>
          <w:t>Уставом</w:t>
        </w:r>
      </w:hyperlink>
      <w:r w:rsidR="00EA0267">
        <w:rPr>
          <w:rFonts w:eastAsiaTheme="minorHAnsi"/>
        </w:rPr>
        <w:t xml:space="preserve"> Петушинского муниципального округа Владимирской области</w:t>
      </w:r>
      <w:r w:rsidR="009520C3">
        <w:rPr>
          <w:rFonts w:eastAsiaTheme="minorHAnsi"/>
        </w:rPr>
        <w:t>,</w:t>
      </w:r>
    </w:p>
    <w:p w:rsidR="00684F58" w:rsidRDefault="00431477">
      <w:pPr>
        <w:spacing w:before="120" w:after="1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F07DF6" w:rsidRDefault="00FD0931" w:rsidP="008415B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</w:rPr>
      </w:pPr>
      <w:r>
        <w:t>1. Утвердить П</w:t>
      </w:r>
      <w:r>
        <w:rPr>
          <w:rFonts w:eastAsiaTheme="minorHAnsi"/>
        </w:rPr>
        <w:t>орядок</w:t>
      </w:r>
      <w:r w:rsidR="00C577E7">
        <w:rPr>
          <w:rFonts w:eastAsiaTheme="minorHAnsi"/>
        </w:rPr>
        <w:t xml:space="preserve"> сообщения муниципальными служащими администрации Петушинского муниципального округа Владимирской области о возникновении личной заинтересованности при исполнении должностных обязанностей, которая приводит или может</w:t>
      </w:r>
      <w:r>
        <w:rPr>
          <w:rFonts w:eastAsiaTheme="minorHAnsi"/>
        </w:rPr>
        <w:t xml:space="preserve"> привести к конфликту интересов,</w:t>
      </w:r>
      <w:r w:rsidR="00C577E7">
        <w:rPr>
          <w:rFonts w:eastAsiaTheme="minorHAnsi"/>
        </w:rPr>
        <w:t xml:space="preserve"> согласно приложению.</w:t>
      </w:r>
    </w:p>
    <w:p w:rsidR="008415BA" w:rsidRPr="00C577E7" w:rsidRDefault="008415BA" w:rsidP="008415B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8415BA">
        <w:rPr>
          <w:rFonts w:eastAsiaTheme="minorHAnsi"/>
        </w:rPr>
        <w:t xml:space="preserve">Контроль за исполнением постановления возложить на заместителя главы администрации по </w:t>
      </w:r>
      <w:r>
        <w:rPr>
          <w:rFonts w:eastAsiaTheme="minorHAnsi"/>
        </w:rPr>
        <w:t>внутренней политике</w:t>
      </w:r>
      <w:r w:rsidRPr="008415BA">
        <w:rPr>
          <w:rFonts w:eastAsiaTheme="minorHAnsi"/>
        </w:rPr>
        <w:t>.</w:t>
      </w:r>
    </w:p>
    <w:p w:rsidR="00684F58" w:rsidRDefault="008415BA" w:rsidP="004F1A06">
      <w:pPr>
        <w:spacing w:before="120"/>
        <w:ind w:firstLine="708"/>
        <w:jc w:val="both"/>
      </w:pPr>
      <w:r>
        <w:t>3</w:t>
      </w:r>
      <w:r w:rsidR="00431477">
        <w:t>.</w:t>
      </w:r>
      <w:r w:rsidR="00431477">
        <w:rPr>
          <w:sz w:val="26"/>
          <w:szCs w:val="26"/>
        </w:rPr>
        <w:t xml:space="preserve"> </w:t>
      </w:r>
      <w:r w:rsidR="00431477"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</w:t>
      </w:r>
      <w:r w:rsidR="00431477">
        <w:rPr>
          <w:color w:val="000000"/>
          <w:shd w:val="clear" w:color="auto" w:fill="FFFFFF"/>
        </w:rPr>
        <w:t xml:space="preserve">и распространяется на правоотношения, возникшие с </w:t>
      </w:r>
      <w:r w:rsidR="004F1A06">
        <w:rPr>
          <w:color w:val="000000"/>
          <w:shd w:val="clear" w:color="auto" w:fill="FFFFFF"/>
        </w:rPr>
        <w:t>0</w:t>
      </w:r>
      <w:r w:rsidR="00431477">
        <w:rPr>
          <w:color w:val="000000"/>
          <w:shd w:val="clear" w:color="auto" w:fill="FFFFFF"/>
        </w:rPr>
        <w:t>1</w:t>
      </w:r>
      <w:r w:rsidR="004F1A06">
        <w:rPr>
          <w:color w:val="000000"/>
          <w:shd w:val="clear" w:color="auto" w:fill="FFFFFF"/>
        </w:rPr>
        <w:t>.01.</w:t>
      </w:r>
      <w:r w:rsidR="00431477">
        <w:rPr>
          <w:color w:val="000000"/>
          <w:shd w:val="clear" w:color="auto" w:fill="FFFFFF"/>
        </w:rPr>
        <w:t>2026 г</w:t>
      </w:r>
      <w:r>
        <w:rPr>
          <w:color w:val="000000"/>
          <w:shd w:val="clear" w:color="auto" w:fill="FFFFFF"/>
        </w:rPr>
        <w:t>ода</w:t>
      </w:r>
      <w:r w:rsidR="00431477">
        <w:rPr>
          <w:color w:val="000000"/>
          <w:shd w:val="clear" w:color="auto" w:fill="FFFFFF"/>
        </w:rPr>
        <w:t>.</w:t>
      </w:r>
    </w:p>
    <w:p w:rsidR="00684F58" w:rsidRDefault="00684F58" w:rsidP="004F1A06">
      <w:pPr>
        <w:widowControl w:val="0"/>
        <w:autoSpaceDE w:val="0"/>
        <w:autoSpaceDN w:val="0"/>
        <w:adjustRightInd w:val="0"/>
        <w:jc w:val="both"/>
      </w:pPr>
    </w:p>
    <w:p w:rsidR="004F1A06" w:rsidRDefault="004F1A06" w:rsidP="004F1A06">
      <w:pPr>
        <w:widowControl w:val="0"/>
        <w:autoSpaceDE w:val="0"/>
        <w:autoSpaceDN w:val="0"/>
        <w:adjustRightInd w:val="0"/>
        <w:jc w:val="both"/>
      </w:pPr>
    </w:p>
    <w:p w:rsidR="00C577E7" w:rsidRDefault="00C577E7" w:rsidP="004F1A06">
      <w:pPr>
        <w:widowControl w:val="0"/>
        <w:autoSpaceDE w:val="0"/>
        <w:autoSpaceDN w:val="0"/>
        <w:adjustRightInd w:val="0"/>
        <w:jc w:val="both"/>
      </w:pPr>
    </w:p>
    <w:p w:rsidR="00B86F5D" w:rsidRDefault="00431477" w:rsidP="004F1A06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684F58" w:rsidRPr="00B86F5D" w:rsidRDefault="00431477" w:rsidP="004F1A06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А.В. КОПЫТОВ</w:t>
      </w:r>
    </w:p>
    <w:p w:rsidR="00684F58" w:rsidRDefault="00684F58">
      <w:pPr>
        <w:pStyle w:val="ConsPlusNormal"/>
        <w:jc w:val="right"/>
      </w:pPr>
    </w:p>
    <w:p w:rsidR="00684F58" w:rsidRDefault="00684F58">
      <w:pPr>
        <w:suppressAutoHyphens/>
        <w:jc w:val="both"/>
        <w:rPr>
          <w:rFonts w:cs="Calibri"/>
          <w:lang w:eastAsia="ar-SA"/>
        </w:rPr>
      </w:pPr>
      <w:bookmarkStart w:id="0" w:name="_GoBack"/>
      <w:bookmarkEnd w:id="0"/>
    </w:p>
    <w:p w:rsidR="00684F58" w:rsidRDefault="00431477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 xml:space="preserve">Соответствие данного </w:t>
      </w:r>
      <w:r w:rsidRPr="00B86F5D"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color w:val="FFFFFF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color w:val="FFFFFF"/>
          <w:lang w:eastAsia="ar-SA"/>
        </w:rPr>
        <w:t>Согласовано:</w:t>
      </w:r>
    </w:p>
    <w:p w:rsidR="00684F58" w:rsidRDefault="00684F58">
      <w:pPr>
        <w:suppressAutoHyphens/>
        <w:rPr>
          <w:rFonts w:cs="Calibri"/>
          <w:color w:val="FFFFFF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Заместитель главы администрации 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по внутренней политике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_________________</w:t>
      </w:r>
      <w:r w:rsidR="0024181C">
        <w:rPr>
          <w:rFonts w:cs="Calibri"/>
          <w:lang w:eastAsia="ar-SA"/>
        </w:rPr>
        <w:t xml:space="preserve">   </w:t>
      </w:r>
      <w:r>
        <w:rPr>
          <w:rFonts w:cs="Calibri"/>
          <w:lang w:eastAsia="ar-SA"/>
        </w:rPr>
        <w:t>Л.А. Смурова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Начальник управления аналитическо-правовой </w:t>
      </w: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работы 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_______________ </w:t>
      </w:r>
      <w:r w:rsidR="0024181C">
        <w:rPr>
          <w:rFonts w:cs="Calibri"/>
          <w:color w:val="000000"/>
          <w:lang w:eastAsia="ar-SA"/>
        </w:rPr>
        <w:t xml:space="preserve">      </w:t>
      </w:r>
      <w:r>
        <w:rPr>
          <w:rFonts w:cs="Calibri"/>
          <w:color w:val="000000"/>
          <w:lang w:eastAsia="ar-SA"/>
        </w:rPr>
        <w:t>Н.В. Калиновская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Начальник отдела</w:t>
      </w:r>
      <w:r w:rsidR="00096F97">
        <w:rPr>
          <w:rFonts w:cs="Calibri"/>
          <w:color w:val="000000"/>
          <w:lang w:eastAsia="ar-SA"/>
        </w:rPr>
        <w:t xml:space="preserve"> </w:t>
      </w:r>
      <w:r w:rsidR="00CF44C5">
        <w:rPr>
          <w:rFonts w:cs="Calibri"/>
          <w:color w:val="000000"/>
          <w:lang w:eastAsia="ar-SA"/>
        </w:rPr>
        <w:t>развития муниципальной</w:t>
      </w:r>
      <w:r>
        <w:rPr>
          <w:rFonts w:cs="Calibri"/>
          <w:color w:val="000000"/>
          <w:lang w:eastAsia="ar-SA"/>
        </w:rPr>
        <w:t xml:space="preserve"> службы,</w:t>
      </w: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кадров и наградной политики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431477">
      <w:pPr>
        <w:suppressAutoHyphens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__________________ О.А. Забродина</w:t>
      </w:r>
    </w:p>
    <w:p w:rsidR="00CF4AD0" w:rsidRDefault="00CF4AD0">
      <w:pPr>
        <w:suppressAutoHyphens/>
        <w:rPr>
          <w:rFonts w:cs="Calibri"/>
          <w:color w:val="000000"/>
          <w:lang w:eastAsia="ar-SA"/>
        </w:rPr>
      </w:pPr>
    </w:p>
    <w:p w:rsidR="00CF4AD0" w:rsidRDefault="00CF4AD0">
      <w:pPr>
        <w:suppressAutoHyphens/>
        <w:rPr>
          <w:rFonts w:cs="Calibri"/>
          <w:color w:val="000000"/>
          <w:lang w:eastAsia="ar-SA"/>
        </w:rPr>
      </w:pPr>
    </w:p>
    <w:p w:rsidR="00CF4AD0" w:rsidRPr="00CF4AD0" w:rsidRDefault="00CF4AD0" w:rsidP="00CF4AD0">
      <w:pPr>
        <w:suppressAutoHyphens/>
        <w:rPr>
          <w:rFonts w:cs="Calibri"/>
          <w:color w:val="000000"/>
          <w:lang w:eastAsia="ar-SA"/>
        </w:rPr>
      </w:pPr>
      <w:r w:rsidRPr="00CF4AD0">
        <w:rPr>
          <w:rFonts w:cs="Calibri"/>
          <w:color w:val="000000"/>
          <w:lang w:eastAsia="ar-SA"/>
        </w:rPr>
        <w:t>Начальник отдела делопроизводства, контрольной</w:t>
      </w:r>
    </w:p>
    <w:p w:rsidR="00CF4AD0" w:rsidRPr="00CF4AD0" w:rsidRDefault="00CF4AD0" w:rsidP="00CF4AD0">
      <w:pPr>
        <w:suppressAutoHyphens/>
        <w:rPr>
          <w:rFonts w:cs="Calibri"/>
          <w:color w:val="000000"/>
          <w:lang w:eastAsia="ar-SA"/>
        </w:rPr>
      </w:pPr>
      <w:r w:rsidRPr="00CF4AD0">
        <w:rPr>
          <w:rFonts w:cs="Calibri"/>
          <w:color w:val="000000"/>
          <w:lang w:eastAsia="ar-SA"/>
        </w:rPr>
        <w:t xml:space="preserve">и протокольной работы </w:t>
      </w:r>
    </w:p>
    <w:p w:rsidR="00CF4AD0" w:rsidRPr="00CF4AD0" w:rsidRDefault="00CF4AD0" w:rsidP="00CF4AD0">
      <w:pPr>
        <w:suppressAutoHyphens/>
        <w:rPr>
          <w:rFonts w:cs="Calibri"/>
          <w:color w:val="000000"/>
          <w:lang w:eastAsia="ar-SA"/>
        </w:rPr>
      </w:pPr>
    </w:p>
    <w:p w:rsidR="00CF4AD0" w:rsidRDefault="00CF4AD0" w:rsidP="00CF4AD0">
      <w:pPr>
        <w:suppressAutoHyphens/>
        <w:rPr>
          <w:rFonts w:cs="Calibri"/>
          <w:lang w:eastAsia="ar-SA"/>
        </w:rPr>
      </w:pPr>
      <w:r>
        <w:rPr>
          <w:rFonts w:cs="Calibri"/>
          <w:color w:val="000000"/>
          <w:lang w:eastAsia="ar-SA"/>
        </w:rPr>
        <w:t>___________________</w:t>
      </w:r>
      <w:r w:rsidRPr="00CF4AD0">
        <w:rPr>
          <w:rFonts w:cs="Calibri"/>
          <w:color w:val="000000"/>
          <w:lang w:eastAsia="ar-SA"/>
        </w:rPr>
        <w:t xml:space="preserve"> И.Г. Алексеева</w:t>
      </w:r>
    </w:p>
    <w:p w:rsidR="00684F58" w:rsidRDefault="00684F58">
      <w:pPr>
        <w:suppressAutoHyphens/>
        <w:rPr>
          <w:rFonts w:cs="Calibri"/>
          <w:color w:val="000000"/>
          <w:lang w:eastAsia="ar-SA"/>
        </w:rPr>
      </w:pP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</w:t>
      </w:r>
      <w:proofErr w:type="gramStart"/>
      <w:r>
        <w:rPr>
          <w:rFonts w:cs="Calibri"/>
          <w:lang w:eastAsia="ar-SA"/>
        </w:rPr>
        <w:t xml:space="preserve">   (</w:t>
      </w:r>
      <w:proofErr w:type="gramEnd"/>
      <w:r>
        <w:rPr>
          <w:rFonts w:cs="Calibri"/>
          <w:lang w:eastAsia="ar-SA"/>
        </w:rPr>
        <w:t>подпись исполнителя)</w:t>
      </w:r>
    </w:p>
    <w:p w:rsidR="00684F58" w:rsidRDefault="00684F58">
      <w:pPr>
        <w:suppressAutoHyphens/>
        <w:rPr>
          <w:rFonts w:cs="Calibri"/>
          <w:lang w:eastAsia="ar-SA"/>
        </w:rPr>
      </w:pP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Исп. Д.В. Кузнецов – заместитель начальника отдела </w:t>
      </w:r>
      <w:r w:rsidR="00096F97">
        <w:rPr>
          <w:rFonts w:cs="Calibri"/>
          <w:lang w:eastAsia="ar-SA"/>
        </w:rPr>
        <w:t xml:space="preserve">развития </w:t>
      </w:r>
      <w:r>
        <w:rPr>
          <w:rFonts w:cs="Calibri"/>
          <w:lang w:eastAsia="ar-SA"/>
        </w:rPr>
        <w:t>муниципальной службы,</w:t>
      </w:r>
    </w:p>
    <w:p w:rsidR="00684F58" w:rsidRDefault="00431477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 </w:t>
      </w:r>
    </w:p>
    <w:p w:rsidR="00CF4AD0" w:rsidRDefault="00CF4AD0">
      <w:pPr>
        <w:suppressAutoHyphens/>
        <w:jc w:val="both"/>
        <w:rPr>
          <w:rFonts w:cs="Calibri"/>
          <w:lang w:eastAsia="ar-SA"/>
        </w:rPr>
      </w:pP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Дата размещения на официальном сайте</w:t>
      </w:r>
      <w:r w:rsidRPr="00CF4AD0">
        <w:rPr>
          <w:rFonts w:cs="Calibri"/>
          <w:lang w:eastAsia="ar-SA"/>
        </w:rPr>
        <w:tab/>
        <w:t xml:space="preserve">         _____________________________</w:t>
      </w: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 xml:space="preserve">Дата направления прокуратуру   </w:t>
      </w:r>
    </w:p>
    <w:p w:rsidR="00CF4AD0" w:rsidRPr="00CF4AD0" w:rsidRDefault="00CF4AD0" w:rsidP="00CF4AD0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Петушинского района</w:t>
      </w:r>
      <w:r w:rsidRPr="00CF4AD0"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</w:t>
      </w:r>
      <w:r w:rsidRPr="00CF4AD0">
        <w:rPr>
          <w:rFonts w:cs="Calibri"/>
          <w:lang w:eastAsia="ar-SA"/>
        </w:rPr>
        <w:t xml:space="preserve"> _____________________________</w:t>
      </w:r>
    </w:p>
    <w:p w:rsidR="00AD7A4A" w:rsidRPr="00CF4AD0" w:rsidRDefault="00AD7A4A" w:rsidP="00AD7A4A">
      <w:pPr>
        <w:suppressAutoHyphens/>
        <w:jc w:val="both"/>
        <w:rPr>
          <w:rFonts w:cs="Calibri"/>
          <w:lang w:eastAsia="ar-SA"/>
        </w:rPr>
      </w:pPr>
      <w:r w:rsidRPr="00CF4AD0">
        <w:rPr>
          <w:rFonts w:cs="Calibri"/>
          <w:lang w:eastAsia="ar-SA"/>
        </w:rPr>
        <w:t>Дата антикор</w:t>
      </w:r>
      <w:r>
        <w:rPr>
          <w:rFonts w:cs="Calibri"/>
          <w:lang w:eastAsia="ar-SA"/>
        </w:rPr>
        <w:t>рупционной экспертизы</w:t>
      </w:r>
      <w:r>
        <w:rPr>
          <w:rFonts w:cs="Calibri"/>
          <w:lang w:eastAsia="ar-SA"/>
        </w:rPr>
        <w:tab/>
        <w:t xml:space="preserve">         </w:t>
      </w:r>
      <w:r w:rsidRPr="00CF4AD0">
        <w:rPr>
          <w:rFonts w:cs="Calibri"/>
          <w:lang w:eastAsia="ar-SA"/>
        </w:rPr>
        <w:t xml:space="preserve"> _____________________________</w:t>
      </w: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684F58" w:rsidRDefault="00684F58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CF4AD0" w:rsidRDefault="00CF4AD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684F58" w:rsidRDefault="00431477">
      <w:pPr>
        <w:spacing w:after="120"/>
        <w:jc w:val="both"/>
        <w:rPr>
          <w:szCs w:val="28"/>
        </w:rPr>
      </w:pPr>
      <w:r>
        <w:rPr>
          <w:szCs w:val="28"/>
        </w:rPr>
        <w:t>Разослано:</w:t>
      </w:r>
    </w:p>
    <w:p w:rsidR="00684F58" w:rsidRDefault="00431477">
      <w:pPr>
        <w:jc w:val="both"/>
        <w:rPr>
          <w:szCs w:val="28"/>
        </w:rPr>
      </w:pPr>
      <w:r>
        <w:rPr>
          <w:szCs w:val="28"/>
        </w:rPr>
        <w:t>в дело – 1</w:t>
      </w:r>
    </w:p>
    <w:p w:rsidR="00684F58" w:rsidRDefault="00B86F5D">
      <w:pPr>
        <w:jc w:val="both"/>
        <w:rPr>
          <w:szCs w:val="28"/>
        </w:rPr>
      </w:pPr>
      <w:r>
        <w:rPr>
          <w:szCs w:val="28"/>
        </w:rPr>
        <w:t>УАПР - 1</w:t>
      </w:r>
    </w:p>
    <w:sectPr w:rsidR="00684F58" w:rsidSect="0043147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37" w:rsidRDefault="00290337">
      <w:r>
        <w:separator/>
      </w:r>
    </w:p>
  </w:endnote>
  <w:endnote w:type="continuationSeparator" w:id="0">
    <w:p w:rsidR="00290337" w:rsidRDefault="0029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37" w:rsidRDefault="00290337">
      <w:r>
        <w:separator/>
      </w:r>
    </w:p>
  </w:footnote>
  <w:footnote w:type="continuationSeparator" w:id="0">
    <w:p w:rsidR="00290337" w:rsidRDefault="0029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77" w:rsidRDefault="00C577E7" w:rsidP="00C577E7">
    <w:pPr>
      <w:pStyle w:val="a5"/>
      <w:tabs>
        <w:tab w:val="left" w:pos="5781"/>
      </w:tabs>
    </w:pPr>
    <w:r>
      <w:tab/>
    </w:r>
  </w:p>
  <w:p w:rsidR="00684F58" w:rsidRDefault="00684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96F97"/>
    <w:rsid w:val="00106DC0"/>
    <w:rsid w:val="00180197"/>
    <w:rsid w:val="00182368"/>
    <w:rsid w:val="00191BF6"/>
    <w:rsid w:val="001E101C"/>
    <w:rsid w:val="001F7911"/>
    <w:rsid w:val="00217F12"/>
    <w:rsid w:val="0024181C"/>
    <w:rsid w:val="00264D78"/>
    <w:rsid w:val="00290337"/>
    <w:rsid w:val="00293DDA"/>
    <w:rsid w:val="002D158E"/>
    <w:rsid w:val="002E718A"/>
    <w:rsid w:val="00335CA2"/>
    <w:rsid w:val="00383D78"/>
    <w:rsid w:val="003B1361"/>
    <w:rsid w:val="003D78C5"/>
    <w:rsid w:val="00423B40"/>
    <w:rsid w:val="00431477"/>
    <w:rsid w:val="004840D5"/>
    <w:rsid w:val="00497692"/>
    <w:rsid w:val="004A6484"/>
    <w:rsid w:val="004F1A06"/>
    <w:rsid w:val="0051759B"/>
    <w:rsid w:val="0057375F"/>
    <w:rsid w:val="005A2A1E"/>
    <w:rsid w:val="005F6EE3"/>
    <w:rsid w:val="00642DF8"/>
    <w:rsid w:val="00645FED"/>
    <w:rsid w:val="00674786"/>
    <w:rsid w:val="00683CA4"/>
    <w:rsid w:val="00684F58"/>
    <w:rsid w:val="006A6EDB"/>
    <w:rsid w:val="006D0C03"/>
    <w:rsid w:val="007A0052"/>
    <w:rsid w:val="00832A8D"/>
    <w:rsid w:val="008415BA"/>
    <w:rsid w:val="008742F6"/>
    <w:rsid w:val="00904A68"/>
    <w:rsid w:val="00915504"/>
    <w:rsid w:val="00925112"/>
    <w:rsid w:val="009371A4"/>
    <w:rsid w:val="009520C3"/>
    <w:rsid w:val="009B7563"/>
    <w:rsid w:val="00A313B9"/>
    <w:rsid w:val="00A44C8E"/>
    <w:rsid w:val="00AD7A4A"/>
    <w:rsid w:val="00B03A37"/>
    <w:rsid w:val="00B41DC4"/>
    <w:rsid w:val="00B86F5D"/>
    <w:rsid w:val="00B90F8E"/>
    <w:rsid w:val="00BA017C"/>
    <w:rsid w:val="00BA1B51"/>
    <w:rsid w:val="00BD671C"/>
    <w:rsid w:val="00BE2AE5"/>
    <w:rsid w:val="00BF540D"/>
    <w:rsid w:val="00C577E7"/>
    <w:rsid w:val="00C6360B"/>
    <w:rsid w:val="00C778DE"/>
    <w:rsid w:val="00CB0D42"/>
    <w:rsid w:val="00CE7D6C"/>
    <w:rsid w:val="00CF44C5"/>
    <w:rsid w:val="00CF4AD0"/>
    <w:rsid w:val="00D46F6C"/>
    <w:rsid w:val="00D64592"/>
    <w:rsid w:val="00DB07AA"/>
    <w:rsid w:val="00DC4E75"/>
    <w:rsid w:val="00E31A03"/>
    <w:rsid w:val="00E626E2"/>
    <w:rsid w:val="00EA0267"/>
    <w:rsid w:val="00F07DF6"/>
    <w:rsid w:val="00F2217C"/>
    <w:rsid w:val="00F95265"/>
    <w:rsid w:val="00FD0931"/>
    <w:rsid w:val="0A3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BD96C62"/>
  <w15:docId w15:val="{60321F98-42E3-4208-9A63-1854074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303&amp;dst=1000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2&amp;n=223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8155E-396F-4039-86CC-22C1833C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Л.В. Мариева</dc:creator>
  <cp:lastModifiedBy>Юрист</cp:lastModifiedBy>
  <cp:revision>10</cp:revision>
  <cp:lastPrinted>2026-02-27T11:45:00Z</cp:lastPrinted>
  <dcterms:created xsi:type="dcterms:W3CDTF">2026-02-13T05:57:00Z</dcterms:created>
  <dcterms:modified xsi:type="dcterms:W3CDTF">2026-02-27T11:45:00Z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F05B61301F0E405687F5F4925C5C6073_12</vt:lpwstr>
  </property>
</Properties>
</file>