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0"/>
        <w:tabs>
          <w:tab w:val="left" w:pos="709" w:leader="none"/>
          <w:tab w:val="left" w:pos="2268" w:leader="none"/>
          <w:tab w:val="center" w:pos="481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 w:eastAsia="Times New Roman"/>
        </w:rPr>
      </w:r>
      <w:r/>
    </w:p>
    <w:p>
      <w:pPr>
        <w:pStyle w:val="914"/>
        <w:ind w:left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914"/>
        <w:ind w:left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П О С Т А Н О В Л Е Н И Е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АДМИНИСТРАЦИИ  ПЕТУШИНСКОГО  РАЙОНА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 xml:space="preserve">Владимирской области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 xml:space="preserve">от __________</w:t>
      </w:r>
      <w:r>
        <w:rPr>
          <w:rFonts w:ascii="Times New Roman" w:hAnsi="Times New Roman" w:cs="Times New Roman" w:eastAsia="Times New Roman"/>
          <w:b/>
          <w:bCs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b/>
          <w:bCs/>
        </w:rPr>
        <w:t xml:space="preserve">       </w:t>
      </w:r>
      <w:r>
        <w:rPr>
          <w:rFonts w:ascii="Times New Roman" w:hAnsi="Times New Roman" w:cs="Times New Roman" w:eastAsia="Times New Roman"/>
          <w:b/>
          <w:bCs/>
        </w:rPr>
        <w:t xml:space="preserve"> г. Петушки                                 </w:t>
      </w:r>
      <w:r>
        <w:rPr>
          <w:rFonts w:ascii="Times New Roman" w:hAnsi="Times New Roman" w:cs="Times New Roman" w:eastAsia="Times New Roman"/>
          <w:b/>
          <w:bCs/>
        </w:rPr>
        <w:t xml:space="preserve">  </w:t>
      </w:r>
      <w:r>
        <w:rPr>
          <w:rFonts w:ascii="Times New Roman" w:hAnsi="Times New Roman" w:cs="Times New Roman" w:eastAsia="Times New Roman"/>
          <w:b/>
          <w:bCs/>
        </w:rPr>
        <w:t xml:space="preserve">        </w:t>
      </w:r>
      <w:r>
        <w:rPr>
          <w:rFonts w:ascii="Times New Roman" w:hAnsi="Times New Roman" w:cs="Times New Roman" w:eastAsia="Times New Roman"/>
          <w:b/>
          <w:bCs/>
        </w:rPr>
        <w:t xml:space="preserve">  </w:t>
      </w:r>
      <w:r>
        <w:rPr>
          <w:rFonts w:ascii="Times New Roman" w:hAnsi="Times New Roman" w:cs="Times New Roman" w:eastAsia="Times New Roman"/>
          <w:b/>
          <w:bCs/>
        </w:rPr>
        <w:t xml:space="preserve">   </w:t>
      </w:r>
      <w:r>
        <w:rPr>
          <w:rFonts w:ascii="Times New Roman" w:hAnsi="Times New Roman" w:cs="Times New Roman" w:eastAsia="Times New Roman"/>
          <w:b/>
          <w:bCs/>
        </w:rPr>
        <w:t xml:space="preserve">         </w:t>
      </w:r>
      <w:r>
        <w:rPr>
          <w:rFonts w:ascii="Times New Roman" w:hAnsi="Times New Roman" w:cs="Times New Roman" w:eastAsia="Times New Roman"/>
          <w:b/>
          <w:bCs/>
        </w:rPr>
        <w:t xml:space="preserve">№</w:t>
      </w:r>
      <w:r>
        <w:rPr>
          <w:rFonts w:ascii="Times New Roman" w:hAnsi="Times New Roman" w:cs="Times New Roman" w:eastAsia="Times New Roman"/>
          <w:b/>
          <w:bCs/>
          <w:u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bCs/>
          <w:u w:val="none"/>
        </w:rPr>
        <w:t xml:space="preserve">____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right="50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 xml:space="preserve">Об утверждении а</w:t>
      </w:r>
      <w:r>
        <w:rPr>
          <w:rFonts w:ascii="Times New Roman" w:hAnsi="Times New Roman" w:cs="Times New Roman" w:eastAsia="Times New Roman"/>
          <w:i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i/>
        </w:rPr>
        <w:t xml:space="preserve">«</w:t>
      </w:r>
      <w:r>
        <w:rPr>
          <w:rFonts w:ascii="Times New Roman" w:hAnsi="Times New Roman" w:cs="Times New Roman" w:eastAsia="Times New Roman"/>
          <w:bCs/>
          <w:i/>
          <w:color w:val="000000" w:themeColor="text1"/>
        </w:rPr>
        <w:t xml:space="preserve">Выдача разрешения на строительство объекта капиталь</w:t>
      </w:r>
      <w:r>
        <w:rPr>
          <w:rFonts w:ascii="Times New Roman" w:hAnsi="Times New Roman" w:cs="Times New Roman" w:eastAsia="Times New Roman"/>
          <w:bCs/>
          <w:i/>
          <w:color w:val="000000" w:themeColor="text1"/>
        </w:rPr>
        <w:t xml:space="preserve"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cs="Times New Roman" w:eastAsia="Times New Roman"/>
          <w:i/>
          <w:color w:val="000000" w:themeColor="text1"/>
        </w:rPr>
        <w:t xml:space="preserve">»</w:t>
      </w:r>
      <w:r>
        <w:rPr>
          <w:rFonts w:ascii="Times New Roman" w:hAnsi="Times New Roman" w:cs="Times New Roman" w:eastAsia="Times New Roman"/>
        </w:rPr>
      </w:r>
      <w:r/>
    </w:p>
    <w:p>
      <w:pPr>
        <w:pStyle w:val="7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/>
          <w:sz w:val="24"/>
          <w:szCs w:val="24"/>
          <w:lang w:val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/>
          <w:sz w:val="24"/>
          <w:szCs w:val="24"/>
          <w:lang w:val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8"/>
        <w:jc w:val="both"/>
        <w:spacing w:before="120" w:after="12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 Градостроительным кодексом Российской Федерации, Федеральными законами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Уставом муниципального образования «Петушинский район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», Положением «О Комитете по управлению имуществом Петушинского района», утвержденным решением Совета народных депутатов Петушинского района от 16.02.2023 № 6/2,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</w:rPr>
      </w:r>
      <w:r/>
    </w:p>
    <w:p>
      <w:pPr>
        <w:pStyle w:val="727"/>
        <w:jc w:val="both"/>
        <w:spacing w:before="120" w:after="12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 о с т а н о в л я ю: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8"/>
        <w:jc w:val="both"/>
        <w:spacing w:before="120" w:after="12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Выдача разрешения на строительство объекта капиталь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 w:eastAsia="Times New Roman"/>
        </w:rPr>
      </w:r>
      <w:r/>
    </w:p>
    <w:p>
      <w:pPr>
        <w:pStyle w:val="727"/>
        <w:ind w:firstLine="708"/>
        <w:jc w:val="both"/>
        <w:spacing w:before="120" w:after="12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2. Признать утратившим силу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остановление администраци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Петушинского района от 16.12.2021 № 1975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Выдача разрешения на строительство объекта капиталь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before="120" w:after="120"/>
        <w:tabs>
          <w:tab w:val="left" w:pos="836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Постановление вступае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 в силу со дня его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 по адресу: 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VESTNIK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PETRAION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и подлежит размещению на официальном сайте органов местного самоуправления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«Петушинский район».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before="120" w:after="120"/>
        <w:tabs>
          <w:tab w:val="left" w:pos="836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before="120" w:after="120"/>
        <w:tabs>
          <w:tab w:val="left" w:pos="836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before="120" w:after="120"/>
        <w:tabs>
          <w:tab w:val="left" w:pos="836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right="-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А.В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КУРБАТОВ</w:t>
      </w:r>
      <w:r>
        <w:rPr>
          <w:rFonts w:ascii="Times New Roman" w:hAnsi="Times New Roman" w:cs="Times New Roman" w:eastAsia="Times New Roman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/>
      <w:r/>
    </w:p>
    <w:p>
      <w:pPr>
        <w:ind w:right="-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6"/>
        <w:jc w:val="right"/>
        <w:spacing w:before="136" w:beforeAutospacing="0" w:after="136" w:afterAutospacing="0" w:line="178" w:lineRule="auto"/>
        <w:rPr>
          <w:rFonts w:ascii="Times New Roman" w:hAnsi="Times New Roman" w:eastAsia="Times New Roman"/>
          <w:color w:val="000000"/>
          <w:highlight w:val="none"/>
          <w:lang w:val="en-US" w:eastAsia="en-US"/>
        </w:rPr>
      </w:pPr>
      <w:r>
        <w:rPr>
          <w:rFonts w:ascii="Times New Roman" w:hAnsi="Times New Roman" w:eastAsia="Times New Roman"/>
          <w:color w:val="000000"/>
          <w:lang w:val="en-US" w:eastAsia="en-US"/>
        </w:rPr>
        <w:t xml:space="preserve">Приложение </w:t>
      </w:r>
      <w:r/>
    </w:p>
    <w:p>
      <w:pPr>
        <w:pStyle w:val="886"/>
        <w:ind w:left="4820" w:firstLine="991"/>
        <w:jc w:val="right"/>
        <w:spacing w:before="136" w:beforeAutospacing="0" w:after="136" w:afterAutospacing="0" w:line="178" w:lineRule="auto"/>
        <w:rPr>
          <w:rFonts w:ascii="Times New Roman" w:hAnsi="Times New Roman" w:eastAsia="Times New Roman"/>
          <w:color w:val="000000"/>
          <w:lang w:val="en-US" w:eastAsia="en-US"/>
        </w:rPr>
      </w:pPr>
      <w:r>
        <w:rPr>
          <w:rFonts w:ascii="Times New Roman" w:hAnsi="Times New Roman" w:eastAsia="Times New Roman"/>
          <w:color w:val="000000"/>
          <w:lang w:val="en-US" w:eastAsia="en-US"/>
        </w:rPr>
        <w:t xml:space="preserve">   к постановлению администрации  </w:t>
      </w:r>
      <w:r/>
    </w:p>
    <w:p>
      <w:pPr>
        <w:pStyle w:val="886"/>
        <w:ind w:left="4956" w:firstLine="708"/>
        <w:jc w:val="right"/>
        <w:spacing w:before="136" w:beforeAutospacing="0" w:after="136" w:afterAutospacing="0" w:line="178" w:lineRule="auto"/>
        <w:rPr>
          <w:rFonts w:ascii="Times New Roman" w:hAnsi="Times New Roman" w:eastAsia="Times New Roman"/>
          <w:color w:val="000000"/>
          <w:lang w:val="en-US" w:eastAsia="en-US"/>
        </w:rPr>
      </w:pPr>
      <w:r>
        <w:rPr>
          <w:rFonts w:ascii="Times New Roman" w:hAnsi="Times New Roman" w:eastAsia="Times New Roman"/>
          <w:color w:val="000000"/>
          <w:lang w:val="en-US" w:eastAsia="en-US"/>
        </w:rPr>
        <w:t xml:space="preserve">      Петушинского района</w:t>
      </w:r>
      <w:r/>
    </w:p>
    <w:p>
      <w:pPr>
        <w:pStyle w:val="886"/>
        <w:jc w:val="right"/>
        <w:spacing w:before="136" w:beforeAutospacing="0" w:after="136" w:afterAutospacing="0" w:line="178" w:lineRule="auto"/>
        <w:rPr>
          <w:rFonts w:ascii="Times New Roman" w:hAnsi="Times New Roman" w:eastAsia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о</w:t>
      </w: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___________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№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_____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886"/>
        <w:ind w:left="4536"/>
        <w:jc w:val="right"/>
        <w:spacing w:before="136" w:beforeAutospacing="0" w:after="136" w:afterAutospacing="0" w:line="178" w:lineRule="auto"/>
        <w:tabs>
          <w:tab w:val="left" w:pos="709" w:leader="none"/>
        </w:tabs>
        <w:rPr>
          <w:rFonts w:ascii="Times New Roman" w:hAnsi="Times New Roman" w:eastAsia="Times New Roman"/>
          <w:color w:val="000000"/>
          <w:lang w:val="ru-RU"/>
        </w:rPr>
      </w:pPr>
      <w:r>
        <w:rPr>
          <w:rFonts w:ascii="Times New Roman" w:hAnsi="Times New Roman" w:eastAsia="Times New Roman"/>
          <w:color w:val="000000"/>
          <w:lang w:val="ru-RU"/>
        </w:rPr>
      </w:r>
      <w:r/>
    </w:p>
    <w:p>
      <w:pPr>
        <w:pStyle w:val="886"/>
        <w:jc w:val="center"/>
        <w:spacing w:before="136" w:beforeAutospacing="0" w:after="136" w:afterAutospacing="0" w:line="24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 w:eastAsia="Times New Roman"/>
          <w:b/>
          <w:bCs/>
          <w:lang w:val="ru-RU"/>
        </w:rPr>
        <w:t xml:space="preserve">АДМИНИСТРАТИВНЫЙ РЕГЛАМЕНТ</w:t>
      </w:r>
      <w:r/>
    </w:p>
    <w:p>
      <w:pPr>
        <w:pStyle w:val="886"/>
        <w:ind w:right="1"/>
        <w:jc w:val="center"/>
        <w:spacing w:before="136" w:beforeAutospacing="0" w:after="136" w:afterAutospacing="0" w:line="24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 w:eastAsia="Times New Roman"/>
          <w:b/>
          <w:bCs/>
          <w:lang w:val="ru-RU"/>
        </w:rPr>
        <w:t xml:space="preserve">предоставления муниципальной услуги</w:t>
      </w:r>
      <w:r/>
    </w:p>
    <w:p>
      <w:pPr>
        <w:pStyle w:val="886"/>
        <w:ind w:right="20"/>
        <w:jc w:val="center"/>
        <w:spacing w:before="136" w:beforeAutospacing="0" w:after="136" w:afterAutospacing="0" w:line="240" w:lineRule="auto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/>
          <w:b/>
          <w:highlight w:val="white"/>
          <w:lang w:val="ru-RU"/>
        </w:rPr>
        <w:t xml:space="preserve">«</w:t>
      </w:r>
      <w:r>
        <w:rPr>
          <w:rFonts w:ascii="Times New Roman" w:hAnsi="Times New Roman"/>
          <w:b/>
          <w:highlight w:val="white"/>
          <w:lang w:val="ru-RU"/>
        </w:rPr>
        <w:t xml:space="preserve">Выдача разрешения на строительство объекта капитальн</w:t>
      </w:r>
      <w:r>
        <w:rPr>
          <w:rFonts w:ascii="Times New Roman" w:hAnsi="Times New Roman"/>
          <w:b/>
          <w:highlight w:val="white"/>
          <w:lang w:val="ru-RU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highlight w:val="white"/>
        </w:rPr>
      </w:r>
      <w:r/>
    </w:p>
    <w:p>
      <w:pPr>
        <w:ind w:right="20"/>
        <w:jc w:val="center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  <w:b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86"/>
        <w:numPr>
          <w:ilvl w:val="0"/>
          <w:numId w:val="7"/>
        </w:numPr>
        <w:ind w:right="23"/>
        <w:jc w:val="center"/>
        <w:spacing w:before="136" w:beforeAutospacing="0" w:after="136" w:afterAutospacing="0" w:line="12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 w:eastAsia="Times New Roman"/>
          <w:b/>
          <w:bCs/>
          <w:lang w:val="ru-RU"/>
        </w:rPr>
        <w:t xml:space="preserve">Общие положения</w:t>
      </w:r>
      <w:r/>
    </w:p>
    <w:p>
      <w:pPr>
        <w:pStyle w:val="886"/>
        <w:ind w:left="720" w:right="23"/>
        <w:jc w:val="center"/>
        <w:spacing w:before="136" w:beforeAutospacing="0" w:after="136" w:afterAutospacing="0" w:line="12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/>
          <w:b/>
        </w:rPr>
        <w:t xml:space="preserve">Предмет регулирования Административного регламента</w:t>
      </w:r>
      <w:r>
        <w:rPr>
          <w:rFonts w:ascii="Times New Roman" w:hAnsi="Times New Roman" w:eastAsia="Times New Roman"/>
          <w:b/>
          <w:bCs/>
          <w:lang w:val="ru-RU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 w:eastAsia="Times New Roman"/>
          <w:highlight w:val="white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/>
          <w:b w:val="0"/>
          <w:highlight w:val="white"/>
          <w:lang w:val="ru-RU"/>
        </w:rPr>
        <w:t xml:space="preserve">«</w:t>
      </w:r>
      <w:r>
        <w:rPr>
          <w:rFonts w:ascii="Times New Roman" w:hAnsi="Times New Roman"/>
          <w:b w:val="0"/>
          <w:highlight w:val="white"/>
          <w:lang w:val="ru-RU"/>
        </w:rPr>
        <w:t xml:space="preserve">Выдача разрешения на строительство объекта капитальн</w:t>
      </w:r>
      <w:r>
        <w:rPr>
          <w:rFonts w:ascii="Times New Roman" w:hAnsi="Times New Roman"/>
          <w:b w:val="0"/>
          <w:highlight w:val="white"/>
          <w:lang w:val="ru-RU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eastAsia="Times New Roman"/>
          <w:highlight w:val="white"/>
        </w:rPr>
        <w:t xml:space="preserve"> </w:t>
      </w:r>
      <w:r>
        <w:rPr>
          <w:rFonts w:ascii="Times New Roman" w:hAnsi="Times New Roman" w:eastAsia="Times New Roman"/>
          <w:highlight w:val="white"/>
        </w:rPr>
        <w:t xml:space="preserve">(далее </w:t>
      </w:r>
      <w:r>
        <w:rPr>
          <w:rFonts w:ascii="Times New Roman" w:hAnsi="Times New Roman" w:eastAsia="Times New Roman"/>
          <w:highlight w:val="white"/>
        </w:rPr>
        <w:t xml:space="preserve">–</w:t>
      </w:r>
      <w:r>
        <w:rPr>
          <w:rFonts w:ascii="Times New Roman" w:hAnsi="Times New Roman" w:eastAsia="Times New Roman"/>
          <w:highlight w:val="white"/>
        </w:rPr>
        <w:t xml:space="preserve"> </w:t>
      </w:r>
      <w:r>
        <w:rPr>
          <w:rFonts w:ascii="Times New Roman" w:hAnsi="Times New Roman" w:eastAsia="Times New Roman"/>
          <w:highlight w:val="white"/>
        </w:rPr>
        <w:t xml:space="preserve">муниципальная услуга</w:t>
      </w:r>
      <w:r>
        <w:rPr>
          <w:rFonts w:ascii="Times New Roman" w:hAnsi="Times New Roman" w:eastAsia="Times New Roman"/>
          <w:highlight w:val="white"/>
        </w:rPr>
        <w:t xml:space="preserve">)</w:t>
      </w:r>
      <w:r>
        <w:rPr>
          <w:rFonts w:ascii="Times New Roman" w:hAnsi="Times New Roman"/>
          <w:highlight w:val="white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</w:t>
      </w:r>
      <w:r>
        <w:rPr>
          <w:rFonts w:ascii="Times New Roman" w:hAnsi="Times New Roman"/>
          <w:highlight w:val="white"/>
        </w:rPr>
        <w:t xml:space="preserve">и предоставлении муниципальной</w:t>
      </w:r>
      <w:r>
        <w:rPr>
          <w:rFonts w:ascii="Times New Roman" w:hAnsi="Times New Roman"/>
          <w:highlight w:val="white"/>
        </w:rPr>
        <w:t xml:space="preserve"> услуги (далее - административный регламент).</w:t>
      </w:r>
      <w:r>
        <w:rPr>
          <w:highlight w:val="white"/>
        </w:rPr>
      </w:r>
      <w:r/>
    </w:p>
    <w:p>
      <w:pPr>
        <w:pStyle w:val="886"/>
        <w:ind w:firstLine="708"/>
        <w:jc w:val="center"/>
        <w:spacing w:before="136" w:beforeAutospacing="0" w:after="136" w:afterAutospacing="0"/>
        <w:widowControl w:val="off"/>
        <w:rPr>
          <w:rFonts w:ascii="Times New Roman" w:hAnsi="Times New Roman" w:eastAsia="Arial"/>
          <w:b/>
          <w:color w:val="000000"/>
          <w:highlight w:val="white"/>
        </w:rPr>
      </w:pPr>
      <w:r>
        <w:rPr>
          <w:rFonts w:ascii="Times New Roman" w:hAnsi="Times New Roman"/>
          <w:b/>
          <w:highlight w:val="white"/>
          <w:lang w:val="ru-RU"/>
        </w:rPr>
        <w:t xml:space="preserve">Круг заявителей</w:t>
      </w:r>
      <w:r>
        <w:rPr>
          <w:highlight w:val="white"/>
        </w:rPr>
      </w:r>
      <w:r/>
    </w:p>
    <w:p>
      <w:pPr>
        <w:pStyle w:val="901"/>
        <w:jc w:val="both"/>
        <w:spacing w:before="136" w:beforeAutospacing="0" w:after="136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1.2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  <w:t xml:space="preserve">Заявителями при предоставлении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муниципальной услуги являются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физ</w:t>
      </w:r>
      <w:r>
        <w:rPr>
          <w:rFonts w:ascii="Times New Roman" w:hAnsi="Times New Roman"/>
          <w:sz w:val="24"/>
          <w:szCs w:val="24"/>
          <w:lang w:eastAsia="en-US"/>
        </w:rPr>
        <w:t xml:space="preserve">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услуги, </w:t>
      </w:r>
      <w:r>
        <w:rPr>
          <w:rFonts w:ascii="Times New Roman" w:hAnsi="Times New Roman"/>
          <w:sz w:val="24"/>
          <w:szCs w:val="24"/>
        </w:rPr>
        <w:t xml:space="preserve">застройщики, специализированные застройщики,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</w:t>
      </w:r>
      <w:r>
        <w:rPr>
          <w:rFonts w:ascii="Times New Roman" w:hAnsi="Times New Roman"/>
          <w:sz w:val="24"/>
          <w:szCs w:val="24"/>
        </w:rPr>
        <w:t xml:space="preserve">(муниципальной) собственности органы государственной власти (государственные органы), Государственная корпорация по атомной энергии «Росатом», Государственная корпорация по космической деятельности «Роскосмос», органы управления государственными внебюджетн</w:t>
      </w:r>
      <w:r>
        <w:rPr>
          <w:rFonts w:ascii="Times New Roman" w:hAnsi="Times New Roman"/>
          <w:sz w:val="24"/>
          <w:szCs w:val="24"/>
        </w:rPr>
        <w:t xml:space="preserve">ыми фондами или органы местного самоуправления переждали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 заказчика) строительство, реконструкцию, капитальны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заинтересованные в получении разрешения на строительство (далее - Заявитель).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ind w:right="23"/>
        <w:jc w:val="center"/>
        <w:spacing w:before="136" w:beforeAutospacing="0" w:after="136" w:afterAutospacing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порядку информирования о предоставлении </w:t>
      </w:r>
      <w:r/>
    </w:p>
    <w:p>
      <w:pPr>
        <w:pStyle w:val="886"/>
        <w:ind w:right="23"/>
        <w:jc w:val="center"/>
        <w:spacing w:before="136" w:beforeAutospacing="0" w:after="136" w:afterAutospacing="0" w:line="120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b/>
          <w:color w:val="000000"/>
          <w:lang w:val="ru-RU"/>
        </w:rPr>
      </w:pPr>
      <w:r>
        <w:rPr>
          <w:rFonts w:ascii="Times New Roman" w:hAnsi="Times New Roman"/>
          <w:b/>
        </w:rPr>
        <w:t xml:space="preserve">муниципальной услуги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 Требования к порядку информирования о предоставлении муниципальной услуги: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.1. Информация о порядке предоставления муниципальной услуги предоставляется </w:t>
      </w:r>
      <w:r>
        <w:rPr>
          <w:rFonts w:ascii="Times New Roman" w:hAnsi="Times New Roman"/>
          <w:lang w:val="ru-RU"/>
        </w:rPr>
        <w:t xml:space="preserve">Комитетом по управлению имуществом Петушинского района (далее - Уполномоченный орган)</w:t>
      </w:r>
      <w:r>
        <w:rPr>
          <w:rFonts w:ascii="Times New Roman" w:hAnsi="Times New Roman"/>
        </w:rPr>
        <w:t xml:space="preserve">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справочной информации относится: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место нахождения и графики работы </w:t>
      </w:r>
      <w:r>
        <w:rPr>
          <w:rFonts w:ascii="Times New Roman" w:hAnsi="Times New Roman"/>
          <w:lang w:val="ru-RU"/>
        </w:rPr>
        <w:t xml:space="preserve">Уполномоченного органа</w:t>
      </w:r>
      <w:r>
        <w:rPr>
          <w:rFonts w:ascii="Times New Roman" w:hAnsi="Times New Roman"/>
        </w:rPr>
        <w:t xml:space="preserve">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справочные телефоны сотрудников </w:t>
      </w:r>
      <w:r>
        <w:rPr>
          <w:rFonts w:ascii="Times New Roman" w:hAnsi="Times New Roman"/>
          <w:lang w:val="ru-RU"/>
        </w:rPr>
        <w:t xml:space="preserve">Уполномоченного органа</w:t>
      </w:r>
      <w:r>
        <w:rPr>
          <w:rFonts w:ascii="Times New Roman" w:hAnsi="Times New Roman"/>
        </w:rPr>
        <w:t xml:space="preserve">, предоставляющих муниципальную услугу, в том числе номер телефонов для получения информации;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адреса официального сайта, а также электронной почты и (или) формы обратной связи учреждения в </w:t>
      </w:r>
      <w:r>
        <w:rPr>
          <w:rFonts w:ascii="Times New Roman" w:hAnsi="Times New Roman"/>
          <w:lang w:val="ru-RU"/>
        </w:rPr>
        <w:t xml:space="preserve">информационно-телекоммуникационной сети</w:t>
      </w:r>
      <w:r>
        <w:rPr>
          <w:rFonts w:ascii="Times New Roman" w:hAnsi="Times New Roman"/>
        </w:rPr>
        <w:t xml:space="preserve"> «Интернет»</w:t>
      </w:r>
      <w:r>
        <w:rPr>
          <w:rFonts w:ascii="Times New Roman" w:hAnsi="Times New Roman"/>
          <w:lang w:val="ru-RU"/>
        </w:rPr>
        <w:t xml:space="preserve"> (далее – сети «Интернет»)</w:t>
      </w:r>
      <w:r>
        <w:rPr>
          <w:rFonts w:ascii="Times New Roman" w:hAnsi="Times New Roman"/>
        </w:rPr>
        <w:t xml:space="preserve">.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Справочная информация не приводится в тексте настоящего административного регламента и подлежит обязательному размещению в сети «Интернет»</w:t>
      </w:r>
      <w:r>
        <w:rPr>
          <w:rFonts w:ascii="Times New Roman" w:hAnsi="Times New Roman"/>
        </w:rPr>
        <w:t xml:space="preserve">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</w:t>
      </w:r>
      <w:r>
        <w:rPr>
          <w:rFonts w:ascii="Times New Roman" w:hAnsi="Times New Roman"/>
          <w:lang w:val="ru-RU"/>
        </w:rPr>
        <w:t xml:space="preserve">моуправления муниципального образования</w:t>
      </w:r>
      <w:r>
        <w:rPr>
          <w:rFonts w:ascii="Times New Roman" w:hAnsi="Times New Roman"/>
          <w:lang w:val="ru-RU"/>
        </w:rPr>
        <w:t xml:space="preserve"> «Петушинский район»</w:t>
      </w:r>
      <w:r>
        <w:rPr>
          <w:rFonts w:ascii="Times New Roman" w:hAnsi="Times New Roman"/>
        </w:rPr>
        <w:t xml:space="preserve">, в государственной информационной системе «Единый портал государственных и муниципальных услуг (фу</w:t>
      </w:r>
      <w:r>
        <w:rPr>
          <w:rFonts w:ascii="Times New Roman" w:hAnsi="Times New Roman"/>
        </w:rPr>
        <w:t xml:space="preserve">нкций)» (далее - Единый портал)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Уполномоченный орган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обеспечивает в установленном порядке размещение и актуализацию справочной информации на Едином портале, на официальном сайте в сети «Интернет»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.2. Информирование заявителей о предоставлении муниципальной услуги осуществляется: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непосредственно </w:t>
      </w:r>
      <w:r>
        <w:rPr>
          <w:rFonts w:ascii="Times New Roman" w:hAnsi="Times New Roman"/>
          <w:lang w:val="ru-RU"/>
        </w:rPr>
        <w:t xml:space="preserve">в Уполномоченном органе</w:t>
      </w:r>
      <w:r>
        <w:rPr>
          <w:rFonts w:ascii="Times New Roman" w:hAnsi="Times New Roman"/>
        </w:rPr>
        <w:t xml:space="preserve"> при обращении заявителей;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использованием средств телефонной связи, электронной почты при обращении заявителей;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посредством размещения на официальном Интернет-сайте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 xml:space="preserve">, а также публикации в средствах массовой информации.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ответах на телефонные звонки и устные обращения сотрудник </w:t>
      </w:r>
      <w:r>
        <w:rPr>
          <w:rFonts w:ascii="Times New Roman" w:hAnsi="Times New Roman"/>
          <w:lang w:val="ru-RU"/>
        </w:rPr>
        <w:t xml:space="preserve">Уполномоченного органа</w:t>
      </w:r>
      <w:r>
        <w:rPr>
          <w:rFonts w:ascii="Times New Roman" w:hAnsi="Times New Roman"/>
        </w:rPr>
        <w:t xml:space="preserve"> подробно и в вежливой (корректной) форме консультирует обратившихся заявителей по интересующим их вопросам.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Консультации предоставляются по следующим вопросам: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содержание и ход предоставления муниципальной услуги;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перечень документов, необходимых для предоставления муниципальной услуги, комплектность (достаточность) представленных документов;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источник получения документов, необходимых для предоставления муниципальной услуги;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время приема и выдачи документов;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срок принятия решения о предоставлении муниципальной услуги;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порядок обжалования действий (бездействия) и решений, осуществляемых и принимаемых </w:t>
      </w:r>
      <w:r>
        <w:rPr>
          <w:rFonts w:ascii="Times New Roman" w:hAnsi="Times New Roman"/>
          <w:lang w:val="ru-RU"/>
        </w:rPr>
        <w:t xml:space="preserve">Уполномоченным органом</w:t>
      </w:r>
      <w:r>
        <w:rPr>
          <w:rFonts w:ascii="Times New Roman" w:hAnsi="Times New Roman"/>
        </w:rPr>
        <w:t xml:space="preserve">, должностными лицами и сотрудниками в ходе предоставления муниципальной услуги;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иным вопросам, возникающим у заявителя при предоставлении муниципальной услуги.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.4. 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</w:t>
      </w:r>
      <w:r>
        <w:rPr>
          <w:rFonts w:ascii="Times New Roman" w:hAnsi="Times New Roman"/>
        </w:rPr>
        <w:t xml:space="preserve">тридцать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</w:t>
      </w:r>
      <w:r>
        <w:rPr>
          <w:rFonts w:ascii="Times New Roman" w:hAnsi="Times New Roman"/>
        </w:rPr>
        <w:t xml:space="preserve">твет по</w:t>
      </w:r>
      <w:r>
        <w:rPr>
          <w:rFonts w:ascii="Times New Roman" w:hAnsi="Times New Roman"/>
        </w:rPr>
        <w:t xml:space="preserve">дписывается </w:t>
      </w:r>
      <w:r>
        <w:rPr>
          <w:rFonts w:ascii="Times New Roman" w:hAnsi="Times New Roman"/>
          <w:lang w:val="ru-RU"/>
        </w:rPr>
        <w:t xml:space="preserve">председателем Комитета по управлению имуществом Петушинского района (далее - </w:t>
      </w:r>
      <w:r>
        <w:rPr>
          <w:rFonts w:ascii="Times New Roman" w:hAnsi="Times New Roman"/>
        </w:rPr>
        <w:t xml:space="preserve">руководитель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Уполномоченного органа</w:t>
      </w:r>
      <w:r>
        <w:rPr>
          <w:rFonts w:ascii="Times New Roman" w:hAnsi="Times New Roman"/>
          <w:lang w:val="ru-RU"/>
        </w:rPr>
        <w:t xml:space="preserve">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либо лицом его замещающим</w:t>
      </w:r>
      <w:r>
        <w:rPr>
          <w:rFonts w:ascii="Times New Roman" w:hAnsi="Times New Roman"/>
        </w:rPr>
        <w:t xml:space="preserve">. При консультировании по электронной почте ответ на обращение направляется на электронный адрес заявителя в срок, не превышающий </w:t>
      </w:r>
      <w:r>
        <w:rPr>
          <w:rFonts w:ascii="Times New Roman" w:hAnsi="Times New Roman"/>
        </w:rPr>
        <w:t xml:space="preserve">тридцать </w:t>
      </w:r>
      <w:r>
        <w:rPr>
          <w:rFonts w:ascii="Times New Roman" w:hAnsi="Times New Roman"/>
        </w:rPr>
        <w:t xml:space="preserve">дней</w:t>
      </w:r>
      <w:r>
        <w:rPr>
          <w:rFonts w:ascii="Times New Roman" w:hAnsi="Times New Roman"/>
        </w:rPr>
        <w:t xml:space="preserve"> со дня регистрации обращения.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 на обращение направляется в форме электронного документа по адресу электронной почты, указанному в обр</w:t>
      </w:r>
      <w:r>
        <w:rPr>
          <w:rFonts w:ascii="Times New Roman" w:hAnsi="Times New Roman"/>
        </w:rPr>
        <w:t xml:space="preserve">ащении, поступившем </w:t>
      </w:r>
      <w:r>
        <w:rPr>
          <w:rFonts w:ascii="Times New Roman" w:hAnsi="Times New Roman"/>
        </w:rPr>
        <w:t xml:space="preserve">в форме электронного до</w:t>
      </w:r>
      <w:r>
        <w:rPr>
          <w:rFonts w:ascii="Times New Roman" w:hAnsi="Times New Roman"/>
        </w:rPr>
        <w:t xml:space="preserve">кумента, и в письменной форме </w:t>
      </w:r>
      <w:r>
        <w:rPr>
          <w:rFonts w:ascii="Times New Roman" w:hAnsi="Times New Roman"/>
        </w:rPr>
        <w:t xml:space="preserve">по почтовому адресу, указанному в обр</w:t>
      </w:r>
      <w:r>
        <w:rPr>
          <w:rFonts w:ascii="Times New Roman" w:hAnsi="Times New Roman"/>
        </w:rPr>
        <w:t xml:space="preserve">ащении, посту</w:t>
      </w:r>
      <w:r>
        <w:rPr>
          <w:rFonts w:ascii="Times New Roman" w:hAnsi="Times New Roman"/>
        </w:rPr>
        <w:t xml:space="preserve">пившем в </w:t>
      </w:r>
      <w:r>
        <w:rPr>
          <w:rFonts w:ascii="Times New Roman" w:hAnsi="Times New Roman"/>
          <w:lang w:val="ru-RU"/>
        </w:rPr>
        <w:t xml:space="preserve">Уполномоченный орган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в письменной форме.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.5. На ин</w:t>
      </w:r>
      <w:r>
        <w:rPr>
          <w:rFonts w:ascii="Times New Roman" w:hAnsi="Times New Roman"/>
        </w:rPr>
        <w:t xml:space="preserve">формационных стендах в здании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администрации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Петушинского района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</w:rPr>
        <w:t xml:space="preserve">размещается адр</w:t>
      </w:r>
      <w:r>
        <w:rPr>
          <w:rFonts w:ascii="Times New Roman" w:hAnsi="Times New Roman"/>
        </w:rPr>
        <w:t xml:space="preserve">ес </w:t>
      </w:r>
      <w:r>
        <w:rPr>
          <w:rFonts w:ascii="Times New Roman" w:hAnsi="Times New Roman"/>
        </w:rPr>
        <w:t xml:space="preserve">официального сайта</w:t>
      </w:r>
      <w:r>
        <w:rPr>
          <w:rFonts w:ascii="Times New Roman" w:hAnsi="Times New Roman"/>
          <w:lang w:val="ru-RU"/>
        </w:rPr>
        <w:t xml:space="preserve"> органов местного самоуправления</w:t>
      </w:r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lang w:val="ru-RU"/>
        </w:rPr>
        <w:t xml:space="preserve"> «Петушинский район»</w:t>
      </w:r>
      <w:r>
        <w:rPr>
          <w:rFonts w:ascii="Times New Roman" w:hAnsi="Times New Roman"/>
        </w:rPr>
        <w:t xml:space="preserve"> в информационно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</w:rPr>
        <w:t xml:space="preserve">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</w:t>
      </w:r>
      <w:r>
        <w:rPr>
          <w:rFonts w:ascii="Times New Roman" w:hAnsi="Times New Roman"/>
          <w:lang w:val="ru-RU"/>
        </w:rPr>
        <w:t xml:space="preserve"> Уполномоченного органа</w:t>
      </w:r>
      <w:r>
        <w:rPr>
          <w:rFonts w:ascii="Times New Roman" w:hAnsi="Times New Roman"/>
        </w:rPr>
        <w:t xml:space="preserve">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.6. 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</w:t>
      </w:r>
      <w:r>
        <w:rPr>
          <w:rFonts w:ascii="Times New Roman" w:hAnsi="Times New Roman"/>
        </w:rPr>
        <w:t xml:space="preserve">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 xml:space="preserve">, с использованием Единого портала.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.7. Информация о предоставлении муниципальной услуги на Едином портале.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Едином портале размещается следующая информация: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круг заявителей;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срок предоставления муниципальной услуги;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размер платы, взимаемой за предоставление муниципальной услуги;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исчерпывающий перечень оснований для приостановления или отказа в предоставлении муниципальной услуги;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формы заявлений (уведомлений, сообщений), используемые при предоставлении муниципальной услуги. 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на Едином по</w:t>
      </w:r>
      <w:r>
        <w:rPr>
          <w:rFonts w:ascii="Times New Roman" w:hAnsi="Times New Roman"/>
        </w:rPr>
        <w:t xml:space="preserve">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highlight w:val="none"/>
          <w:lang w:val="ru-RU"/>
        </w:rPr>
      </w:pPr>
      <w:r>
        <w:rPr>
          <w:rFonts w:ascii="Times New Roman" w:hAnsi="Times New Roman"/>
        </w:rPr>
        <w:t xml:space="preserve">Дост</w:t>
      </w:r>
      <w:r>
        <w:rPr>
          <w:rFonts w:ascii="Times New Roman" w:hAnsi="Times New Roman"/>
        </w:rPr>
        <w:t xml:space="preserve">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</w:t>
      </w:r>
      <w:r>
        <w:rPr>
          <w:rFonts w:ascii="Times New Roman" w:hAnsi="Times New Roman"/>
        </w:rPr>
        <w:t xml:space="preserve">ючения лицензионного или </w:t>
      </w:r>
      <w:r>
        <w:rPr>
          <w:rFonts w:ascii="Times New Roman" w:hAnsi="Times New Roman"/>
        </w:rPr>
        <w:t xml:space="preserve">иного соглашения</w:t>
      </w:r>
      <w:r>
        <w:rPr>
          <w:rFonts w:ascii="Times New Roman" w:hAnsi="Times New Roman"/>
        </w:rPr>
        <w:t xml:space="preserve">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>
        <w:rPr>
          <w:lang w:val="ru-RU"/>
        </w:rPr>
        <w:t xml:space="preserve">.</w:t>
      </w:r>
      <w:r/>
    </w:p>
    <w:p>
      <w:pPr>
        <w:pStyle w:val="886"/>
        <w:ind w:left="1720" w:right="0" w:hanging="1720"/>
        <w:jc w:val="center"/>
        <w:spacing w:before="136" w:beforeAutospacing="0" w:after="136" w:afterAutospacing="0" w:line="240" w:lineRule="auto"/>
        <w:rPr>
          <w:rFonts w:ascii="Times New Roman" w:hAnsi="Times New Roman" w:eastAsia="Times New Roman"/>
          <w:b/>
          <w:color w:val="000000"/>
          <w:highlight w:val="white"/>
        </w:rPr>
      </w:pPr>
      <w:r>
        <w:rPr>
          <w:rFonts w:ascii="Times New Roman" w:hAnsi="Times New Roman" w:eastAsia="Times New Roman"/>
          <w:b/>
          <w:color w:val="000000"/>
          <w:highlight w:val="white"/>
          <w:lang w:val="ru-RU"/>
        </w:rPr>
        <w:t xml:space="preserve">2. Стандарт пред</w:t>
      </w:r>
      <w:r>
        <w:rPr>
          <w:rFonts w:ascii="Times New Roman" w:hAnsi="Times New Roman" w:eastAsia="Times New Roman"/>
          <w:b/>
          <w:color w:val="000000"/>
          <w:highlight w:val="white"/>
          <w:lang w:val="ru-RU"/>
        </w:rPr>
        <w:t xml:space="preserve">оставления муниципальной услуги</w:t>
      </w:r>
      <w:r>
        <w:rPr>
          <w:highlight w:val="white"/>
        </w:rPr>
      </w:r>
      <w:r/>
    </w:p>
    <w:p>
      <w:pPr>
        <w:pStyle w:val="886"/>
        <w:ind w:left="1720" w:right="0" w:hanging="1720"/>
        <w:jc w:val="center"/>
        <w:spacing w:before="136" w:beforeAutospacing="0" w:after="136" w:afterAutospacing="0" w:line="120" w:lineRule="auto"/>
        <w:rPr>
          <w:rFonts w:ascii="Times New Roman" w:hAnsi="Times New Roman" w:eastAsia="Times New Roman"/>
          <w:b/>
          <w:color w:val="000000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Наименование муниципальной</w:t>
      </w:r>
      <w:r>
        <w:rPr>
          <w:rFonts w:ascii="Times New Roman" w:hAnsi="Times New Roman"/>
          <w:b/>
          <w:highlight w:val="white"/>
        </w:rPr>
        <w:t xml:space="preserve"> услуги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 w:eastAsia="Times New Roman"/>
          <w:bCs/>
          <w:color w:val="000000"/>
          <w:highlight w:val="white"/>
          <w:lang w:val="ru-RU"/>
        </w:rPr>
        <w:t xml:space="preserve">2.1. Муниципальная услуга</w:t>
      </w:r>
      <w:r>
        <w:rPr>
          <w:rFonts w:ascii="Times New Roman" w:hAnsi="Times New Roman" w:eastAsia="Times New Roman"/>
          <w:bCs/>
          <w:color w:val="000000"/>
          <w:highlight w:val="white"/>
          <w:lang w:val="ru-RU"/>
        </w:rPr>
        <w:t xml:space="preserve">:</w:t>
      </w:r>
      <w:r>
        <w:rPr>
          <w:rFonts w:ascii="Times New Roman" w:hAnsi="Times New Roman" w:eastAsia="Times New Roman"/>
          <w:highlight w:val="white"/>
        </w:rPr>
        <w:t xml:space="preserve"> </w:t>
      </w:r>
      <w:r>
        <w:rPr>
          <w:rFonts w:ascii="Times New Roman" w:hAnsi="Times New Roman"/>
          <w:b w:val="0"/>
          <w:highlight w:val="white"/>
          <w:lang w:val="ru-RU"/>
        </w:rPr>
        <w:t xml:space="preserve">«</w:t>
      </w:r>
      <w:r>
        <w:rPr>
          <w:rFonts w:ascii="Times New Roman" w:hAnsi="Times New Roman"/>
          <w:b w:val="0"/>
          <w:highlight w:val="white"/>
          <w:lang w:val="ru-RU"/>
        </w:rPr>
        <w:t xml:space="preserve">Выдача разрешения на строительство объекта капитальн</w:t>
      </w:r>
      <w:r>
        <w:rPr>
          <w:rFonts w:ascii="Times New Roman" w:hAnsi="Times New Roman"/>
          <w:b w:val="0"/>
          <w:highlight w:val="white"/>
          <w:lang w:val="ru-RU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/>
          <w:highlight w:val="white"/>
          <w:lang w:val="ru-RU"/>
        </w:rPr>
        <w:t xml:space="preserve">.</w:t>
      </w:r>
      <w:r>
        <w:rPr>
          <w:highlight w:val="white"/>
        </w:rPr>
      </w:r>
      <w:r/>
    </w:p>
    <w:p>
      <w:pPr>
        <w:pStyle w:val="886"/>
        <w:ind w:firstLine="708"/>
        <w:jc w:val="center"/>
        <w:spacing w:before="136" w:beforeAutospacing="0" w:after="136" w:afterAutospacing="0" w:line="240" w:lineRule="auto"/>
        <w:rPr>
          <w:rFonts w:ascii="Times New Roman" w:hAnsi="Times New Roman" w:eastAsia="Times New Roman"/>
          <w:b/>
          <w:bCs/>
          <w:color w:val="000000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Наименование</w:t>
      </w:r>
      <w:r>
        <w:rPr>
          <w:rFonts w:ascii="Times New Roman" w:hAnsi="Times New Roman"/>
          <w:b/>
          <w:highlight w:val="white"/>
          <w:lang w:val="ru-RU"/>
        </w:rPr>
        <w:t xml:space="preserve"> органа</w:t>
      </w:r>
      <w:r>
        <w:rPr>
          <w:rFonts w:ascii="Times New Roman" w:hAnsi="Times New Roman"/>
          <w:b/>
          <w:highlight w:val="white"/>
        </w:rPr>
        <w:t xml:space="preserve">, предоставляющего муниципальную услугу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bCs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2.2. 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Муниципальная услуг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а предоставляется К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омитетом по управлению имуществом 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Петушинского района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 (далее – Уполномоченный орган).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2.3. Муниципальная услуга предусматривает следующие подуслуги:</w:t>
      </w:r>
      <w:r>
        <w:rPr>
          <w:highlight w:val="white"/>
        </w:rPr>
      </w:r>
      <w:r/>
    </w:p>
    <w:p>
      <w:pPr>
        <w:pStyle w:val="726"/>
        <w:numPr>
          <w:ilvl w:val="0"/>
          <w:numId w:val="8"/>
        </w:numPr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bCs/>
          <w:color w:val="000000"/>
          <w:highlight w:val="none"/>
          <w:lang w:val="ru-RU"/>
        </w:rPr>
        <w:t xml:space="preserve">в</w:t>
      </w: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ыдача разрешения на строительство (реконструкцию) объекта капитального строительства;</w:t>
      </w:r>
      <w:r>
        <w:rPr>
          <w:highlight w:val="white"/>
        </w:rPr>
      </w:r>
      <w:r/>
    </w:p>
    <w:p>
      <w:pPr>
        <w:pStyle w:val="726"/>
        <w:numPr>
          <w:ilvl w:val="0"/>
          <w:numId w:val="8"/>
        </w:numPr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внесение изменений в разрешение на строительство (реконструкцию);</w:t>
      </w:r>
      <w:r>
        <w:rPr>
          <w:highlight w:val="white"/>
        </w:rPr>
      </w:r>
      <w:r/>
    </w:p>
    <w:p>
      <w:pPr>
        <w:pStyle w:val="726"/>
        <w:numPr>
          <w:ilvl w:val="0"/>
          <w:numId w:val="8"/>
        </w:numPr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bCs/>
          <w:color w:val="000000"/>
          <w:highlight w:val="white"/>
          <w:lang w:val="ru-RU"/>
        </w:rPr>
        <w:t xml:space="preserve">продление срока действия разрешения на строительство (реконструкцию).</w:t>
      </w:r>
      <w:r>
        <w:rPr>
          <w:highlight w:val="white"/>
        </w:rPr>
      </w:r>
      <w:r/>
    </w:p>
    <w:p>
      <w:pPr>
        <w:pStyle w:val="886"/>
        <w:ind w:firstLine="540"/>
        <w:jc w:val="center"/>
        <w:spacing w:before="136" w:beforeAutospacing="0" w:after="136" w:afterAutospacing="0" w:line="240" w:lineRule="auto"/>
        <w:rPr>
          <w:rFonts w:ascii="Times New Roman" w:hAnsi="Times New Roman" w:eastAsia="Calibri"/>
          <w:b/>
          <w:bCs/>
          <w:color w:val="000000"/>
          <w:highlight w:val="white"/>
        </w:rPr>
      </w:pPr>
      <w:r>
        <w:rPr>
          <w:rFonts w:ascii="Times New Roman" w:hAnsi="Times New Roman"/>
          <w:b/>
          <w:highlight w:val="white"/>
          <w:lang w:val="ru-RU"/>
        </w:rPr>
        <w:t xml:space="preserve">Р</w:t>
      </w:r>
      <w:r>
        <w:rPr>
          <w:rFonts w:ascii="Times New Roman" w:hAnsi="Times New Roman"/>
          <w:b/>
          <w:highlight w:val="white"/>
        </w:rPr>
        <w:t xml:space="preserve">езультат</w:t>
      </w:r>
      <w:r>
        <w:rPr>
          <w:rFonts w:ascii="Times New Roman" w:hAnsi="Times New Roman"/>
          <w:b/>
          <w:highlight w:val="white"/>
        </w:rPr>
        <w:t xml:space="preserve"> предоставления муниципальной услуги</w:t>
      </w:r>
      <w:r>
        <w:rPr>
          <w:highlight w:val="white"/>
        </w:rPr>
      </w:r>
      <w:r/>
    </w:p>
    <w:p>
      <w:pPr>
        <w:pStyle w:val="886"/>
        <w:ind w:firstLine="709"/>
        <w:spacing w:before="136" w:beforeAutospacing="0" w:after="136" w:afterAutospacing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  <w:lang w:val="ru-RU"/>
        </w:rPr>
        <w:t xml:space="preserve">2.4. Результат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ом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 предоставлени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я муниципальной услуги является: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- </w:t>
      </w:r>
      <w:r>
        <w:rPr>
          <w:rFonts w:ascii="Times New Roman" w:hAnsi="Times New Roman" w:eastAsia="Calibri"/>
          <w:b w:val="0"/>
          <w:color w:val="000000"/>
          <w:highlight w:val="white"/>
          <w:lang w:val="ru-RU"/>
        </w:rPr>
        <w:t xml:space="preserve">выдача разрешения на строительство (реконструкцию) объекта капитального строительства (в том числе внесение изменений в разрешение на строительство (реконструкцию) объекта</w:t>
      </w: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капитального строительства и внесение изменений в разрешение на строительство (реконструкцию) объекта капитального строительства в связи с продлением срока действия такого разрешения).</w:t>
      </w:r>
      <w:r>
        <w:rPr>
          <w:highlight w:val="white"/>
        </w:rPr>
      </w:r>
      <w:r/>
    </w:p>
    <w:p>
      <w:pPr>
        <w:pStyle w:val="886"/>
        <w:ind w:firstLine="708"/>
        <w:jc w:val="center"/>
        <w:spacing w:before="136" w:beforeAutospacing="0" w:after="136" w:afterAutospacing="0" w:line="240" w:lineRule="auto"/>
        <w:rPr>
          <w:rFonts w:ascii="Times New Roman" w:hAnsi="Times New Roman" w:eastAsia="Calibri"/>
          <w:b/>
          <w:color w:val="000000"/>
          <w:highlight w:val="white"/>
        </w:rPr>
      </w:pP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Срок предоставления муниципальной услуги</w:t>
      </w:r>
      <w:r>
        <w:rPr>
          <w:highlight w:val="white"/>
        </w:rPr>
      </w:r>
      <w:r/>
    </w:p>
    <w:p>
      <w:pPr>
        <w:pStyle w:val="901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2.5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bidi="hi-IN" w:eastAsia="zh-CN"/>
        </w:rPr>
        <w:t xml:space="preserve">Срок предоставления муниципальной услуги, с учетом необходимости обращения в органы и организации, участвующие в ее предоставлении.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highlight w:val="white"/>
        </w:rPr>
      </w:pP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2.5.1.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В срок не более чем 5 (пять) рабочих дней со дня поступления заявления </w:t>
      </w:r>
      <w:r>
        <w:rPr>
          <w:rFonts w:ascii="Times New Roman" w:hAnsi="Times New Roman"/>
          <w:b w:val="0"/>
          <w:highlight w:val="white"/>
          <w:lang w:val="ru-RU"/>
        </w:rPr>
        <w:t xml:space="preserve">Выдача разрешения на строительство объекта капитальн</w:t>
      </w:r>
      <w:r>
        <w:rPr>
          <w:rFonts w:ascii="Times New Roman" w:hAnsi="Times New Roman"/>
          <w:b w:val="0"/>
          <w:highlight w:val="white"/>
          <w:lang w:val="ru-RU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Уполномоченный орган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 по результатам его рассмотрения совершает одно из следующих действий: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highlight w:val="white"/>
        </w:rPr>
      </w:pP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-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принимает решение о подготовке и выдаче заявителю разрешения (в том числе продление срока действия разрешения, внесение изменений в разрешение) на строительство (реконструкцию)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;</w:t>
      </w:r>
      <w:r>
        <w:rPr>
          <w:highlight w:val="white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highlight w:val="white"/>
        </w:rPr>
      </w:pP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-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принимает решение об отказе в выдаче разрешения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(в том числе продление срока действия разрешения, внесение изменений в разрешение) на строительство (реконструкцию)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при наличии оснований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, предусмотренных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пунктом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2.14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highlight w:val="white"/>
          <w:lang w:val="ru-RU" w:bidi="hi-IN" w:eastAsia="zh-CN"/>
        </w:rPr>
        <w:t xml:space="preserve">настоящего административного регламента.</w:t>
      </w:r>
      <w:r>
        <w:rPr>
          <w:highlight w:val="white"/>
        </w:rPr>
      </w:r>
      <w:r/>
    </w:p>
    <w:p>
      <w:pPr>
        <w:pStyle w:val="886"/>
        <w:ind w:firstLine="708"/>
        <w:jc w:val="center"/>
        <w:spacing w:before="136" w:beforeAutospacing="0" w:after="136" w:afterAutospacing="0" w:line="120" w:lineRule="auto"/>
        <w:widowControl w:val="off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  <w:lang w:val="ru-RU"/>
        </w:rPr>
        <w:t xml:space="preserve">Правовые основания для предоставления </w:t>
      </w:r>
      <w:r>
        <w:rPr>
          <w:highlight w:val="white"/>
        </w:rPr>
      </w:r>
      <w:r/>
    </w:p>
    <w:p>
      <w:pPr>
        <w:pStyle w:val="886"/>
        <w:ind w:firstLine="708"/>
        <w:jc w:val="center"/>
        <w:spacing w:before="136" w:beforeAutospacing="0" w:after="136" w:afterAutospacing="0" w:line="120" w:lineRule="auto"/>
        <w:widowControl w:val="off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highlight w:val="white"/>
          <w:lang w:val="ru-RU"/>
        </w:rPr>
        <w:t xml:space="preserve">муниципальной </w:t>
      </w:r>
      <w:r>
        <w:rPr>
          <w:rFonts w:ascii="Times New Roman" w:hAnsi="Times New Roman"/>
          <w:b/>
          <w:lang w:val="ru-RU"/>
        </w:rPr>
        <w:t xml:space="preserve">услуги</w:t>
      </w:r>
      <w:r>
        <w:rPr>
          <w:rFonts w:ascii="Times New Roman" w:hAnsi="Times New Roman"/>
          <w:b/>
          <w:lang w:val="ru-RU"/>
        </w:rPr>
      </w:r>
      <w:r/>
    </w:p>
    <w:p>
      <w:pPr>
        <w:pStyle w:val="901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</w:t>
      </w:r>
      <w:r>
        <w:rPr>
          <w:rFonts w:ascii="Times New Roman" w:hAnsi="Times New Roman"/>
          <w:sz w:val="24"/>
          <w:szCs w:val="24"/>
          <w:lang w:eastAsia="en-US"/>
        </w:rPr>
        <w:t xml:space="preserve">ков официального опубликования)</w:t>
      </w:r>
      <w:r>
        <w:rPr>
          <w:rFonts w:ascii="Times New Roman" w:hAnsi="Times New Roman"/>
          <w:sz w:val="24"/>
          <w:szCs w:val="24"/>
          <w:lang w:eastAsia="en-US"/>
        </w:rPr>
        <w:t xml:space="preserve">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</w:t>
      </w:r>
      <w:r>
        <w:rPr>
          <w:rFonts w:ascii="Times New Roman" w:hAnsi="Times New Roman"/>
          <w:sz w:val="24"/>
          <w:szCs w:val="24"/>
          <w:lang w:eastAsia="en-US"/>
        </w:rPr>
        <w:t xml:space="preserve"> подлежит обязательному</w:t>
      </w:r>
      <w:r>
        <w:rPr>
          <w:rFonts w:ascii="Times New Roman" w:hAnsi="Times New Roman"/>
          <w:sz w:val="24"/>
          <w:szCs w:val="24"/>
          <w:lang w:eastAsia="en-US"/>
        </w:rPr>
        <w:t xml:space="preserve"> размещен</w:t>
      </w:r>
      <w:r>
        <w:rPr>
          <w:rFonts w:ascii="Times New Roman" w:hAnsi="Times New Roman"/>
          <w:sz w:val="24"/>
          <w:szCs w:val="24"/>
          <w:lang w:eastAsia="en-US"/>
        </w:rPr>
        <w:t xml:space="preserve">ию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на официальном сайте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и на Едином портале.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Уполномоченный орган </w:t>
      </w:r>
      <w:r>
        <w:rPr>
          <w:rFonts w:ascii="Times New Roman" w:hAnsi="Times New Roman" w:eastAsia="Times New Roman"/>
          <w:lang w:val="ru-RU" w:eastAsia="ar-SA"/>
        </w:rPr>
        <w:t xml:space="preserve">обеспечивает размещение и актуализацию перечня нормативных правовых актов, регулирующих предоставление муниципальной услуги</w:t>
      </w:r>
      <w:r>
        <w:rPr>
          <w:rFonts w:ascii="Times New Roman" w:hAnsi="Times New Roman" w:eastAsia="Times New Roman"/>
          <w:lang w:val="ru-RU" w:eastAsia="ar-SA"/>
        </w:rPr>
        <w:t xml:space="preserve">.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b/>
          <w:highlight w:val="white"/>
        </w:rPr>
      </w:pPr>
      <w:r>
        <w:rPr>
          <w:rFonts w:ascii="Times New Roman" w:hAnsi="Times New Roman"/>
          <w:b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b/>
          <w:highlight w:val="white"/>
        </w:rPr>
        <w:t xml:space="preserve">муниципальной услуги </w:t>
      </w:r>
      <w:r>
        <w:rPr>
          <w:highlight w:val="white"/>
        </w:rPr>
      </w:r>
      <w:r/>
    </w:p>
    <w:p>
      <w:pPr>
        <w:pStyle w:val="886"/>
        <w:ind w:right="20"/>
        <w:jc w:val="both"/>
        <w:spacing w:before="136" w:beforeAutospacing="0" w:after="136" w:afterAutospacing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Times New Roman"/>
          <w:bCs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  <w:lang w:val="ru-RU"/>
        </w:rPr>
        <w:tab/>
        <w:t xml:space="preserve">2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7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. </w:t>
      </w:r>
      <w:r>
        <w:rPr>
          <w:rFonts w:ascii="Times New Roman" w:hAnsi="Times New Roman"/>
          <w:highlight w:val="white"/>
        </w:rPr>
        <w:t xml:space="preserve">Перечень документов</w:t>
      </w:r>
      <w:r>
        <w:rPr>
          <w:rFonts w:ascii="Times New Roman" w:hAnsi="Times New Roman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highlight w:val="white"/>
          <w:u w:val="single"/>
          <w:lang w:val="ru-RU"/>
        </w:rPr>
        <w:t xml:space="preserve">по</w:t>
      </w:r>
      <w:r>
        <w:rPr>
          <w:rFonts w:ascii="Times New Roman" w:hAnsi="Times New Roman"/>
          <w:highlight w:val="white"/>
          <w:u w:val="single"/>
          <w:lang w:val="ru-RU"/>
        </w:rPr>
        <w:t xml:space="preserve"> </w:t>
      </w:r>
      <w:r>
        <w:rPr>
          <w:rFonts w:ascii="Times New Roman" w:hAnsi="Times New Roman"/>
          <w:b/>
          <w:highlight w:val="white"/>
          <w:u w:val="single"/>
          <w:lang w:val="ru-RU"/>
        </w:rPr>
        <w:t xml:space="preserve">подуслуге - выдача разрешения на строительство (реконструкцию) объекта капитального строительства</w:t>
      </w:r>
      <w:r>
        <w:rPr>
          <w:rFonts w:ascii="Times New Roman" w:hAnsi="Times New Roman"/>
          <w:highlight w:val="white"/>
        </w:rPr>
        <w:t xml:space="preserve">,</w:t>
      </w:r>
      <w:r>
        <w:rPr>
          <w:rFonts w:ascii="Times New Roman" w:hAnsi="Times New Roman"/>
          <w:highlight w:val="white"/>
        </w:rPr>
        <w:t xml:space="preserve">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highlight w:val="white"/>
        </w:rPr>
        <w:t xml:space="preserve"> представляемых заявителем</w:t>
      </w:r>
      <w:r>
        <w:rPr>
          <w:rFonts w:ascii="Times New Roman" w:hAnsi="Times New Roman"/>
          <w:highlight w:val="white"/>
          <w:lang w:val="ru-RU"/>
        </w:rPr>
        <w:t xml:space="preserve"> в К</w:t>
      </w:r>
      <w:r>
        <w:rPr>
          <w:rFonts w:ascii="Times New Roman" w:hAnsi="Times New Roman"/>
          <w:highlight w:val="white"/>
          <w:lang w:val="ru-RU"/>
        </w:rPr>
        <w:t xml:space="preserve">омитет по управлению имуществом Петушинского района</w:t>
      </w:r>
      <w:r>
        <w:rPr>
          <w:rFonts w:ascii="Times New Roman" w:hAnsi="Times New Roman"/>
          <w:highlight w:val="white"/>
          <w:lang w:val="ru-RU"/>
        </w:rPr>
        <w:t xml:space="preserve">:</w:t>
      </w:r>
      <w:r>
        <w:rPr>
          <w:highlight w:val="white"/>
        </w:rPr>
      </w:r>
      <w:r/>
    </w:p>
    <w:p>
      <w:pPr>
        <w:pStyle w:val="886"/>
        <w:ind w:right="20"/>
        <w:jc w:val="both"/>
        <w:spacing w:before="136" w:beforeAutospacing="0" w:after="136" w:afterAutospacing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bCs/>
          <w:color w:val="000000"/>
          <w:highlight w:val="white"/>
          <w:lang w:val="ru-RU"/>
        </w:rPr>
        <w:tab/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1) заявление о предо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ставлении муниципальной услуги, согласно приложению № 1;</w:t>
      </w:r>
      <w:r>
        <w:rPr>
          <w:highlight w:val="white"/>
        </w:rPr>
      </w:r>
      <w:r/>
    </w:p>
    <w:p>
      <w:pPr>
        <w:ind w:right="20"/>
        <w:jc w:val="both"/>
        <w:spacing w:before="136" w:beforeAutospacing="0" w:after="136" w:afterAutospacing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  <w:lang w:val="ru-RU"/>
        </w:rPr>
        <w:tab/>
        <w:t xml:space="preserve">2) копия документа, удостоверяющего личность заявителя, являющегося физическим лицом, либо личность представителя заявителя;</w:t>
      </w:r>
      <w:r>
        <w:rPr>
          <w:highlight w:val="whit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  <w:lang w:val="ru-RU"/>
        </w:rPr>
        <w:t xml:space="preserve">3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) 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основании которой был образован указанный земельный участок и выдан градостроительный план земельного участка;</w:t>
      </w:r>
      <w:r>
        <w:rPr>
          <w:highlight w:val="whit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highlight w:val="white"/>
        </w:rPr>
      </w:pPr>
      <w:r>
        <w:rPr>
          <w:rFonts w:ascii="Times New Roman" w:hAnsi="Times New Roman"/>
          <w:color w:val="000000"/>
          <w:highlight w:val="white"/>
          <w:lang w:val="ru-RU"/>
        </w:rPr>
        <w:t xml:space="preserve">-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по 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лашение, правоустанавливающие документы на земельный участок правообладателя, с которым заключено это соглашение;</w:t>
      </w:r>
      <w:r>
        <w:rPr>
          <w:highlight w:val="whit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highlight w:val="white"/>
          <w:lang w:val="ru-RU"/>
        </w:rPr>
        <w:t xml:space="preserve">4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) градостроительный план земельного участка, выданный не ранее </w:t>
      </w:r>
      <w:r>
        <w:rPr>
          <w:rFonts w:ascii="Times New Roman" w:hAnsi="Times New Roman"/>
          <w:color w:val="000000"/>
          <w:lang w:val="ru-RU"/>
        </w:rPr>
        <w:t xml:space="preserve">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</w:t>
      </w:r>
      <w:r>
        <w:rPr>
          <w:rFonts w:ascii="Times New Roman" w:hAnsi="Times New Roman"/>
          <w:color w:val="000000"/>
          <w:lang w:val="ru-RU"/>
        </w:rPr>
        <w:t xml:space="preserve">и</w:t>
      </w:r>
      <w:r>
        <w:rPr>
          <w:rFonts w:ascii="Times New Roman" w:hAnsi="Times New Roman"/>
          <w:color w:val="000000"/>
          <w:lang w:val="ru-RU"/>
        </w:rPr>
        <w:t xml:space="preserve">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</w:t>
      </w:r>
      <w:r>
        <w:rPr>
          <w:rFonts w:ascii="Times New Roman" w:hAnsi="Times New Roman"/>
          <w:color w:val="000000"/>
          <w:lang w:val="ru-RU"/>
        </w:rPr>
        <w:t xml:space="preserve">роительство линейного объекта, для размещения которого не требуется образование земельного участка;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5) результаты инженерных изысканий и следующие материалы: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пояснительная записка;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</w:t>
      </w:r>
      <w:r>
        <w:rPr>
          <w:rFonts w:ascii="Times New Roman" w:hAnsi="Times New Roman"/>
          <w:color w:val="000000"/>
          <w:lang w:val="ru-RU"/>
        </w:rPr>
        <w:t xml:space="preserve">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</w:t>
      </w:r>
      <w:r>
        <w:rPr>
          <w:rFonts w:ascii="Times New Roman" w:hAnsi="Times New Roman"/>
          <w:color w:val="000000"/>
          <w:lang w:val="ru-RU"/>
        </w:rPr>
        <w:t xml:space="preserve">е</w:t>
      </w:r>
      <w:r>
        <w:rPr>
          <w:rFonts w:ascii="Times New Roman" w:hAnsi="Times New Roman"/>
          <w:color w:val="000000"/>
          <w:lang w:val="ru-RU"/>
        </w:rPr>
        <w:t xml:space="preserve">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</w:t>
      </w:r>
      <w:r>
        <w:rPr>
          <w:rFonts w:ascii="Times New Roman" w:hAnsi="Times New Roman"/>
          <w:color w:val="000000"/>
          <w:lang w:val="ru-RU"/>
        </w:rPr>
        <w:t xml:space="preserve">илищного фонда);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</w:t>
      </w:r>
      <w:r>
        <w:rPr>
          <w:rFonts w:ascii="Times New Roman" w:hAnsi="Times New Roman"/>
          <w:color w:val="000000"/>
          <w:lang w:val="ru-RU"/>
        </w:rPr>
        <w:t xml:space="preserve">еконструкции других объектов капитального строительства);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6) положительное заключение экспертизы проектной документации, в соответствии с которой осуществляются строительство, реконструкция объекта </w:t>
      </w:r>
      <w:r>
        <w:rPr>
          <w:rFonts w:ascii="Times New Roman" w:hAnsi="Times New Roman"/>
          <w:color w:val="000000"/>
          <w:lang w:val="ru-RU"/>
        </w:rPr>
        <w:t xml:space="preserve">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</w:t>
      </w:r>
      <w:r>
        <w:rPr>
          <w:rFonts w:ascii="Times New Roman" w:hAnsi="Times New Roman"/>
          <w:color w:val="000000"/>
          <w:lang w:val="ru-RU"/>
        </w:rPr>
        <w:t xml:space="preserve">), если такая проектная документация подлежит экспертизе, </w:t>
      </w:r>
      <w:r>
        <w:rPr>
          <w:rFonts w:ascii="Times New Roman" w:hAnsi="Times New Roman"/>
          <w:color w:val="000000"/>
          <w:lang w:val="ru-RU"/>
        </w:rPr>
        <w:t xml:space="preserve">положительное заключение государственной экологической экспертизы проектной документации</w:t>
      </w:r>
      <w:r>
        <w:rPr>
          <w:rFonts w:ascii="Times New Roman" w:hAnsi="Times New Roman"/>
          <w:color w:val="000000"/>
          <w:lang w:val="ru-RU"/>
        </w:rPr>
        <w:t xml:space="preserve">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подтверждение соответствия вносимых в проектную документацию изменений, предоставленное лицом, являющимся членом саморегулируемой организации, основанной на членстве лиц, осуществляющих по</w:t>
      </w:r>
      <w:r>
        <w:rPr>
          <w:rFonts w:ascii="Times New Roman" w:hAnsi="Times New Roman"/>
          <w:color w:val="000000"/>
          <w:lang w:val="ru-RU"/>
        </w:rPr>
        <w:t xml:space="preserve">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</w:t>
      </w:r>
      <w:r>
        <w:rPr>
          <w:rFonts w:ascii="Times New Roman" w:hAnsi="Times New Roman"/>
          <w:color w:val="000000"/>
          <w:lang w:val="ru-RU"/>
        </w:rPr>
        <w:t xml:space="preserve">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подтверждение соответствия вносимых в проектную документацию изменений, предоставленное органом исполнительной власти или организацией, проводившими экспертизу проектной документации, в сл</w:t>
      </w:r>
      <w:r>
        <w:rPr>
          <w:rFonts w:ascii="Times New Roman" w:hAnsi="Times New Roman"/>
          <w:color w:val="000000"/>
          <w:lang w:val="ru-RU"/>
        </w:rPr>
        <w:t xml:space="preserve">учае внесения изменений в проектную документацию в ходе экспертного сопровождения;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разрешение на отклонение от предельных параметров разрешенного строительства, реконструкции;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согласование архитектурно-градостроительного облика объекта капитального строительства в случае, если такое согласование предусмотрено;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дома, согласие правообладателей всех домов блокированной</w:t>
      </w:r>
      <w:r>
        <w:rPr>
          <w:rFonts w:ascii="Times New Roman" w:hAnsi="Times New Roman"/>
          <w:color w:val="000000"/>
          <w:lang w:val="ru-RU"/>
        </w:rPr>
        <w:t xml:space="preserve"> застройки в одном ряду в случае реконструкции одного из домов блокированной застройки;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</w:t>
      </w:r>
      <w:r>
        <w:rPr>
          <w:rFonts w:ascii="Times New Roman" w:hAnsi="Times New Roman"/>
          <w:color w:val="000000"/>
          <w:lang w:val="ru-RU"/>
        </w:rPr>
        <w:t xml:space="preserve">е</w:t>
      </w:r>
      <w:r>
        <w:rPr>
          <w:rFonts w:ascii="Times New Roman" w:hAnsi="Times New Roman"/>
          <w:color w:val="000000"/>
          <w:lang w:val="ru-RU"/>
        </w:rPr>
        <w:t xml:space="preserve">льности «Роскосмос»,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</w:t>
      </w:r>
      <w:r>
        <w:rPr>
          <w:rFonts w:ascii="Times New Roman" w:hAnsi="Times New Roman"/>
          <w:color w:val="000000"/>
          <w:lang w:val="ru-RU"/>
        </w:rPr>
        <w:t xml:space="preserve">п</w:t>
      </w:r>
      <w:r>
        <w:rPr>
          <w:rFonts w:ascii="Times New Roman" w:hAnsi="Times New Roman"/>
          <w:color w:val="000000"/>
          <w:lang w:val="ru-RU"/>
        </w:rPr>
        <w:t xml:space="preserve">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</w:t>
      </w:r>
      <w:r>
        <w:rPr>
          <w:rFonts w:ascii="Times New Roman" w:hAnsi="Times New Roman"/>
          <w:color w:val="000000"/>
          <w:lang w:val="ru-RU"/>
        </w:rPr>
        <w:t xml:space="preserve">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</w:t>
      </w:r>
      <w:r>
        <w:rPr>
          <w:rFonts w:ascii="Times New Roman" w:hAnsi="Times New Roman"/>
          <w:color w:val="000000"/>
          <w:lang w:val="ru-RU"/>
        </w:rPr>
        <w:t xml:space="preserve">змера общего имущества в многоквартирном доме, согласие всех собственников помещений и машино-мест в многоквартирном доме;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</w:t>
      </w:r>
      <w:r>
        <w:rPr>
          <w:rFonts w:ascii="Times New Roman" w:hAnsi="Times New Roman"/>
          <w:color w:val="000000"/>
          <w:lang w:val="ru-RU"/>
        </w:rPr>
        <w:t xml:space="preserve">сти такого объекта;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</w:t>
      </w:r>
      <w:r>
        <w:rPr>
          <w:rFonts w:ascii="Times New Roman" w:hAnsi="Times New Roman"/>
          <w:color w:val="000000"/>
          <w:lang w:val="ru-RU"/>
        </w:rPr>
        <w:t xml:space="preserve">о</w:t>
      </w:r>
      <w:r>
        <w:rPr>
          <w:rFonts w:ascii="Times New Roman" w:hAnsi="Times New Roman"/>
          <w:color w:val="000000"/>
          <w:lang w:val="ru-RU"/>
        </w:rPr>
        <w:t xml:space="preserve">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</w:t>
      </w:r>
      <w:r>
        <w:rPr>
          <w:rFonts w:ascii="Times New Roman" w:hAnsi="Times New Roman"/>
          <w:color w:val="000000"/>
          <w:lang w:val="ru-RU"/>
        </w:rPr>
        <w:t xml:space="preserve">и ранее установленная зона с особыми условиями использования территории подлежит изменению;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</w:pPr>
      <w:r>
        <w:rPr>
          <w:rFonts w:ascii="Times New Roman" w:hAnsi="Times New Roman"/>
          <w:color w:val="000000"/>
          <w:lang w:val="ru-RU"/>
        </w:rPr>
        <w:t xml:space="preserve">-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</w:t>
      </w:r>
      <w:r>
        <w:rPr>
          <w:rFonts w:ascii="Times New Roman" w:hAnsi="Times New Roman"/>
          <w:color w:val="000000"/>
          <w:lang w:val="ru-RU"/>
        </w:rPr>
        <w:t xml:space="preserve">ии территории</w:t>
      </w:r>
      <w:r>
        <w:rPr>
          <w:rFonts w:ascii="Times New Roman" w:hAnsi="Times New Roman"/>
          <w:color w:val="000000"/>
          <w:lang w:val="ru-RU"/>
        </w:rPr>
        <w:t xml:space="preserve">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7</w:t>
      </w:r>
      <w:r>
        <w:rPr>
          <w:rFonts w:ascii="Times New Roman" w:hAnsi="Times New Roman"/>
          <w:color w:val="000000"/>
          <w:lang w:val="ru-RU"/>
        </w:rPr>
        <w:t xml:space="preserve">)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документ, подтверждающий в порядке, установленном законод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ательством Российской Федерации, соответствующие полномочия (нотариально удостоверенная доверенность либо доверенность, приравненная к нотариально удостоверенной) в случае направления заявления представителем заявителя. При обращении посредством Единого по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</w:t>
      </w:r>
      <w:r>
        <w:rPr>
          <w:rFonts w:ascii="Times New Roman" w:hAnsi="Times New Roman"/>
          <w:color w:val="000000"/>
          <w:lang w:val="ru-RU"/>
        </w:rPr>
        <w:t xml:space="preserve">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</w:t>
      </w:r>
      <w:r>
        <w:rPr>
          <w:rFonts w:ascii="Times New Roman" w:hAnsi="Times New Roman"/>
          <w:color w:val="000000"/>
          <w:lang w:val="ru-RU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rFonts w:ascii="Times New Roman" w:hAnsi="Times New Roman"/>
          <w:color w:val="000000"/>
          <w:lang w:val="ru-RU"/>
        </w:rPr>
        <w:t xml:space="preserve">я иностранное юридическое лицо.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Указанные документы могут быть поданы заявителем или ег</w:t>
      </w:r>
      <w:r>
        <w:rPr>
          <w:rFonts w:ascii="Times New Roman" w:hAnsi="Times New Roman" w:eastAsia="Times New Roman"/>
          <w:lang w:val="ru-RU" w:eastAsia="ar-SA"/>
        </w:rPr>
        <w:t xml:space="preserve">о </w:t>
      </w:r>
      <w:r>
        <w:rPr>
          <w:rFonts w:ascii="Times New Roman" w:hAnsi="Times New Roman" w:eastAsia="Times New Roman"/>
          <w:lang w:val="ru-RU" w:eastAsia="ar-SA"/>
        </w:rPr>
        <w:t xml:space="preserve">представителем в Уполномоченный орган</w:t>
      </w:r>
      <w:r>
        <w:rPr>
          <w:rFonts w:ascii="Times New Roman" w:hAnsi="Times New Roman" w:eastAsia="Times New Roman"/>
          <w:lang w:val="ru-RU" w:eastAsia="ar-SA"/>
        </w:rPr>
        <w:t xml:space="preserve">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</w:t>
      </w:r>
      <w:r>
        <w:rPr>
          <w:rFonts w:ascii="Times New Roman" w:hAnsi="Times New Roman" w:eastAsia="Times New Roman"/>
          <w:lang w:val="ru-RU" w:eastAsia="ar-SA"/>
        </w:rPr>
        <w:t xml:space="preserve"> подачи в иной форме. 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highlight w:val="none"/>
          <w:lang w:val="ru-RU" w:eastAsia="ar-SA"/>
        </w:rPr>
      </w:pP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По </w:t>
      </w: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подуслуге</w:t>
      </w:r>
      <w:r>
        <w:rPr>
          <w:rFonts w:ascii="Times New Roman" w:hAnsi="Times New Roman" w:eastAsia="Calibri"/>
          <w:highlight w:val="none"/>
          <w:u w:val="single"/>
          <w:lang w:val="ru-RU" w:eastAsia="ar-SA"/>
        </w:rPr>
        <w:t xml:space="preserve"> -</w:t>
      </w: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 </w:t>
      </w: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внесение изменений в разрешение на строительство (реконструкцию)</w:t>
      </w:r>
      <w:r>
        <w:rPr>
          <w:rFonts w:ascii="Times New Roman" w:hAnsi="Times New Roman" w:eastAsia="Calibri"/>
          <w:highlight w:val="none"/>
          <w:lang w:val="ru-RU" w:eastAsia="ar-SA"/>
        </w:rPr>
        <w:t xml:space="preserve">:</w:t>
      </w:r>
      <w:r>
        <w:rPr>
          <w:rFonts w:ascii="Times New Roman" w:hAnsi="Times New Roman" w:eastAsia="Calibri"/>
          <w:highlight w:val="none"/>
          <w:lang w:val="ru-RU" w:eastAsia="ar-SA"/>
        </w:rPr>
      </w:r>
      <w:r/>
    </w:p>
    <w:p>
      <w:pPr>
        <w:pStyle w:val="886"/>
        <w:ind w:right="20"/>
        <w:jc w:val="both"/>
        <w:spacing w:before="136" w:beforeAutospacing="0" w:after="136" w:afterAutospacing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Times New Roman"/>
          <w:color w:val="000000"/>
          <w:lang w:val="ru-RU"/>
        </w:rPr>
      </w:pPr>
      <w:r>
        <w:rPr>
          <w:rFonts w:ascii="Times New Roman" w:hAnsi="Times New Roman" w:eastAsia="Times New Roman"/>
          <w:color w:val="000000"/>
          <w:lang w:val="ru-RU"/>
        </w:rPr>
        <w:tab/>
        <w:t xml:space="preserve">1) заявление о предо</w:t>
      </w:r>
      <w:r>
        <w:rPr>
          <w:rFonts w:ascii="Times New Roman" w:hAnsi="Times New Roman" w:eastAsia="Times New Roman"/>
          <w:color w:val="000000"/>
          <w:lang w:val="ru-RU"/>
        </w:rPr>
        <w:t xml:space="preserve">ставлении муниципальной услуги </w:t>
      </w:r>
      <w:r>
        <w:rPr>
          <w:rFonts w:ascii="Times New Roman" w:hAnsi="Times New Roman" w:eastAsia="Times New Roman"/>
          <w:color w:val="000000"/>
          <w:lang w:val="ru-RU"/>
        </w:rPr>
        <w:t xml:space="preserve">о внесении изменений в разрешение на строительство менее чем за десять рабочих дней до истечения срока действия разрешения на строительство (реконструкцию),</w:t>
      </w:r>
      <w:r>
        <w:rPr>
          <w:rFonts w:ascii="Times New Roman" w:hAnsi="Times New Roman" w:eastAsia="Times New Roman"/>
          <w:color w:val="000000"/>
          <w:lang w:val="ru-RU"/>
        </w:rPr>
        <w:t xml:space="preserve"> согласно приложению № 2;</w:t>
      </w:r>
      <w:r>
        <w:rPr>
          <w:rFonts w:ascii="Times New Roman" w:hAnsi="Times New Roman" w:eastAsia="Times New Roman"/>
          <w:color w:val="000000"/>
          <w:lang w:val="ru-RU"/>
        </w:rPr>
      </w:r>
      <w:r/>
    </w:p>
    <w:p>
      <w:pPr>
        <w:ind w:right="20"/>
        <w:jc w:val="both"/>
        <w:spacing w:before="136" w:beforeAutospacing="0" w:after="136" w:afterAutospacing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ab/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2) </w:t>
      </w:r>
      <w:r>
        <w:rPr>
          <w:rFonts w:ascii="Times New Roman" w:hAnsi="Times New Roman" w:eastAsia="Times New Roman"/>
          <w:color w:val="000000"/>
          <w:highlight w:val="none"/>
          <w:lang w:val="ru-RU"/>
        </w:rPr>
        <w:t xml:space="preserve">копия документа, удостоверяющего личность заявителя, являющегося физическим лицом, либо личность представителя заявителя;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</w:t>
      </w:r>
      <w:r>
        <w:rPr>
          <w:rFonts w:ascii="Times New Roman" w:hAnsi="Times New Roman"/>
          <w:color w:val="000000"/>
          <w:lang w:val="ru-RU"/>
        </w:rPr>
        <w:t xml:space="preserve">) </w:t>
      </w:r>
      <w:r>
        <w:rPr>
          <w:rFonts w:ascii="Times New Roman" w:hAnsi="Times New Roman"/>
          <w:color w:val="000000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</w:t>
      </w:r>
      <w:r>
        <w:rPr>
          <w:rFonts w:ascii="Times New Roman" w:hAnsi="Times New Roman"/>
          <w:color w:val="000000"/>
          <w:lang w:val="ru-RU"/>
        </w:rPr>
        <w:t xml:space="preserve">основании которой был образован указанный земельный участок и выдан градостроительный план земельного участка;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</w:t>
      </w:r>
      <w:r>
        <w:rPr>
          <w:rFonts w:ascii="Times New Roman" w:hAnsi="Times New Roman"/>
          <w:color w:val="000000"/>
          <w:lang w:val="ru-RU"/>
        </w:rPr>
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по 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</w:t>
      </w:r>
      <w:r>
        <w:rPr>
          <w:rFonts w:ascii="Times New Roman" w:hAnsi="Times New Roman"/>
          <w:color w:val="000000"/>
          <w:lang w:val="ru-RU"/>
        </w:rPr>
        <w:t xml:space="preserve">лашение, правоустанавливающие документы на земельный участок правообладателя, с которым заключено это соглашение;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</w:t>
      </w:r>
      <w:r>
        <w:rPr>
          <w:rFonts w:ascii="Times New Roman" w:hAnsi="Times New Roman"/>
          <w:color w:val="000000"/>
          <w:lang w:val="ru-RU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</w:t>
      </w:r>
      <w:r>
        <w:rPr>
          <w:rFonts w:ascii="Times New Roman" w:hAnsi="Times New Roman"/>
          <w:color w:val="000000"/>
          <w:lang w:val="ru-RU"/>
        </w:rPr>
        <w:t xml:space="preserve">и</w:t>
      </w:r>
      <w:r>
        <w:rPr>
          <w:rFonts w:ascii="Times New Roman" w:hAnsi="Times New Roman"/>
          <w:color w:val="000000"/>
          <w:lang w:val="ru-RU"/>
        </w:rPr>
        <w:t xml:space="preserve">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</w:t>
      </w:r>
      <w:r>
        <w:rPr>
          <w:rFonts w:ascii="Times New Roman" w:hAnsi="Times New Roman"/>
          <w:color w:val="000000"/>
          <w:lang w:val="ru-RU"/>
        </w:rPr>
        <w:t xml:space="preserve">роительство линейного объекта, для размещения которого не требуется образование земельного участка;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5) результаты инженерных изысканий и следующие материалы: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пояснительная записка;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</w:t>
      </w:r>
      <w:r>
        <w:rPr>
          <w:rFonts w:ascii="Times New Roman" w:hAnsi="Times New Roman"/>
          <w:color w:val="000000"/>
          <w:lang w:val="ru-RU"/>
        </w:rPr>
        <w:t xml:space="preserve">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</w:t>
      </w:r>
      <w:r>
        <w:rPr>
          <w:rFonts w:ascii="Times New Roman" w:hAnsi="Times New Roman"/>
          <w:color w:val="000000"/>
          <w:lang w:val="ru-RU"/>
        </w:rPr>
        <w:t xml:space="preserve">е</w:t>
      </w:r>
      <w:r>
        <w:rPr>
          <w:rFonts w:ascii="Times New Roman" w:hAnsi="Times New Roman"/>
          <w:color w:val="000000"/>
          <w:lang w:val="ru-RU"/>
        </w:rPr>
        <w:t xml:space="preserve">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</w:t>
      </w:r>
      <w:r>
        <w:rPr>
          <w:rFonts w:ascii="Times New Roman" w:hAnsi="Times New Roman"/>
          <w:color w:val="000000"/>
          <w:lang w:val="ru-RU"/>
        </w:rPr>
        <w:t xml:space="preserve">илищного фонда);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</w:t>
      </w:r>
      <w:r>
        <w:rPr>
          <w:rFonts w:ascii="Times New Roman" w:hAnsi="Times New Roman"/>
          <w:color w:val="000000"/>
          <w:lang w:val="ru-RU"/>
        </w:rPr>
        <w:t xml:space="preserve">еконструкции других объектов капитального строительства);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6) положительное заключение экспертизы проектной документации, в соответствии с которой осуществляются строительство, реконструкция объекта </w:t>
      </w:r>
      <w:r>
        <w:rPr>
          <w:rFonts w:ascii="Times New Roman" w:hAnsi="Times New Roman"/>
          <w:color w:val="000000"/>
          <w:lang w:val="ru-RU"/>
        </w:rPr>
        <w:t xml:space="preserve">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</w:t>
      </w:r>
      <w:r>
        <w:rPr>
          <w:rFonts w:ascii="Times New Roman" w:hAnsi="Times New Roman"/>
          <w:color w:val="000000"/>
          <w:lang w:val="ru-RU"/>
        </w:rPr>
        <w:t xml:space="preserve">), если такая проектная документация подлежит экспертизе, </w:t>
      </w:r>
      <w:r>
        <w:rPr>
          <w:rFonts w:ascii="Times New Roman" w:hAnsi="Times New Roman"/>
          <w:color w:val="000000"/>
          <w:lang w:val="ru-RU"/>
        </w:rPr>
        <w:t xml:space="preserve">положительное заключение государственной экологической экспертизы проектной документации</w:t>
      </w:r>
      <w:r>
        <w:rPr>
          <w:rFonts w:ascii="Times New Roman" w:hAnsi="Times New Roman"/>
          <w:color w:val="000000"/>
          <w:lang w:val="ru-RU"/>
        </w:rPr>
        <w:t xml:space="preserve">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подтверждение соответствия вносимых в проектную документацию изменений, предоставленное лицом, являющимся членом саморегулируемой организации, основанной на членстве лиц, осуществляющих по</w:t>
      </w:r>
      <w:r>
        <w:rPr>
          <w:rFonts w:ascii="Times New Roman" w:hAnsi="Times New Roman"/>
          <w:color w:val="000000"/>
          <w:lang w:val="ru-RU"/>
        </w:rPr>
        <w:t xml:space="preserve">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</w:t>
      </w:r>
      <w:r>
        <w:rPr>
          <w:rFonts w:ascii="Times New Roman" w:hAnsi="Times New Roman"/>
          <w:color w:val="000000"/>
          <w:lang w:val="ru-RU"/>
        </w:rPr>
        <w:t xml:space="preserve">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подтверждение соответствия вносимых в проектную документацию изменений, предоставленное органом исполнительной власти или организацией, проводившими экспертизу проектной документации, в сл</w:t>
      </w:r>
      <w:r>
        <w:rPr>
          <w:rFonts w:ascii="Times New Roman" w:hAnsi="Times New Roman"/>
          <w:color w:val="000000"/>
          <w:lang w:val="ru-RU"/>
        </w:rPr>
        <w:t xml:space="preserve">учае внесения изменений в проектную документацию в ходе экспертного сопровождения;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разрешение на отклонение от предельных параметров разрешенного строительства, реконструкции;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согласование архитектурно-градостроительного облика объекта капитального строительства в случае, если такое согласование предусмотрено;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дома, согласие правообладателей всех домов блокированной</w:t>
      </w:r>
      <w:r>
        <w:rPr>
          <w:rFonts w:ascii="Times New Roman" w:hAnsi="Times New Roman"/>
          <w:color w:val="000000"/>
          <w:lang w:val="ru-RU"/>
        </w:rPr>
        <w:t xml:space="preserve"> застройки в одном ряду в случае реконструкции одного из домов блокированной застройки;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</w:t>
      </w:r>
      <w:r>
        <w:rPr>
          <w:rFonts w:ascii="Times New Roman" w:hAnsi="Times New Roman"/>
          <w:color w:val="000000"/>
          <w:lang w:val="ru-RU"/>
        </w:rPr>
        <w:t xml:space="preserve">е</w:t>
      </w:r>
      <w:r>
        <w:rPr>
          <w:rFonts w:ascii="Times New Roman" w:hAnsi="Times New Roman"/>
          <w:color w:val="000000"/>
          <w:lang w:val="ru-RU"/>
        </w:rPr>
        <w:t xml:space="preserve">льности «Роскосмос»,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</w:t>
      </w:r>
      <w:r>
        <w:rPr>
          <w:rFonts w:ascii="Times New Roman" w:hAnsi="Times New Roman"/>
          <w:color w:val="000000"/>
          <w:lang w:val="ru-RU"/>
        </w:rPr>
        <w:t xml:space="preserve">п</w:t>
      </w:r>
      <w:r>
        <w:rPr>
          <w:rFonts w:ascii="Times New Roman" w:hAnsi="Times New Roman"/>
          <w:color w:val="000000"/>
          <w:lang w:val="ru-RU"/>
        </w:rPr>
        <w:t xml:space="preserve">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</w:t>
      </w:r>
      <w:r>
        <w:rPr>
          <w:rFonts w:ascii="Times New Roman" w:hAnsi="Times New Roman"/>
          <w:color w:val="000000"/>
          <w:lang w:val="ru-RU"/>
        </w:rPr>
        <w:t xml:space="preserve">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</w:t>
      </w:r>
      <w:r>
        <w:rPr>
          <w:rFonts w:ascii="Times New Roman" w:hAnsi="Times New Roman"/>
          <w:color w:val="000000"/>
          <w:lang w:val="ru-RU"/>
        </w:rPr>
        <w:t xml:space="preserve">змера общего имущества в многоквартирном доме, согласие всех собственников помещений и машино-мест в многоквартирном доме;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</w:t>
      </w:r>
      <w:r>
        <w:rPr>
          <w:rFonts w:ascii="Times New Roman" w:hAnsi="Times New Roman"/>
          <w:color w:val="000000"/>
          <w:lang w:val="ru-RU"/>
        </w:rPr>
        <w:t xml:space="preserve">сти такого объекта;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</w:t>
      </w:r>
      <w:r>
        <w:rPr>
          <w:rFonts w:ascii="Times New Roman" w:hAnsi="Times New Roman"/>
          <w:color w:val="000000"/>
          <w:lang w:val="ru-RU"/>
        </w:rPr>
        <w:t xml:space="preserve">о</w:t>
      </w:r>
      <w:r>
        <w:rPr>
          <w:rFonts w:ascii="Times New Roman" w:hAnsi="Times New Roman"/>
          <w:color w:val="000000"/>
          <w:lang w:val="ru-RU"/>
        </w:rPr>
        <w:t xml:space="preserve">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</w:t>
      </w:r>
      <w:r>
        <w:rPr>
          <w:rFonts w:ascii="Times New Roman" w:hAnsi="Times New Roman"/>
          <w:color w:val="000000"/>
          <w:lang w:val="ru-RU"/>
        </w:rPr>
        <w:t xml:space="preserve">и ранее установленная зона с особыми условиями использования территории подлежит изменению;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</w:t>
      </w:r>
      <w:r>
        <w:rPr>
          <w:rFonts w:ascii="Times New Roman" w:hAnsi="Times New Roman"/>
          <w:color w:val="000000"/>
          <w:lang w:val="ru-RU"/>
        </w:rPr>
        <w:t xml:space="preserve">ии территории</w:t>
      </w:r>
      <w:r>
        <w:rPr>
          <w:rFonts w:ascii="Times New Roman" w:hAnsi="Times New Roman"/>
          <w:color w:val="000000"/>
          <w:lang w:val="ru-RU"/>
        </w:rPr>
        <w:t xml:space="preserve">.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7</w:t>
      </w:r>
      <w:r>
        <w:rPr>
          <w:rFonts w:ascii="Times New Roman" w:hAnsi="Times New Roman"/>
          <w:color w:val="000000"/>
          <w:lang w:val="ru-RU"/>
        </w:rPr>
        <w:t xml:space="preserve">)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документ, подтверждающий в порядке, установленном законод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ательством Российской Федерации, соответствующие полномочия (нотариально удостоверенная доверенность либо доверенность, приравненная к нотариально удостоверенной) в случае направления заявления представителем заявителя. При обращении посредством Единого по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</w:t>
      </w:r>
      <w:r>
        <w:rPr>
          <w:rFonts w:ascii="Times New Roman" w:hAnsi="Times New Roman"/>
          <w:color w:val="000000"/>
          <w:lang w:val="ru-RU"/>
        </w:rPr>
        <w:t xml:space="preserve">;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</w:t>
      </w:r>
      <w:r>
        <w:rPr>
          <w:rFonts w:ascii="Times New Roman" w:hAnsi="Times New Roman"/>
          <w:color w:val="000000"/>
          <w:lang w:val="ru-RU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rFonts w:ascii="Times New Roman" w:hAnsi="Times New Roman"/>
          <w:color w:val="000000"/>
          <w:lang w:val="ru-RU"/>
        </w:rPr>
        <w:t xml:space="preserve">я иностранное юридическое лицо.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highlight w:val="none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Указанные документы могут быть поданы заявителем или ег</w:t>
      </w:r>
      <w:r>
        <w:rPr>
          <w:rFonts w:ascii="Times New Roman" w:hAnsi="Times New Roman" w:eastAsia="Times New Roman"/>
          <w:lang w:val="ru-RU" w:eastAsia="ar-SA"/>
        </w:rPr>
        <w:t xml:space="preserve">о </w:t>
      </w:r>
      <w:r>
        <w:rPr>
          <w:rFonts w:ascii="Times New Roman" w:hAnsi="Times New Roman" w:eastAsia="Times New Roman"/>
          <w:lang w:val="ru-RU" w:eastAsia="ar-SA"/>
        </w:rPr>
        <w:t xml:space="preserve">представителем в Уполномоченный орган</w:t>
      </w:r>
      <w:r>
        <w:rPr>
          <w:rFonts w:ascii="Times New Roman" w:hAnsi="Times New Roman" w:eastAsia="Times New Roman"/>
          <w:lang w:val="ru-RU" w:eastAsia="ar-SA"/>
        </w:rPr>
        <w:t xml:space="preserve">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</w:t>
      </w:r>
      <w:r>
        <w:rPr>
          <w:rFonts w:ascii="Times New Roman" w:hAnsi="Times New Roman" w:eastAsia="Times New Roman"/>
          <w:lang w:val="ru-RU" w:eastAsia="ar-SA"/>
        </w:rPr>
        <w:t xml:space="preserve"> подачи в иной форме. 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highlight w:val="none"/>
          <w:lang w:val="ru-RU" w:eastAsia="ar-SA"/>
        </w:rPr>
      </w:pPr>
      <w:r>
        <w:rPr>
          <w:rFonts w:ascii="Times New Roman" w:hAnsi="Times New Roman" w:eastAsia="Calibri"/>
          <w:highlight w:val="none"/>
          <w:lang w:val="ru-RU" w:eastAsia="ar-SA"/>
        </w:rPr>
      </w:r>
      <w:r>
        <w:rPr>
          <w:rFonts w:ascii="Times New Roman" w:hAnsi="Times New Roman" w:eastAsia="Calibri"/>
          <w:highlight w:val="none"/>
          <w:lang w:val="ru-RU" w:eastAsia="ar-SA"/>
        </w:rPr>
        <w:t xml:space="preserve">Р</w:t>
      </w:r>
      <w:r>
        <w:rPr>
          <w:rFonts w:ascii="Times New Roman" w:hAnsi="Times New Roman" w:eastAsia="Calibri"/>
          <w:highlight w:val="none"/>
          <w:lang w:val="ru-RU" w:eastAsia="ar-SA"/>
        </w:rPr>
        <w:t xml:space="preserve">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</w:t>
      </w:r>
      <w:r>
        <w:rPr>
          <w:rFonts w:ascii="Times New Roman" w:hAnsi="Times New Roman" w:eastAsia="Calibri"/>
          <w:highlight w:val="none"/>
          <w:lang w:val="ru-RU" w:eastAsia="ar-SA"/>
        </w:rPr>
        <w:t xml:space="preserve">менений в разрешение на строительство</w:t>
      </w:r>
      <w:r>
        <w:rPr>
          <w:rFonts w:ascii="Times New Roman" w:hAnsi="Times New Roman" w:eastAsia="Calibri"/>
          <w:highlight w:val="none"/>
          <w:lang w:val="ru-RU" w:eastAsia="ar-SA"/>
        </w:rPr>
        <w:t xml:space="preserve">.</w:t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highlight w:val="none"/>
          <w:lang w:val="ru-RU" w:eastAsia="ar-SA"/>
        </w:rPr>
      </w:pP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По подуслуге -</w:t>
      </w: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 пр</w:t>
      </w:r>
      <w:r>
        <w:rPr>
          <w:rFonts w:ascii="Times New Roman" w:hAnsi="Times New Roman" w:eastAsia="Calibri"/>
          <w:b/>
          <w:highlight w:val="none"/>
          <w:u w:val="single"/>
          <w:lang w:val="ru-RU" w:eastAsia="ar-SA"/>
        </w:rPr>
        <w:t xml:space="preserve">одление срока действия разрешения на строительство:</w:t>
      </w:r>
      <w:r>
        <w:rPr>
          <w:rFonts w:ascii="Times New Roman" w:hAnsi="Times New Roman" w:eastAsia="Calibri"/>
          <w:highlight w:val="none"/>
          <w:lang w:val="ru-RU" w:eastAsia="ar-SA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)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заявление застройщика,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огласно приложению №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к настоящему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дминистративно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му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 регламент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у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;</w:t>
      </w:r>
      <w:r>
        <w:rPr>
          <w:sz w:val="24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  <w:r>
        <w:rPr>
          <w:sz w:val="24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rPr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  <w:r>
        <w:rPr>
          <w:sz w:val="24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lang w:val="ru-RU" w:eastAsia="ar-SA"/>
        </w:rPr>
        <w:t xml:space="preserve">2.8</w:t>
      </w:r>
      <w:r>
        <w:rPr>
          <w:rFonts w:ascii="Times New Roman" w:hAnsi="Times New Roman" w:eastAsia="Calibri"/>
          <w:lang w:val="ru-RU" w:eastAsia="ar-SA"/>
        </w:rPr>
        <w:t xml:space="preserve">. Перечень документов, получаемых в ходе межведомственного </w:t>
      </w:r>
      <w:r>
        <w:rPr>
          <w:rFonts w:ascii="Times New Roman" w:hAnsi="Times New Roman" w:eastAsia="Calibri"/>
          <w:lang w:val="ru-RU" w:eastAsia="ar-SA"/>
        </w:rPr>
        <w:t xml:space="preserve">электронного </w:t>
      </w:r>
      <w:r>
        <w:rPr>
          <w:rFonts w:ascii="Times New Roman" w:hAnsi="Times New Roman" w:eastAsia="Calibri"/>
          <w:lang w:val="ru-RU" w:eastAsia="ar-SA"/>
        </w:rPr>
        <w:t xml:space="preserve">взаимодействия: 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 w:eastAsia="ar-SA"/>
        </w:rPr>
      </w:pPr>
      <w:r>
        <w:rPr>
          <w:rFonts w:ascii="Times New Roman" w:hAnsi="Times New Roman" w:eastAsia="Calibri"/>
          <w:color w:val="000000"/>
          <w:lang w:val="ru-RU" w:eastAsia="ar-SA"/>
        </w:rPr>
        <w:t xml:space="preserve">1) сведения из Единого государственного реестра юридических лиц (в случае подачи заявления юридическим лицом);</w:t>
      </w:r>
      <w:r>
        <w:rPr>
          <w:rFonts w:ascii="Times New Roman" w:hAnsi="Times New Roman" w:eastAsia="Calibri"/>
          <w:color w:val="000000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 w:eastAsia="ar-SA"/>
        </w:rPr>
      </w:pPr>
      <w:r>
        <w:rPr>
          <w:rFonts w:ascii="Times New Roman" w:hAnsi="Times New Roman" w:eastAsia="Calibri"/>
          <w:color w:val="000000"/>
          <w:lang w:val="ru-RU" w:eastAsia="ar-SA"/>
        </w:rPr>
        <w:t xml:space="preserve">2) сведения из Единого государственного реестра индивидуальных предпринимателей (в случае подачи заявления и</w:t>
      </w:r>
      <w:r>
        <w:rPr>
          <w:rFonts w:ascii="Times New Roman" w:hAnsi="Times New Roman" w:eastAsia="Calibri"/>
          <w:color w:val="000000"/>
          <w:lang w:val="ru-RU" w:eastAsia="ar-SA"/>
        </w:rPr>
        <w:t xml:space="preserve">ндивидуальным предпринимателем).</w:t>
      </w:r>
      <w:r>
        <w:rPr>
          <w:rFonts w:ascii="Times New Roman" w:hAnsi="Times New Roman" w:eastAsia="Calibri"/>
          <w:color w:val="000000"/>
          <w:lang w:val="ru-RU" w:eastAsia="ar-SA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highlight w:val="none"/>
          <w:lang w:val="ru-RU" w:eastAsia="ar-SA"/>
        </w:rPr>
      </w:pPr>
      <w:r>
        <w:rPr>
          <w:rFonts w:ascii="Times New Roman" w:hAnsi="Times New Roman" w:eastAsia="Calibri"/>
          <w:lang w:val="ru-RU" w:eastAsia="ar-SA"/>
        </w:rPr>
        <w:t xml:space="preserve">Докуме</w:t>
      </w:r>
      <w:r>
        <w:rPr>
          <w:rFonts w:ascii="Times New Roman" w:hAnsi="Times New Roman" w:eastAsia="Calibri"/>
          <w:lang w:val="ru-RU" w:eastAsia="ar-SA"/>
        </w:rPr>
        <w:t xml:space="preserve">нты, предусмотренные </w:t>
      </w:r>
      <w:r>
        <w:rPr>
          <w:rFonts w:ascii="Times New Roman" w:hAnsi="Times New Roman" w:eastAsia="Calibri"/>
          <w:lang w:val="ru-RU" w:eastAsia="ar-SA"/>
        </w:rPr>
        <w:t xml:space="preserve">пунктом 2.8</w:t>
      </w:r>
      <w:r>
        <w:rPr>
          <w:rFonts w:ascii="Times New Roman" w:hAnsi="Times New Roman" w:eastAsia="Calibri"/>
          <w:lang w:val="ru-RU" w:eastAsia="ar-SA"/>
        </w:rPr>
        <w:t xml:space="preserve">. заявитель вправе представить по собственной инициативе. В случае непредставлени</w:t>
      </w:r>
      <w:r>
        <w:rPr>
          <w:rFonts w:ascii="Times New Roman" w:hAnsi="Times New Roman" w:eastAsia="Calibri"/>
          <w:lang w:val="ru-RU" w:eastAsia="ar-SA"/>
        </w:rPr>
        <w:t xml:space="preserve">я их заявителем специалист Уполномоченного органа</w:t>
      </w:r>
      <w:r>
        <w:rPr>
          <w:rFonts w:ascii="Times New Roman" w:hAnsi="Times New Roman" w:eastAsia="Calibri"/>
          <w:lang w:val="ru-RU" w:eastAsia="ar-SA"/>
        </w:rPr>
        <w:t xml:space="preserve">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  <w:r>
        <w:rPr>
          <w:rFonts w:ascii="Times New Roman" w:hAnsi="Times New Roman" w:eastAsia="Calibri"/>
          <w:highlight w:val="none"/>
          <w:lang w:val="ru-RU" w:eastAsia="ar-SA"/>
        </w:rPr>
      </w:r>
      <w:r/>
    </w:p>
    <w:p>
      <w:pPr>
        <w:pStyle w:val="901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Заявление о предоставлении муниципальной услуги формируется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по форме согласно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ar-SA"/>
        </w:rPr>
        <w:t xml:space="preserve">приложениям № 1, № 2, № 3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ar-SA"/>
        </w:rPr>
        <w:t xml:space="preserve">к настоящему адми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нистративному регламенту.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Документы, представляемые заявителем, должны соответствовать следующим требованиям: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 тексты документов должны быть написаны разборчиво;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 фамилия, имя и отчество (при наличии) заявителя, его адрес места жительства, телефон (если есть) должны быть написаны полностью;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 наименование и место нахождения заявителя (для юридического лица), а также государс</w:t>
      </w:r>
      <w:r>
        <w:rPr>
          <w:rFonts w:ascii="Times New Roman" w:hAnsi="Times New Roman" w:eastAsia="Times New Roman"/>
          <w:lang w:val="ru-RU" w:eastAsia="ar-SA"/>
        </w:rPr>
        <w:t xml:space="preserve">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 документы не должны содержать подчисток, приписок, зачеркнутых слов и иных неоговоренных исправлений;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 документы не должны быть исполнены карандашом;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- документы не должны иметь серьезных повреждений, наличие которых допускает неоднозначность их толкования.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2.10</w:t>
      </w:r>
      <w:r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 w:eastAsia="Calibri"/>
          <w:color w:val="000000"/>
          <w:lang w:val="ru-RU"/>
        </w:rPr>
        <w:t xml:space="preserve">При предоставлении муниципальной услуги запрещается требовать от заявителя: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</w:t>
      </w:r>
      <w:r>
        <w:rPr>
          <w:rFonts w:ascii="Times New Roman" w:hAnsi="Times New Roman" w:eastAsia="Calibri"/>
          <w:color w:val="000000"/>
          <w:lang w:val="ru-RU"/>
        </w:rPr>
        <w:t xml:space="preserve">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</w:t>
      </w:r>
      <w:r>
        <w:rPr>
          <w:rFonts w:ascii="Times New Roman" w:hAnsi="Times New Roman" w:eastAsia="Calibri"/>
          <w:color w:val="000000"/>
          <w:lang w:val="ru-RU"/>
        </w:rPr>
        <w:t xml:space="preserve">частвующих в предоставлении муниципальных услуг, в соответствии с нормативными правовыми актами Российской Федерации, нормативными правовыми актами Владимирской области,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 w:eastAsia="Times New Roman"/>
          <w:color w:val="000000"/>
          <w:lang w:val="ru-RU"/>
        </w:rPr>
        <w:fldChar w:fldCharType="begin"/>
      </w:r>
      <w:r>
        <w:rPr>
          <w:rFonts w:ascii="Times New Roman" w:hAnsi="Times New Roman" w:eastAsia="Times New Roman"/>
          <w:color w:val="000000"/>
          <w:lang w:val="ru-RU"/>
        </w:rPr>
        <w:instrText xml:space="preserve"> HYPERLINK "consultantplus://offline/ref=0F5298433F480F8A813C024D0998590A0CDA40A2C59021C90CD882E853685A130D6C4E6C4C823E7C972317E43740C7CB09698E12e6o5H" </w:instrText>
      </w:r>
      <w:r>
        <w:rPr>
          <w:rFonts w:ascii="Times New Roman" w:hAnsi="Times New Roman" w:eastAsia="Times New Roman"/>
          <w:color w:val="000000"/>
          <w:lang w:val="ru-RU"/>
        </w:rPr>
        <w:fldChar w:fldCharType="separate"/>
      </w:r>
      <w:r>
        <w:rPr>
          <w:rFonts w:ascii="Times New Roman" w:hAnsi="Times New Roman" w:eastAsia="Calibri"/>
          <w:color w:val="000000"/>
          <w:lang w:val="ru-RU"/>
        </w:rPr>
        <w:t xml:space="preserve">частью 6</w:t>
      </w:r>
      <w:r>
        <w:rPr>
          <w:rFonts w:ascii="Times New Roman" w:hAnsi="Times New Roman" w:eastAsia="Calibri"/>
          <w:color w:val="000000"/>
          <w:lang w:val="ru-RU"/>
        </w:rPr>
        <w:fldChar w:fldCharType="end"/>
      </w:r>
      <w:r>
        <w:rPr>
          <w:rFonts w:ascii="Times New Roman" w:hAnsi="Times New Roman" w:eastAsia="Calibri"/>
          <w:color w:val="000000"/>
          <w:lang w:val="ru-RU"/>
        </w:rPr>
        <w:t xml:space="preserve"> ста</w:t>
      </w:r>
      <w:r>
        <w:rPr>
          <w:rFonts w:ascii="Times New Roman" w:hAnsi="Times New Roman" w:eastAsia="Calibri"/>
          <w:color w:val="000000"/>
          <w:lang w:val="ru-RU"/>
        </w:rPr>
        <w:t xml:space="preserve">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услуг;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3) осуществления действий, в том числе согласований, необходимых для получения муниципальных услуг и св</w:t>
      </w:r>
      <w:r>
        <w:rPr>
          <w:rFonts w:ascii="Times New Roman" w:hAnsi="Times New Roman" w:eastAsia="Calibri"/>
          <w:color w:val="000000"/>
          <w:lang w:val="ru-RU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 w:eastAsia="Times New Roman"/>
          <w:color w:val="000000"/>
          <w:lang w:val="ru-RU"/>
        </w:rPr>
        <w:fldChar w:fldCharType="begin"/>
      </w:r>
      <w:r>
        <w:rPr>
          <w:rFonts w:ascii="Times New Roman" w:hAnsi="Times New Roman" w:eastAsia="Times New Roman"/>
          <w:color w:val="000000"/>
          <w:lang w:val="ru-RU"/>
        </w:rPr>
        <w:instrText xml:space="preserve"> HYPERLINK "consultantplus://offline/ref=0F5298433F480F8A813C024D0998590A0CDA40A2C59021C90CD882E853685A130D6C4E694F896A28D57D4EB7750BCACA11758E137BB5ECFAe2oEH" </w:instrText>
      </w:r>
      <w:r>
        <w:rPr>
          <w:rFonts w:ascii="Times New Roman" w:hAnsi="Times New Roman" w:eastAsia="Times New Roman"/>
          <w:color w:val="000000"/>
          <w:lang w:val="ru-RU"/>
        </w:rPr>
        <w:fldChar w:fldCharType="separate"/>
      </w:r>
      <w:r>
        <w:rPr>
          <w:rFonts w:ascii="Times New Roman" w:hAnsi="Times New Roman" w:eastAsia="Calibri"/>
          <w:color w:val="000000"/>
          <w:lang w:val="ru-RU"/>
        </w:rPr>
        <w:t xml:space="preserve">части 1 статьи 9</w:t>
      </w:r>
      <w:r>
        <w:rPr>
          <w:rFonts w:ascii="Times New Roman" w:hAnsi="Times New Roman" w:eastAsia="Calibri"/>
          <w:color w:val="000000"/>
          <w:lang w:val="ru-RU"/>
        </w:rPr>
        <w:fldChar w:fldCharType="end"/>
      </w:r>
      <w:r>
        <w:rPr>
          <w:rFonts w:ascii="Times New Roman" w:hAnsi="Times New Roman" w:eastAsia="Calibri"/>
          <w:color w:val="000000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4) представления доку</w:t>
      </w:r>
      <w:r>
        <w:rPr>
          <w:rFonts w:ascii="Times New Roman" w:hAnsi="Times New Roman" w:eastAsia="Calibri"/>
          <w:color w:val="000000"/>
          <w:lang w:val="ru-RU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б) наличие ошибок в заявлении о предоставлении муни</w:t>
      </w:r>
      <w:r>
        <w:rPr>
          <w:rFonts w:ascii="Times New Roman" w:hAnsi="Times New Roman" w:eastAsia="Calibri"/>
          <w:color w:val="000000"/>
          <w:lang w:val="ru-RU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г) выявление документально подтвержденног</w:t>
      </w:r>
      <w:r>
        <w:rPr>
          <w:rFonts w:ascii="Times New Roman" w:hAnsi="Times New Roman" w:eastAsia="Calibri"/>
          <w:color w:val="000000"/>
          <w:lang w:val="ru-RU"/>
        </w:rPr>
        <w:t xml:space="preserve">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</w:t>
      </w:r>
      <w:r>
        <w:rPr>
          <w:rFonts w:ascii="Times New Roman" w:hAnsi="Times New Roman" w:eastAsia="Calibri"/>
          <w:color w:val="000000"/>
          <w:lang w:val="ru-RU"/>
        </w:rPr>
        <w:t xml:space="preserve"> услуги, либо в предоставлении </w:t>
      </w:r>
      <w:r>
        <w:rPr>
          <w:rFonts w:ascii="Times New Roman" w:hAnsi="Times New Roman" w:eastAsia="Calibri"/>
          <w:color w:val="000000"/>
          <w:lang w:val="ru-RU"/>
        </w:rPr>
        <w:t xml:space="preserve">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предусмотренной </w:t>
      </w:r>
      <w:r>
        <w:rPr>
          <w:rFonts w:ascii="Times New Roman" w:hAnsi="Times New Roman" w:eastAsia="Times New Roman"/>
          <w:color w:val="000000"/>
          <w:lang w:val="ru-RU"/>
        </w:rPr>
        <w:fldChar w:fldCharType="begin"/>
      </w:r>
      <w:r>
        <w:rPr>
          <w:rFonts w:ascii="Times New Roman" w:hAnsi="Times New Roman" w:eastAsia="Times New Roman"/>
          <w:color w:val="000000"/>
          <w:lang w:val="ru-RU"/>
        </w:rPr>
        <w:instrText xml:space="preserve"> HYPERLINK "consultantplus://offline/ref=0F5298433F480F8A813C024D0998590A0CDA40A2C59021C90CD882E853685A130D6C4E694F896928D17D4EB7750BCACA11758E137BB5ECFAe2oEH" </w:instrText>
      </w:r>
      <w:r>
        <w:rPr>
          <w:rFonts w:ascii="Times New Roman" w:hAnsi="Times New Roman" w:eastAsia="Times New Roman"/>
          <w:color w:val="000000"/>
          <w:lang w:val="ru-RU"/>
        </w:rPr>
        <w:fldChar w:fldCharType="separate"/>
      </w:r>
      <w:r>
        <w:rPr>
          <w:rFonts w:ascii="Times New Roman" w:hAnsi="Times New Roman" w:eastAsia="Calibri"/>
          <w:color w:val="000000"/>
          <w:lang w:val="ru-RU"/>
        </w:rPr>
        <w:t xml:space="preserve">частью 1.1 статьи 16</w:t>
      </w:r>
      <w:r>
        <w:rPr>
          <w:rFonts w:ascii="Times New Roman" w:hAnsi="Times New Roman" w:eastAsia="Calibri"/>
          <w:color w:val="000000"/>
          <w:lang w:val="ru-RU"/>
        </w:rPr>
        <w:fldChar w:fldCharType="end"/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 w:eastAsia="en-US"/>
        </w:rPr>
      </w:pPr>
      <w:r>
        <w:rPr>
          <w:rFonts w:ascii="Times New Roman" w:hAnsi="Times New Roman" w:eastAsia="Calibri"/>
          <w:color w:val="000000"/>
          <w:lang w:val="ru-RU"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eastAsia="Calibri"/>
          <w:color w:val="000000"/>
          <w:lang w:val="ru-RU" w:eastAsia="en-US"/>
        </w:rPr>
        <w:fldChar w:fldCharType="begin"/>
      </w:r>
      <w:r>
        <w:rPr>
          <w:rFonts w:ascii="Times New Roman" w:hAnsi="Times New Roman" w:eastAsia="Calibri"/>
          <w:color w:val="000000"/>
          <w:lang w:val="ru-RU" w:eastAsia="en-US"/>
        </w:rPr>
        <w:instrText xml:space="preserve">HYPERLINK consultantplus://offline/ref=2D29F452220FE7F43A74D8ABF6E81856FC926C29DB3C80F1A4CC58B9EE0A5E17B8ED908F20FD606421FE3835B628C37414496313ECk2iDJ </w:instrText>
      </w:r>
      <w:r>
        <w:rPr>
          <w:rFonts w:ascii="Times New Roman" w:hAnsi="Times New Roman" w:eastAsia="Calibri"/>
          <w:color w:val="000000"/>
          <w:lang w:val="ru-RU" w:eastAsia="en-US"/>
        </w:rPr>
        <w:fldChar w:fldCharType="separate"/>
      </w:r>
      <w:r>
        <w:rPr>
          <w:rFonts w:ascii="Times New Roman" w:hAnsi="Times New Roman" w:eastAsia="Calibri"/>
          <w:color w:val="000000"/>
          <w:lang w:val="ru-RU" w:eastAsia="en-US"/>
        </w:rPr>
        <w:t xml:space="preserve">пунктом 7.2 части 1 статьи 16</w:t>
      </w:r>
      <w:r>
        <w:rPr>
          <w:rFonts w:ascii="Times New Roman" w:hAnsi="Times New Roman" w:eastAsia="Calibri"/>
          <w:color w:val="000000"/>
          <w:lang w:val="ru-RU" w:eastAsia="en-US"/>
        </w:rPr>
        <w:fldChar w:fldCharType="end"/>
      </w:r>
      <w:r>
        <w:rPr>
          <w:rFonts w:ascii="Times New Roman" w:hAnsi="Times New Roman" w:eastAsia="Calibri"/>
          <w:color w:val="000000"/>
          <w:lang w:val="ru-RU" w:eastAsia="en-US"/>
        </w:rPr>
        <w:t xml:space="preserve"> Федерального закона</w:t>
      </w:r>
      <w:r>
        <w:rPr>
          <w:rFonts w:ascii="Times New Roman" w:hAnsi="Times New Roman" w:eastAsia="Calibri"/>
          <w:color w:val="000000"/>
          <w:lang w:val="ru-RU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/>
          <w:color w:val="000000"/>
          <w:lang w:val="ru-RU" w:eastAsia="en-US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 w:eastAsia="en-US"/>
        </w:rPr>
      </w:pPr>
      <w:r>
        <w:rPr>
          <w:rFonts w:ascii="Times New Roman" w:hAnsi="Times New Roman" w:eastAsia="Calibri"/>
          <w:color w:val="000000"/>
          <w:lang w:val="ru-RU" w:eastAsia="en-US"/>
        </w:rPr>
        <w:t xml:space="preserve">2.11</w:t>
      </w:r>
      <w:r>
        <w:rPr>
          <w:rFonts w:ascii="Times New Roman" w:hAnsi="Times New Roman" w:eastAsia="Calibri"/>
          <w:color w:val="000000"/>
          <w:lang w:val="ru-RU" w:eastAsia="en-US"/>
        </w:rPr>
        <w:t xml:space="preserve">. </w:t>
      </w:r>
      <w:r>
        <w:rPr>
          <w:rFonts w:ascii="Times New Roman" w:hAnsi="Times New Roman" w:eastAsia="Calibri"/>
          <w:color w:val="000000"/>
          <w:lang w:val="ru-RU" w:eastAsia="en-US"/>
        </w:rPr>
        <w:t xml:space="preserve">Непредставление заявителем документов, которые он вправе представить при подаче заявления о предоставлении муниципальной услуги, не является основанием для отказа заявителю</w:t>
      </w:r>
      <w:r>
        <w:rPr>
          <w:rFonts w:ascii="Times New Roman" w:hAnsi="Times New Roman" w:eastAsia="Calibri"/>
          <w:color w:val="000000"/>
          <w:lang w:val="ru-RU" w:eastAsia="en-US"/>
        </w:rPr>
        <w:t xml:space="preserve"> </w:t>
      </w:r>
      <w:r>
        <w:rPr>
          <w:rFonts w:ascii="Times New Roman" w:hAnsi="Times New Roman" w:eastAsia="Calibri"/>
          <w:color w:val="000000"/>
          <w:lang w:val="ru-RU" w:eastAsia="en-US"/>
        </w:rPr>
        <w:t xml:space="preserve">в предоставлении муниципальной услуги.</w:t>
      </w:r>
      <w:r>
        <w:rPr>
          <w:rFonts w:ascii="Times New Roman" w:hAnsi="Times New Roman" w:eastAsia="Calibri"/>
          <w:color w:val="000000"/>
          <w:lang w:val="ru-RU" w:eastAsia="en-US"/>
        </w:rPr>
      </w:r>
      <w:r/>
    </w:p>
    <w:p>
      <w:pPr>
        <w:pStyle w:val="886"/>
        <w:ind w:firstLine="708"/>
        <w:jc w:val="center"/>
        <w:spacing w:before="136" w:beforeAutospacing="0" w:after="136" w:afterAutospacing="0" w:line="240" w:lineRule="auto"/>
        <w:rPr>
          <w:rFonts w:ascii="Times New Roman" w:hAnsi="Times New Roman" w:eastAsia="Calibri"/>
          <w:b/>
          <w:color w:val="000000"/>
          <w:highlight w:val="white"/>
        </w:rPr>
      </w:pPr>
      <w:r>
        <w:rPr>
          <w:rFonts w:ascii="Times New Roman" w:hAnsi="Times New Roman"/>
          <w:b/>
        </w:rPr>
        <w:t xml:space="preserve">Исчерпывающий перечень оснований для отказа в приеме документов, </w:t>
      </w:r>
      <w:r>
        <w:rPr>
          <w:rFonts w:ascii="Times New Roman" w:hAnsi="Times New Roman"/>
          <w:b/>
          <w:highlight w:val="white"/>
        </w:rPr>
        <w:t xml:space="preserve">необходимых для предоставления муниципальной услуги</w:t>
      </w:r>
      <w:r>
        <w:rPr>
          <w:highlight w:val="white"/>
        </w:rPr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2.12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Основания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 для отказа в приеме документов при</w:t>
      </w:r>
      <w:r>
        <w:rPr>
          <w:rFonts w:ascii="Times New Roman" w:hAnsi="Times New Roman" w:eastAsia="Times New Roman"/>
          <w:color w:val="000000"/>
          <w:highlight w:val="white"/>
          <w:lang w:val="ru-RU"/>
        </w:rPr>
        <w:t xml:space="preserve"> предоставлении муниципальной услуги</w:t>
      </w:r>
      <w:r>
        <w:rPr>
          <w:rFonts w:ascii="Times New Roman" w:hAnsi="Times New Roman" w:eastAsia="Times New Roman"/>
          <w:color w:val="000000"/>
          <w:highlight w:val="none"/>
          <w:lang w:val="ru-RU"/>
        </w:rPr>
        <w:t xml:space="preserve">:</w:t>
      </w:r>
      <w:r>
        <w:rPr>
          <w:highlight w:val="white"/>
        </w:rPr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заявление подано </w:t>
      </w:r>
      <w:r>
        <w:rPr>
          <w:rFonts w:ascii="Times New Roman" w:hAnsi="Times New Roman"/>
          <w:color w:val="000000"/>
          <w:lang w:val="ru-RU"/>
        </w:rPr>
        <w:t xml:space="preserve">в </w:t>
      </w:r>
      <w:r>
        <w:rPr>
          <w:rFonts w:ascii="Times New Roman" w:hAnsi="Times New Roman"/>
        </w:rPr>
        <w:t xml:space="preserve">орган местного само</w:t>
      </w:r>
      <w:r>
        <w:rPr>
          <w:rFonts w:ascii="Times New Roman" w:hAnsi="Times New Roman"/>
        </w:rPr>
        <w:t xml:space="preserve">управления, в полномочия которого</w:t>
      </w:r>
      <w:r>
        <w:rPr>
          <w:rFonts w:ascii="Times New Roman" w:hAnsi="Times New Roman"/>
        </w:rPr>
        <w:t xml:space="preserve"> не входит предоставление услуги;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</w:t>
      </w:r>
      <w:r>
        <w:rPr>
          <w:rFonts w:ascii="Times New Roman" w:hAnsi="Times New Roman"/>
        </w:rPr>
        <w:t xml:space="preserve">) представле</w:t>
      </w:r>
      <w:r>
        <w:rPr>
          <w:rFonts w:ascii="Times New Roman" w:hAnsi="Times New Roman"/>
        </w:rPr>
        <w:t xml:space="preserve">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3</w:t>
      </w:r>
      <w:r>
        <w:rPr>
          <w:rFonts w:ascii="Times New Roman" w:hAnsi="Times New Roman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/>
        </w:rPr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4</w:t>
      </w:r>
      <w:r>
        <w:rPr>
          <w:rFonts w:ascii="Times New Roman" w:hAnsi="Times New Roman"/>
        </w:rPr>
        <w:t xml:space="preserve"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5</w:t>
      </w:r>
      <w:r>
        <w:rPr>
          <w:rFonts w:ascii="Times New Roman" w:hAnsi="Times New Roman"/>
        </w:rPr>
        <w:t xml:space="preserve">) заявление и документы, необходимые для предоставления услуги, поданы в электронной форме с нарушением установленных требований;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6</w:t>
      </w:r>
      <w:r>
        <w:rPr>
          <w:rFonts w:ascii="Times New Roman" w:hAnsi="Times New Roman"/>
        </w:rPr>
        <w:t xml:space="preserve">) выявлено несоблюдение установленных статьей 11</w:t>
      </w:r>
      <w:r>
        <w:rPr>
          <w:rFonts w:ascii="Times New Roman" w:hAnsi="Times New Roman"/>
        </w:rPr>
        <w:t xml:space="preserve"> Федерального закона от </w:t>
      </w:r>
      <w:r>
        <w:rPr>
          <w:rFonts w:ascii="Times New Roman" w:hAnsi="Times New Roman"/>
          <w:lang w:val="ru-RU"/>
        </w:rPr>
        <w:t xml:space="preserve">0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  <w:lang w:val="ru-RU"/>
        </w:rPr>
        <w:t xml:space="preserve">.04</w:t>
      </w:r>
      <w:r>
        <w:rPr>
          <w:rFonts w:ascii="Times New Roman" w:hAnsi="Times New Roman"/>
        </w:rPr>
        <w:t xml:space="preserve"> 2011 </w:t>
      </w:r>
      <w:r>
        <w:rPr>
          <w:rFonts w:ascii="Times New Roman" w:hAnsi="Times New Roman"/>
        </w:rPr>
        <w:t xml:space="preserve">№ 63-ФЗ «Об электронной подписи» условий признания </w:t>
      </w:r>
      <w:r>
        <w:rPr>
          <w:rFonts w:ascii="Times New Roman" w:hAnsi="Times New Roman"/>
        </w:rPr>
        <w:t xml:space="preserve">действительности,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усиленной квалифицированной электронной подписи;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7</w:t>
      </w:r>
      <w:r>
        <w:rPr>
          <w:rFonts w:ascii="Times New Roman" w:hAnsi="Times New Roman"/>
        </w:rPr>
        <w:t xml:space="preserve">) наличие противоречивых сведений в заявлении и приложенных к нему документах; </w:t>
      </w:r>
      <w:r/>
    </w:p>
    <w:p>
      <w:pPr>
        <w:pStyle w:val="886"/>
        <w:ind w:right="20" w:firstLine="709"/>
        <w:jc w:val="both"/>
        <w:spacing w:before="136" w:beforeAutospacing="0" w:after="136" w:afterAutospacing="0" w:line="240" w:lineRule="auto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)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</w:t>
      </w:r>
      <w:r>
        <w:rPr>
          <w:rFonts w:ascii="Times New Roman" w:hAnsi="Times New Roman"/>
        </w:rPr>
        <w:t xml:space="preserve">арстве).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Исчерпывающий перечень оснований для приостановления или отказа в предоставлении муниципальной услуги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color w:val="000000"/>
          <w:lang w:val="ru-RU" w:eastAsia="ar-SA"/>
        </w:rPr>
      </w:pPr>
      <w:r>
        <w:rPr>
          <w:rFonts w:ascii="Times New Roman" w:hAnsi="Times New Roman"/>
          <w:color w:val="000000"/>
          <w:lang w:val="ru-RU"/>
        </w:rPr>
        <w:t xml:space="preserve">2.13</w:t>
      </w:r>
      <w:r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</w:rPr>
        <w:t xml:space="preserve">Оснований для приостановления предоставления муниципальной услуги законодательством не предусмотрено</w:t>
      </w:r>
      <w:r>
        <w:rPr>
          <w:rFonts w:ascii="Times New Roman" w:hAnsi="Times New Roman" w:eastAsia="Times New Roman"/>
          <w:color w:val="000000"/>
          <w:lang w:val="ru-RU" w:eastAsia="ar-SA"/>
        </w:rPr>
        <w:t xml:space="preserve">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lang w:val="ru-RU"/>
        </w:rPr>
        <w:t xml:space="preserve">2.14</w:t>
      </w:r>
      <w:r>
        <w:rPr>
          <w:rFonts w:ascii="Times New Roman" w:hAnsi="Times New Roman"/>
          <w:color w:val="000000"/>
          <w:highlight w:val="white"/>
          <w:lang w:val="ru-RU"/>
        </w:rPr>
        <w:t xml:space="preserve">. </w:t>
      </w:r>
      <w:r>
        <w:rPr>
          <w:rFonts w:ascii="Times New Roman" w:hAnsi="Times New Roman"/>
          <w:highlight w:val="white"/>
        </w:rPr>
        <w:t xml:space="preserve">Исчерпывающий перечень оснований для отказа</w:t>
      </w:r>
      <w:r>
        <w:rPr>
          <w:rFonts w:ascii="Times New Roman" w:hAnsi="Times New Roman"/>
          <w:highlight w:val="white"/>
        </w:rPr>
        <w:t xml:space="preserve"> в предоставлении </w:t>
      </w:r>
      <w:r>
        <w:rPr>
          <w:rFonts w:ascii="Times New Roman" w:hAnsi="Times New Roman"/>
          <w:highlight w:val="white"/>
          <w:lang w:val="ru-RU"/>
        </w:rPr>
        <w:t xml:space="preserve">муниципальной </w:t>
      </w:r>
      <w:r>
        <w:rPr>
          <w:rFonts w:ascii="Times New Roman" w:hAnsi="Times New Roman"/>
          <w:highlight w:val="white"/>
        </w:rPr>
        <w:t xml:space="preserve">услуги: </w:t>
      </w:r>
      <w:r>
        <w:rPr>
          <w:highlight w:val="whit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</w:t>
      </w:r>
      <w:r>
        <w:rPr>
          <w:rFonts w:ascii="Times New Roman" w:hAnsi="Times New Roman"/>
        </w:rPr>
        <w:t xml:space="preserve"> при отсутствии документов</w:t>
      </w:r>
      <w:r>
        <w:rPr>
          <w:rFonts w:ascii="Times New Roman" w:hAnsi="Times New Roman"/>
          <w:lang w:val="ru-RU"/>
        </w:rPr>
        <w:t xml:space="preserve">, перечисленных в пункте 2.7 настоящего административного регламента, необходимых для предоставления муниципальной услуги;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несоответстви</w:t>
      </w:r>
      <w:r>
        <w:rPr>
          <w:rFonts w:ascii="Times New Roman" w:hAnsi="Times New Roman"/>
          <w:lang w:val="ru-RU"/>
        </w:rPr>
        <w:t xml:space="preserve">е</w:t>
      </w:r>
      <w:r>
        <w:rPr>
          <w:rFonts w:ascii="Times New Roman" w:hAnsi="Times New Roman"/>
        </w:rPr>
        <w:t xml:space="preserve"> представленных документов требованиям </w:t>
      </w:r>
      <w:r>
        <w:rPr>
          <w:rFonts w:ascii="Times New Roman" w:hAnsi="Times New Roman"/>
          <w:lang w:val="ru-RU"/>
        </w:rPr>
        <w:t xml:space="preserve">градостроительного плана земельного участка или (в случае строительства линейного объекта) требованиям проекта планировки территории и проекта межевания территории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территории;</w:t>
      </w:r>
      <w:r>
        <w:rPr>
          <w:rFonts w:ascii="Times New Roman" w:hAnsi="Times New Roman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lang w:val="ru-RU"/>
        </w:rPr>
        <w:t xml:space="preserve">несоответствие </w:t>
      </w: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</w:t>
      </w:r>
      <w:r>
        <w:rPr>
          <w:rFonts w:ascii="Times New Roman" w:hAnsi="Times New Roman"/>
        </w:rPr>
        <w:t xml:space="preserve">тклонение от предельных параметров разрешенного строительства, реконструкции</w:t>
      </w:r>
      <w:r>
        <w:rPr>
          <w:rFonts w:ascii="Times New Roman" w:hAnsi="Times New Roman"/>
        </w:rPr>
        <w:t xml:space="preserve">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</w:t>
      </w:r>
      <w:r>
        <w:rPr>
          <w:rFonts w:ascii="Times New Roman" w:hAnsi="Times New Roman"/>
        </w:rPr>
        <w:t xml:space="preserve">й</w:t>
      </w:r>
      <w:r>
        <w:rPr>
          <w:rFonts w:ascii="Times New Roman" w:hAnsi="Times New Roman"/>
        </w:rPr>
        <w:t xml:space="preserve">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</w:t>
      </w:r>
      <w:r>
        <w:rPr>
          <w:rFonts w:ascii="Times New Roman" w:hAnsi="Times New Roman"/>
        </w:rPr>
        <w:t xml:space="preserve">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</w:rPr>
        <w:t xml:space="preserve">5)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основанием для отказа в выдаче разрешения на стр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</w:t>
      </w:r>
      <w:r>
        <w:rPr>
          <w:rFonts w:ascii="Times New Roman" w:hAnsi="Times New Roman"/>
        </w:rPr>
        <w:t xml:space="preserve">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>
        <w:rPr>
          <w:rFonts w:ascii="Times New Roman" w:hAnsi="Times New Roman"/>
          <w:lang w:val="ru-RU"/>
        </w:rPr>
        <w:t xml:space="preserve">;</w:t>
      </w:r>
      <w:r>
        <w:rPr>
          <w:rFonts w:ascii="Times New Roman" w:hAnsi="Times New Roman"/>
          <w:lang w:val="ru-RU"/>
        </w:rPr>
      </w:r>
      <w:r/>
    </w:p>
    <w:p>
      <w:pPr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  <w:b/>
          <w:highlight w:val="none"/>
          <w:u w:val="single"/>
          <w:lang w:val="ru-RU"/>
        </w:rPr>
        <w:t xml:space="preserve">по подуслуге-продление срока действия разрешения на строительство</w:t>
      </w:r>
      <w:r>
        <w:rPr>
          <w:rFonts w:ascii="Times New Roman" w:hAnsi="Times New Roman"/>
          <w:highlight w:val="none"/>
          <w:lang w:val="ru-RU"/>
        </w:rPr>
        <w:t xml:space="preserve">: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726"/>
        <w:numPr>
          <w:ilvl w:val="0"/>
          <w:numId w:val="10"/>
        </w:numPr>
        <w:ind w:left="0" w:right="0"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lang w:val="ru-RU"/>
        </w:rPr>
      </w:pPr>
      <w:r>
        <w:rPr>
          <w:rFonts w:ascii="Times New Roman" w:hAnsi="Times New Roman"/>
          <w:highlight w:val="none"/>
          <w:lang w:val="ru-RU"/>
        </w:rPr>
        <w:t xml:space="preserve">если строительство или реконструкция объекта не начаты до истечения срока подачи заявления о продлении срока действия разрешения на строительство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886"/>
        <w:numPr>
          <w:ilvl w:val="0"/>
          <w:numId w:val="10"/>
        </w:numPr>
        <w:ind w:left="0"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наличии и</w:t>
      </w:r>
      <w:r>
        <w:rPr>
          <w:rFonts w:ascii="Times New Roman" w:hAnsi="Times New Roman"/>
          <w:lang w:val="ru-RU"/>
        </w:rPr>
        <w:t xml:space="preserve">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</w:t>
      </w:r>
      <w:r>
        <w:rPr>
          <w:rFonts w:ascii="Times New Roman" w:hAnsi="Times New Roman"/>
          <w:lang w:val="ru-RU"/>
        </w:rPr>
        <w:t xml:space="preserve">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работ;</w:t>
      </w:r>
      <w:r>
        <w:rPr>
          <w:rFonts w:ascii="Times New Roman" w:hAnsi="Times New Roman"/>
          <w:lang w:val="ru-RU"/>
        </w:rPr>
      </w:r>
      <w:r/>
    </w:p>
    <w:p>
      <w:pPr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highlight w:val="none"/>
          <w:u w:val="single"/>
          <w:lang w:val="ru-RU"/>
        </w:rPr>
        <w:t xml:space="preserve">по подуслуге - внесение изменений в разрешение на строительство:</w:t>
      </w:r>
      <w:r>
        <w:rPr>
          <w:rFonts w:ascii="Times New Roman" w:hAnsi="Times New Roman"/>
          <w:b/>
          <w:highlight w:val="none"/>
          <w:u w:val="single"/>
          <w:lang w:val="ru-RU"/>
        </w:rPr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  <w:highlight w:val="none"/>
          <w:lang w:val="ru-RU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 или отсутствие правоустанавлива</w:t>
      </w:r>
      <w:r>
        <w:rPr>
          <w:rFonts w:ascii="Times New Roman" w:hAnsi="Times New Roman"/>
          <w:highlight w:val="none"/>
          <w:lang w:val="ru-RU"/>
        </w:rPr>
        <w:t xml:space="preserve">ющего документа на земельный участок в случае, указанном в части 21.13 статьи 51 Градостроительного кодекса Российской Федерации, либо отсутствие документов, предусмотренных пунктом 2.7 настоящего административного регламента; 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  <w:highlight w:val="none"/>
          <w:lang w:val="ru-RU"/>
        </w:rPr>
      </w:r>
      <w:r>
        <w:rPr>
          <w:rFonts w:ascii="Times New Roman" w:hAnsi="Times New Roman"/>
          <w:highlight w:val="none"/>
          <w:lang w:val="ru-RU"/>
        </w:rPr>
        <w:t xml:space="preserve"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</w:pPr>
      <w:r>
        <w:rPr>
          <w:rFonts w:ascii="Times New Roman" w:hAnsi="Times New Roman"/>
          <w:highlight w:val="none"/>
          <w:lang w:val="ru-RU"/>
        </w:rPr>
        <w:t xml:space="preserve">3</w:t>
      </w:r>
      <w:r>
        <w:rPr>
          <w:rFonts w:ascii="Times New Roman" w:hAnsi="Times New Roman"/>
          <w:highlight w:val="none"/>
          <w:lang w:val="ru-RU"/>
        </w:rPr>
        <w:t xml:space="preserve">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</w:t>
      </w:r>
      <w:r>
        <w:rPr>
          <w:rFonts w:ascii="Times New Roman" w:hAnsi="Times New Roman"/>
          <w:highlight w:val="none"/>
          <w:lang w:val="ru-RU"/>
        </w:rPr>
        <w:t xml:space="preserve">дусмотренном частью 21.7 статьи 51 Градостроительного кодекса Российской Федерации. При этом градостроительный план земельного участка должен быть выдан не ранее чем за три года до дня направления уведомления;</w:t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</w:pPr>
      <w:r>
        <w:rPr>
          <w:rFonts w:ascii="Times New Roman" w:hAnsi="Times New Roman"/>
          <w:highlight w:val="none"/>
          <w:lang w:val="ru-RU"/>
        </w:rPr>
        <w:t xml:space="preserve">4</w:t>
      </w:r>
      <w:r>
        <w:rPr>
          <w:rFonts w:ascii="Times New Roman" w:hAnsi="Times New Roman"/>
          <w:highlight w:val="none"/>
          <w:lang w:val="ru-RU"/>
        </w:rPr>
        <w:t xml:space="preserve">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</w:t>
      </w:r>
      <w:r>
        <w:rPr>
          <w:rFonts w:ascii="Times New Roman" w:hAnsi="Times New Roman"/>
          <w:highlight w:val="none"/>
          <w:lang w:val="ru-RU"/>
        </w:rPr>
        <w:t xml:space="preserve">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</w:t>
      </w:r>
      <w:r>
        <w:rPr>
          <w:rFonts w:ascii="Times New Roman" w:hAnsi="Times New Roman"/>
          <w:highlight w:val="none"/>
          <w:lang w:val="ru-RU"/>
        </w:rPr>
        <w:t xml:space="preserve">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</w:t>
      </w:r>
      <w:r>
        <w:rPr>
          <w:rFonts w:ascii="Times New Roman" w:hAnsi="Times New Roman"/>
          <w:highlight w:val="none"/>
          <w:lang w:val="ru-RU"/>
        </w:rPr>
        <w:t xml:space="preserve">жен быть выдан не ранее чем за три года до дня направления заявления о внесении изменений в разрешение на строительство;</w:t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</w:pPr>
      <w:r>
        <w:rPr>
          <w:rFonts w:ascii="Times New Roman" w:hAnsi="Times New Roman"/>
          <w:highlight w:val="none"/>
          <w:lang w:val="ru-RU"/>
        </w:rPr>
        <w:t xml:space="preserve">5</w:t>
      </w:r>
      <w:r>
        <w:rPr>
          <w:rFonts w:ascii="Times New Roman" w:hAnsi="Times New Roman"/>
          <w:highlight w:val="none"/>
          <w:lang w:val="ru-RU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</w:t>
      </w:r>
      <w:r>
        <w:rPr>
          <w:rFonts w:ascii="Times New Roman" w:hAnsi="Times New Roman"/>
          <w:highlight w:val="none"/>
          <w:lang w:val="ru-RU"/>
        </w:rPr>
        <w:t xml:space="preserve">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r>
        <w:rPr>
          <w:rFonts w:ascii="Times New Roman" w:hAnsi="Times New Roman"/>
          <w:highlight w:val="none"/>
          <w:lang w:val="ru-RU"/>
        </w:rPr>
        <w:t xml:space="preserve">;</w:t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</w:pPr>
      <w:r>
        <w:rPr>
          <w:rFonts w:ascii="Times New Roman" w:hAnsi="Times New Roman"/>
          <w:highlight w:val="none"/>
          <w:lang w:val="ru-RU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highlight w:val="none"/>
          <w:lang w:val="ru-RU"/>
        </w:rPr>
        <w:t xml:space="preserve">;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726"/>
        <w:ind w:left="0" w:right="0" w:firstLine="708"/>
        <w:jc w:val="both"/>
        <w:spacing w:before="136" w:beforeAutospacing="0" w:after="136" w:afterAutospacing="0" w:line="240" w:lineRule="auto"/>
        <w:widowControl w:val="off"/>
      </w:pPr>
      <w:r>
        <w:rPr>
          <w:rFonts w:ascii="Times New Roman" w:hAnsi="Times New Roman"/>
          <w:highlight w:val="none"/>
          <w:lang w:val="ru-RU"/>
        </w:rPr>
        <w:t xml:space="preserve">7</w:t>
      </w:r>
      <w:r>
        <w:rPr>
          <w:rFonts w:ascii="Times New Roman" w:hAnsi="Times New Roman"/>
          <w:highlight w:val="none"/>
          <w:lang w:val="ru-RU"/>
        </w:rPr>
        <w:t xml:space="preserve">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Порядок, размер и основания взимания государственной пошлины или иной оплаты, взимаемой за предоставление муниципальной услуги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2.15</w:t>
      </w:r>
      <w:r>
        <w:rPr>
          <w:rFonts w:ascii="Times New Roman" w:hAnsi="Times New Roman" w:eastAsia="Times New Roman"/>
          <w:lang w:val="ru-RU" w:eastAsia="ar-SA"/>
        </w:rPr>
        <w:t xml:space="preserve">. Плата за предоставление муни</w:t>
      </w:r>
      <w:r>
        <w:rPr>
          <w:rFonts w:ascii="Times New Roman" w:hAnsi="Times New Roman" w:eastAsia="Times New Roman"/>
          <w:lang w:val="ru-RU" w:eastAsia="ar-SA"/>
        </w:rPr>
        <w:t xml:space="preserve">ципальной услуги не взимается. 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901"/>
        <w:jc w:val="center"/>
        <w:spacing w:before="136" w:beforeAutospacing="0" w:after="136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01"/>
        <w:jc w:val="center"/>
        <w:spacing w:before="136" w:beforeAutospacing="0" w:after="136" w:afterAutospacing="0" w:line="120" w:lineRule="auto"/>
        <w:rPr>
          <w:rFonts w:ascii="Times New Roman" w:hAnsi="Times New Roman" w:eastAsia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/>
          <w:b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b/>
          <w:sz w:val="24"/>
          <w:szCs w:val="24"/>
          <w:lang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1174" w:leader="none"/>
        </w:tabs>
        <w:rPr>
          <w:rFonts w:ascii="Times New Roman" w:hAnsi="Times New Roman"/>
        </w:rPr>
      </w:pPr>
      <w:r>
        <w:rPr>
          <w:rFonts w:ascii="Times New Roman" w:hAnsi="Times New Roman" w:eastAsia="Times New Roman"/>
          <w:color w:val="000000"/>
          <w:lang w:val="ru-RU"/>
        </w:rPr>
        <w:t xml:space="preserve">2.16</w:t>
      </w:r>
      <w:r>
        <w:rPr>
          <w:rFonts w:ascii="Times New Roman" w:hAnsi="Times New Roman" w:eastAsia="Times New Roman"/>
          <w:color w:val="000000"/>
          <w:lang w:val="ru-RU"/>
        </w:rPr>
        <w:t xml:space="preserve">. </w:t>
      </w:r>
      <w:r>
        <w:rPr>
          <w:rFonts w:ascii="Times New Roman" w:hAnsi="Times New Roman"/>
        </w:rPr>
        <w:t xml:space="preserve">Максимальный срок ожидания заявителя в очереди при подаче запроса о предоставлении </w:t>
      </w:r>
      <w:r>
        <w:rPr>
          <w:rFonts w:ascii="Times New Roman" w:hAnsi="Times New Roman"/>
          <w:lang w:val="ru-RU"/>
        </w:rPr>
        <w:t xml:space="preserve">муниципальной </w:t>
      </w:r>
      <w:r>
        <w:rPr>
          <w:rFonts w:ascii="Times New Roman" w:hAnsi="Times New Roman"/>
        </w:rPr>
        <w:t xml:space="preserve">услуги и при получении результата</w:t>
      </w:r>
      <w:r>
        <w:rPr>
          <w:rFonts w:ascii="Times New Roman" w:hAnsi="Times New Roman"/>
          <w:lang w:val="ru-RU"/>
        </w:rPr>
        <w:t xml:space="preserve"> муниципальной услуги</w:t>
      </w:r>
      <w:r>
        <w:rPr>
          <w:rFonts w:ascii="Times New Roman" w:hAnsi="Times New Roman"/>
        </w:rPr>
        <w:t xml:space="preserve"> не должен</w:t>
      </w:r>
      <w:r>
        <w:rPr>
          <w:rFonts w:ascii="Times New Roman" w:hAnsi="Times New Roman"/>
        </w:rPr>
        <w:t xml:space="preserve"> превышать 15 минут.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tabs>
          <w:tab w:val="left" w:pos="1174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и порядок регистрации запроса заявителя о предоставлении муниципальной услуги, в том числе в электронной форме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1174" w:leader="none"/>
        </w:tabs>
        <w:rPr>
          <w:rFonts w:ascii="Times New Roman" w:hAnsi="Times New Roma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2.17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Заявление, представленное заявителем лично либо его представителем, регистрируется в установленном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по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рядке специалистом Уполномоченного органа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 течение одного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рабочего дня со дня получения заявления и документов, необходимых для предоставления муниципальной услуги.</w:t>
      </w:r>
      <w:r>
        <w:rPr>
          <w:rFonts w:ascii="Times New Roman" w:hAnsi="Times New Roman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Заявление, представленное заявителем либо его представителем через </w:t>
      </w:r>
      <w:r>
        <w:rPr>
          <w:rFonts w:ascii="Times New Roman" w:hAnsi="Times New Roman" w:eastAsia="Calibri"/>
          <w:color w:val="000000"/>
          <w:lang w:val="ru-RU"/>
        </w:rPr>
        <w:t xml:space="preserve">многофункциональный центр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, регистри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руется в установленном порядке У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полномоченным органом в день поступления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от </w:t>
      </w:r>
      <w:r>
        <w:rPr>
          <w:rFonts w:ascii="Times New Roman" w:hAnsi="Times New Roman" w:eastAsia="Calibri"/>
          <w:color w:val="000000"/>
          <w:lang w:val="ru-RU"/>
        </w:rPr>
        <w:t xml:space="preserve">многофункционального центра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Заявление, направленное посредством Единого портала, регистрируется специалистом</w:t>
      </w:r>
      <w:r>
        <w:rPr>
          <w:rFonts w:ascii="Times New Roman" w:hAnsi="Times New Roman" w:eastAsia="Times New Roman"/>
          <w:lang w:val="ru-RU" w:eastAsia="ar-SA"/>
        </w:rPr>
        <w:t xml:space="preserve"> Уполномоченного органа</w:t>
      </w:r>
      <w:r>
        <w:rPr>
          <w:rFonts w:ascii="Times New Roman" w:hAnsi="Times New Roman" w:eastAsia="Times New Roman"/>
          <w:lang w:val="ru-RU" w:eastAsia="ar-SA"/>
        </w:rPr>
        <w:t xml:space="preserve">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</w:t>
      </w:r>
      <w:r>
        <w:rPr>
          <w:rFonts w:ascii="Times New Roman" w:hAnsi="Times New Roman" w:eastAsia="Times New Roman"/>
          <w:lang w:val="ru-RU" w:eastAsia="ar-SA"/>
        </w:rPr>
        <w:t xml:space="preserve">стема). 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помещениям, </w:t>
      </w:r>
      <w:r>
        <w:rPr>
          <w:rFonts w:ascii="Times New Roman" w:hAnsi="Times New Roman"/>
          <w:b/>
        </w:rPr>
        <w:t xml:space="preserve">в которых предоставляется </w:t>
      </w:r>
      <w:r/>
    </w:p>
    <w:p>
      <w:pPr>
        <w:pStyle w:val="886"/>
        <w:ind w:firstLine="709"/>
        <w:jc w:val="center"/>
        <w:spacing w:before="136" w:beforeAutospacing="0" w:after="136" w:afterAutospacing="0" w:line="120" w:lineRule="auto"/>
        <w:widowControl w:val="off"/>
        <w:rPr>
          <w:rFonts w:ascii="Times New Roman" w:hAnsi="Times New Roman" w:eastAsia="Times New Roman"/>
          <w:b/>
          <w:color w:val="FF0000"/>
          <w:lang w:val="ru-RU" w:eastAsia="ar-SA"/>
        </w:rPr>
      </w:pPr>
      <w:r>
        <w:rPr>
          <w:rFonts w:ascii="Times New Roman" w:hAnsi="Times New Roman"/>
          <w:b/>
        </w:rPr>
        <w:t xml:space="preserve">муниципальная</w:t>
      </w:r>
      <w:r>
        <w:rPr>
          <w:rFonts w:ascii="Times New Roman" w:hAnsi="Times New Roman"/>
          <w:b/>
        </w:rPr>
        <w:t xml:space="preserve"> услуг</w:t>
      </w:r>
      <w:r>
        <w:rPr>
          <w:rFonts w:ascii="Times New Roman" w:hAnsi="Times New Roman"/>
          <w:b/>
          <w:lang w:val="ru-RU"/>
        </w:rPr>
        <w:t xml:space="preserve">а</w:t>
      </w:r>
      <w:r>
        <w:rPr>
          <w:rFonts w:ascii="Times New Roman" w:hAnsi="Times New Roman" w:eastAsia="Times New Roman"/>
          <w:b/>
          <w:color w:val="FF0000"/>
          <w:lang w:val="ru-RU" w:eastAsia="ar-SA"/>
        </w:rPr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 w:eastAsia="Times New Roman"/>
          <w:color w:val="000000"/>
          <w:lang w:val="ru-RU"/>
        </w:rPr>
        <w:t xml:space="preserve">2.18</w:t>
      </w:r>
      <w:r>
        <w:rPr>
          <w:rFonts w:ascii="Times New Roman" w:hAnsi="Times New Roman" w:eastAsia="Times New Roman"/>
          <w:color w:val="000000"/>
          <w:lang w:val="ru-RU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П</w:t>
      </w:r>
      <w:r>
        <w:rPr>
          <w:rFonts w:ascii="Times New Roman" w:hAnsi="Times New Roman"/>
        </w:rPr>
        <w:t xml:space="preserve">омещения</w:t>
      </w:r>
      <w:r>
        <w:rPr>
          <w:rFonts w:ascii="Times New Roman" w:hAnsi="Times New Roman"/>
          <w:lang w:val="ru-RU"/>
        </w:rPr>
        <w:t xml:space="preserve">,</w:t>
      </w:r>
      <w:r>
        <w:rPr>
          <w:rFonts w:ascii="Times New Roman" w:hAnsi="Times New Roman"/>
        </w:rPr>
        <w:t xml:space="preserve"> в которых предоставляется муниципальная услуга</w:t>
      </w:r>
      <w:r>
        <w:rPr>
          <w:rFonts w:ascii="Times New Roman" w:hAnsi="Times New Roman"/>
        </w:rPr>
        <w:t xml:space="preserve"> должны соответствовать следующим требованиям</w:t>
      </w:r>
      <w:r>
        <w:rPr>
          <w:rFonts w:ascii="Times New Roman" w:hAnsi="Times New Roman"/>
          <w:lang w:val="ru-RU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129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.1. Здание, в котором расположен </w:t>
      </w:r>
      <w:r>
        <w:rPr>
          <w:rFonts w:ascii="Times New Roman" w:hAnsi="Times New Roman"/>
          <w:lang w:val="ru-RU"/>
        </w:rPr>
        <w:t xml:space="preserve">У</w:t>
      </w:r>
      <w:r>
        <w:rPr>
          <w:rFonts w:ascii="Times New Roman" w:hAnsi="Times New Roman"/>
          <w:lang w:val="ru-RU"/>
        </w:rPr>
        <w:t xml:space="preserve">полномоченный орган</w:t>
      </w:r>
      <w:r>
        <w:rPr>
          <w:rFonts w:ascii="Times New Roman" w:hAnsi="Times New Roman"/>
          <w:color w:val="000000"/>
        </w:rPr>
        <w:t xml:space="preserve"> д</w:t>
      </w:r>
      <w:r>
        <w:rPr>
          <w:rFonts w:ascii="Times New Roman" w:hAnsi="Times New Roman"/>
        </w:rPr>
        <w:t xml:space="preserve">олжно быть оборудовано</w:t>
      </w:r>
      <w:r>
        <w:rPr>
          <w:rFonts w:ascii="Times New Roman" w:hAnsi="Times New Roman"/>
        </w:rPr>
        <w:t xml:space="preserve"> информационной вывеской (табличкой) о наименовании и режиме работы, а также входом для свободного доступа заявителей в помещение. </w:t>
      </w:r>
      <w:r>
        <w:rPr>
          <w:rFonts w:ascii="Times New Roman" w:hAnsi="Times New Roman"/>
        </w:rPr>
      </w:r>
      <w:r/>
    </w:p>
    <w:p>
      <w:pPr>
        <w:pStyle w:val="886"/>
        <w:ind w:firstLine="1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.2. По</w:t>
      </w:r>
      <w:r>
        <w:rPr>
          <w:rFonts w:ascii="Times New Roman" w:hAnsi="Times New Roman"/>
        </w:rPr>
        <w:t xml:space="preserve">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</w:t>
      </w:r>
      <w:r>
        <w:rPr>
          <w:rFonts w:ascii="Times New Roman" w:hAnsi="Times New Roman"/>
          <w:lang w:val="ru-RU"/>
        </w:rPr>
        <w:t xml:space="preserve">Уполномоченного органа</w:t>
      </w:r>
      <w:r>
        <w:rPr>
          <w:rFonts w:ascii="Times New Roman" w:hAnsi="Times New Roman"/>
        </w:rPr>
        <w:t xml:space="preserve">, предост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вляющего муниципальную услугу.</w:t>
      </w:r>
      <w:r/>
    </w:p>
    <w:p>
      <w:pPr>
        <w:pStyle w:val="886"/>
        <w:ind w:firstLine="1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.3. Прием граждан осуществляется в специ</w:t>
      </w:r>
      <w:r>
        <w:rPr>
          <w:rFonts w:ascii="Times New Roman" w:hAnsi="Times New Roman"/>
        </w:rPr>
        <w:t xml:space="preserve">ально выделенных для этих целей </w:t>
      </w:r>
      <w:r>
        <w:rPr>
          <w:rFonts w:ascii="Times New Roman" w:hAnsi="Times New Roman"/>
        </w:rPr>
        <w:t xml:space="preserve">помещениях, включающих в себя места для ожидания, для заполнения заявлений о предоставлении муниципальной услуги и информирования граждан.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.4. Места для информирования заявителей, заполнения необходимых документов, ожидания в о</w:t>
      </w:r>
      <w:r>
        <w:rPr>
          <w:rFonts w:ascii="Times New Roman" w:hAnsi="Times New Roman"/>
        </w:rPr>
        <w:t xml:space="preserve">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</w:t>
      </w:r>
      <w:r>
        <w:rPr>
          <w:rFonts w:ascii="Times New Roman" w:hAnsi="Times New Roman"/>
        </w:rPr>
        <w:t xml:space="preserve">авления муниципальной</w:t>
      </w:r>
      <w:r>
        <w:rPr>
          <w:rFonts w:ascii="Times New Roman" w:hAnsi="Times New Roman"/>
        </w:rPr>
        <w:t xml:space="preserve">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.5. Рабочие места служащих, осуществляющих предоставление муниципальной услуги, оборудуются: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рабочими столами и стульями (не менее 1 комплекта на одного служащего);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компьютерами (1 рабочий компьютер на одного служащего);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оргтехникой, позволяющей своевременно и в полном объеме осуществлять предоставление муниципальной услуги.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.6. Обеспечение доступности для инвалидов помещений, в которых предоставляется услуга, осуществляется при обращении инвалида по телефону, указанному</w:t>
      </w:r>
      <w:r>
        <w:rPr>
          <w:rFonts w:ascii="Times New Roman" w:hAnsi="Times New Roman"/>
        </w:rPr>
        <w:t xml:space="preserve">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самоуправления </w:t>
      </w:r>
      <w:r>
        <w:rPr>
          <w:rFonts w:ascii="Times New Roman" w:hAnsi="Times New Roman"/>
        </w:rPr>
        <w:t xml:space="preserve">муниципального образования</w:t>
      </w:r>
      <w:r>
        <w:rPr>
          <w:rFonts w:ascii="Times New Roman" w:hAnsi="Times New Roman"/>
          <w:lang w:val="ru-RU"/>
        </w:rPr>
        <w:t xml:space="preserve"> «Петушинский район»</w:t>
      </w:r>
      <w:r>
        <w:rPr>
          <w:rFonts w:ascii="Times New Roman" w:hAnsi="Times New Roman"/>
        </w:rPr>
        <w:t xml:space="preserve">. По прибытии инвалида к зданию </w:t>
      </w:r>
      <w:r>
        <w:rPr>
          <w:rFonts w:ascii="Times New Roman" w:hAnsi="Times New Roman"/>
          <w:color w:val="000000"/>
        </w:rPr>
        <w:t xml:space="preserve">админ</w:t>
      </w:r>
      <w:r>
        <w:rPr>
          <w:rFonts w:ascii="Times New Roman" w:hAnsi="Times New Roman"/>
          <w:color w:val="000000"/>
        </w:rPr>
        <w:t xml:space="preserve">истрации</w:t>
      </w:r>
      <w:r>
        <w:rPr>
          <w:rFonts w:ascii="Times New Roman" w:hAnsi="Times New Roman"/>
          <w:color w:val="000000"/>
          <w:lang w:val="ru-RU"/>
        </w:rPr>
        <w:t xml:space="preserve"> Петушинского района</w:t>
      </w:r>
      <w:r>
        <w:rPr>
          <w:rFonts w:ascii="Times New Roman" w:hAnsi="Times New Roman"/>
          <w:color w:val="000000"/>
        </w:rPr>
        <w:t xml:space="preserve">, специалист </w:t>
      </w:r>
      <w:r>
        <w:rPr>
          <w:rFonts w:ascii="Times New Roman" w:hAnsi="Times New Roman"/>
          <w:color w:val="000000"/>
          <w:lang w:val="ru-RU"/>
        </w:rPr>
        <w:t xml:space="preserve">Уполномоченного органа </w:t>
      </w:r>
      <w:r>
        <w:rPr>
          <w:rFonts w:ascii="Times New Roman" w:hAnsi="Times New Roman"/>
        </w:rPr>
        <w:t xml:space="preserve">обеспечивает инвалиду сопровождение к месту предоставления услуги с учетом ограничений его жизнедеятельности. Инвалидам обеспечиваются: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допуск собаки-проводника при наличии документа, подтверждающего ее специальное обучение; 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содействие при </w:t>
      </w:r>
      <w:r>
        <w:rPr>
          <w:rFonts w:ascii="Times New Roman" w:hAnsi="Times New Roman"/>
        </w:rPr>
        <w:t xml:space="preserve">входе и выходе из помещений;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предоставление иной необходимой помощи в преодолении барьеров, мешающих получению ими муниципальной услуги наравне с другими лицами.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.7. Размещение и оформление визуальной, текстовой и мультимедийной информации о предоставлению муниципальной услуги в местах приема заявителей не предусмотрено.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.8. Территория, прилегаю</w:t>
      </w:r>
      <w:r>
        <w:rPr>
          <w:rFonts w:ascii="Times New Roman" w:hAnsi="Times New Roman"/>
        </w:rPr>
        <w:t xml:space="preserve">щая к зданию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</w:t>
      </w:r>
      <w:r>
        <w:rPr>
          <w:rFonts w:ascii="Times New Roman" w:hAnsi="Times New Roman"/>
          <w:lang w:val="ru-RU"/>
        </w:rPr>
        <w:t xml:space="preserve"> Петушинского района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оборудуется, по возможности, местами для парковки автотранспортных средств, включая автотранспортные средства инвалидов.</w:t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 w:eastAsia="Times New Roman"/>
          <w:b/>
          <w:color w:val="000000"/>
          <w:lang w:val="ru-RU"/>
        </w:rPr>
      </w:pPr>
      <w:r>
        <w:rPr>
          <w:rFonts w:ascii="Times New Roman" w:hAnsi="Times New Roman"/>
          <w:b/>
        </w:rPr>
        <w:t xml:space="preserve">Показатели доступности и качества муниципальной услуг</w:t>
      </w:r>
      <w:r>
        <w:rPr>
          <w:rFonts w:ascii="Times New Roman" w:hAnsi="Times New Roman"/>
          <w:b/>
          <w:lang w:val="ru-RU"/>
        </w:rPr>
        <w:t xml:space="preserve">и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  <w:lang w:val="ru-RU"/>
        </w:rPr>
        <w:t xml:space="preserve">19</w:t>
      </w:r>
      <w:r>
        <w:rPr>
          <w:rFonts w:ascii="Times New Roman" w:hAnsi="Times New Roman"/>
        </w:rPr>
        <w:t xml:space="preserve">. Основными показателями доступности предоставления муниципальной услуги являются: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</w:t>
      </w:r>
      <w:r>
        <w:rPr>
          <w:rFonts w:ascii="Times New Roman" w:hAnsi="Times New Roman"/>
          <w:lang w:val="ru-RU"/>
        </w:rPr>
        <w:t xml:space="preserve">20</w:t>
      </w:r>
      <w:r>
        <w:rPr>
          <w:rFonts w:ascii="Times New Roman" w:hAnsi="Times New Roman"/>
        </w:rPr>
        <w:t xml:space="preserve">. Наличие полной и понятной информации о порядке, сроках и ходе предоставления </w:t>
      </w:r>
      <w:r>
        <w:rPr>
          <w:rFonts w:ascii="Times New Roman" w:hAnsi="Times New Roman"/>
          <w:lang w:val="ru-RU"/>
        </w:rPr>
        <w:t xml:space="preserve">муниципальной </w:t>
      </w:r>
      <w:r>
        <w:rPr>
          <w:rFonts w:ascii="Times New Roman" w:hAnsi="Times New Roman"/>
        </w:rPr>
        <w:t xml:space="preserve">услуги в информационно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</w:t>
      </w:r>
      <w:r>
        <w:rPr>
          <w:rFonts w:ascii="Times New Roman" w:hAnsi="Times New Roman"/>
          <w:lang w:val="ru-RU"/>
        </w:rPr>
        <w:t xml:space="preserve">20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ru-RU"/>
        </w:rPr>
        <w:t xml:space="preserve">1</w:t>
      </w:r>
      <w:r>
        <w:rPr>
          <w:rFonts w:ascii="Times New Roman" w:hAnsi="Times New Roman"/>
        </w:rPr>
        <w:t xml:space="preserve">. Возможность получения заявителем уведомлений о предоставлении муниципальной услуги с помощью Единого портала.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2.20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ru-RU"/>
        </w:rPr>
        <w:t xml:space="preserve">2</w:t>
      </w:r>
      <w:r>
        <w:rPr>
          <w:rFonts w:ascii="Times New Roman" w:hAnsi="Times New Roman"/>
        </w:rPr>
        <w:t xml:space="preserve">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2.21</w:t>
      </w:r>
      <w:r>
        <w:rPr>
          <w:rFonts w:ascii="Times New Roman" w:hAnsi="Times New Roman"/>
        </w:rPr>
        <w:t xml:space="preserve">. Основными показателями качеств</w:t>
      </w:r>
      <w:r>
        <w:rPr>
          <w:rFonts w:ascii="Times New Roman" w:hAnsi="Times New Roman"/>
        </w:rPr>
        <w:t xml:space="preserve">а предоставления муниципальной</w:t>
      </w:r>
      <w:r>
        <w:rPr>
          <w:rFonts w:ascii="Times New Roman" w:hAnsi="Times New Roman"/>
        </w:rPr>
        <w:t xml:space="preserve"> услуги являются: </w:t>
      </w:r>
      <w:r>
        <w:rPr>
          <w:rFonts w:ascii="Times New Roman" w:hAnsi="Times New Roman"/>
        </w:rPr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2.21</w:t>
      </w:r>
      <w:r>
        <w:rPr>
          <w:rFonts w:ascii="Times New Roman" w:hAnsi="Times New Roman"/>
        </w:rPr>
        <w:t xml:space="preserve">.1. Своевременност</w:t>
      </w:r>
      <w:r>
        <w:rPr>
          <w:rFonts w:ascii="Times New Roman" w:hAnsi="Times New Roman"/>
        </w:rPr>
        <w:t xml:space="preserve">ь предоставления муниципальной</w:t>
      </w:r>
      <w:r>
        <w:rPr>
          <w:rFonts w:ascii="Times New Roman" w:hAnsi="Times New Roman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  <w:r>
        <w:rPr>
          <w:rFonts w:ascii="Times New Roman" w:hAnsi="Times New Roman"/>
        </w:rPr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2.21</w:t>
      </w:r>
      <w:r>
        <w:rPr>
          <w:rFonts w:ascii="Times New Roman" w:hAnsi="Times New Roman"/>
        </w:rPr>
        <w:t xml:space="preserve">.2. Минимально возможное количество взаимодействий гражданина с должностными лицами, участвующими </w:t>
      </w:r>
      <w:r>
        <w:rPr>
          <w:rFonts w:ascii="Times New Roman" w:hAnsi="Times New Roman"/>
        </w:rPr>
        <w:t xml:space="preserve">в предоставлении муниципальной услуги.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2.21</w:t>
      </w:r>
      <w:r>
        <w:rPr>
          <w:rFonts w:ascii="Times New Roman" w:hAnsi="Times New Roman"/>
        </w:rPr>
        <w:t xml:space="preserve">.3. Отсутствие обоснованных жалоб на действия (бездействие) сотрудников и их некорректное (невнимательн</w:t>
      </w:r>
      <w:r>
        <w:rPr>
          <w:rFonts w:ascii="Times New Roman" w:hAnsi="Times New Roman"/>
        </w:rPr>
        <w:t xml:space="preserve">ое) отношение к заявителям.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2.21</w:t>
      </w:r>
      <w:r>
        <w:rPr>
          <w:rFonts w:ascii="Times New Roman" w:hAnsi="Times New Roman"/>
        </w:rPr>
        <w:t xml:space="preserve">.4. Отсутствие нарушений установленных сроков в процесс</w:t>
      </w:r>
      <w:r>
        <w:rPr>
          <w:rFonts w:ascii="Times New Roman" w:hAnsi="Times New Roman"/>
        </w:rPr>
        <w:t xml:space="preserve">е предоставления муниципальной услуги. 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2.21</w:t>
      </w:r>
      <w:r>
        <w:rPr>
          <w:rFonts w:ascii="Times New Roman" w:hAnsi="Times New Roman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</w:t>
      </w:r>
      <w:r>
        <w:rPr>
          <w:rFonts w:ascii="Times New Roman" w:hAnsi="Times New Roman"/>
        </w:rPr>
        <w:t xml:space="preserve">и предоставлении муниципальной</w:t>
      </w:r>
      <w:r>
        <w:rPr>
          <w:rFonts w:ascii="Times New Roman" w:hAnsi="Times New Roman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/>
        </w:rPr>
      </w:r>
      <w:r/>
    </w:p>
    <w:p>
      <w:pPr>
        <w:pStyle w:val="886"/>
        <w:jc w:val="center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Иные требова</w:t>
      </w:r>
      <w:r>
        <w:rPr>
          <w:rFonts w:ascii="Times New Roman" w:hAnsi="Times New Roman"/>
          <w:b/>
        </w:rPr>
        <w:t xml:space="preserve">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</w:t>
      </w:r>
      <w:r>
        <w:rPr>
          <w:rFonts w:ascii="Times New Roman" w:hAnsi="Times New Roman"/>
          <w:b/>
          <w:lang w:val="ru-RU"/>
        </w:rPr>
        <w:t xml:space="preserve">е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2.22</w:t>
      </w:r>
      <w:r>
        <w:rPr>
          <w:rFonts w:ascii="Times New Roman" w:hAnsi="Times New Roman"/>
        </w:rPr>
        <w:t xml:space="preserve">. Получение муниципальной услуги посредством комплексного запроса о предоставлении нескольких муниципальных услуг не предусмотрено.</w:t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 xml:space="preserve">2.23</w:t>
      </w:r>
      <w:r>
        <w:rPr>
          <w:rFonts w:ascii="Times New Roman" w:hAnsi="Times New Roman"/>
        </w:rPr>
        <w:t xml:space="preserve">. Иные требования, в том числе учитывающие особенности предоставления муниципальной услуги </w:t>
      </w:r>
      <w:r>
        <w:rPr>
          <w:rFonts w:ascii="Times New Roman" w:hAnsi="Times New Roman"/>
        </w:rPr>
        <w:t xml:space="preserve">по экстерриториальному принципу</w:t>
      </w:r>
      <w:r>
        <w:rPr>
          <w:rFonts w:ascii="Times New Roman" w:hAnsi="Times New Roman"/>
        </w:rPr>
        <w:t xml:space="preserve"> и особенности предоставления муниципальной услуги в электронной форме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/>
          <w:lang w:val="ru-RU"/>
        </w:rPr>
      </w:r>
      <w:r/>
    </w:p>
    <w:p>
      <w:pPr>
        <w:pStyle w:val="886"/>
        <w:jc w:val="both"/>
        <w:spacing w:before="136" w:beforeAutospacing="0" w:after="136" w:afterAutospacing="0" w:line="240" w:lineRule="auto"/>
        <w:tabs>
          <w:tab w:val="left" w:pos="709" w:leader="none"/>
        </w:tabs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2.23</w:t>
      </w:r>
      <w:r>
        <w:rPr>
          <w:rFonts w:ascii="Times New Roman" w:hAnsi="Times New Roman"/>
          <w:color w:val="000000"/>
          <w:lang w:val="ru-RU"/>
        </w:rPr>
        <w:t xml:space="preserve">.1. </w:t>
      </w:r>
      <w:r>
        <w:rPr>
          <w:rFonts w:ascii="Times New Roman" w:hAnsi="Times New Roman"/>
          <w:color w:val="000000"/>
        </w:rPr>
        <w:t xml:space="preserve">Предоставление муниципальной услуги по экстерриториальному принципу невозможно</w:t>
      </w:r>
      <w:r>
        <w:rPr>
          <w:rFonts w:ascii="Times New Roman" w:hAnsi="Times New Roman"/>
          <w:color w:val="000000"/>
          <w:lang w:val="ru-RU"/>
        </w:rPr>
        <w:t xml:space="preserve">.</w:t>
      </w:r>
      <w:r>
        <w:rPr>
          <w:rFonts w:ascii="Times New Roman" w:hAnsi="Times New Roman"/>
          <w:color w:val="000000"/>
          <w:lang w:val="ru-RU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2.23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.2. Заявитель вправе обратиться за предоставлением муниципальной услуги и подать документы, указанные в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пункте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begin"/>
      </w:r>
      <w:r>
        <w:rPr>
          <w:rFonts w:ascii="Times New Roman" w:hAnsi="Times New Roman" w:eastAsia="Arial"/>
          <w:color w:val="000000"/>
          <w:lang w:val="ru-RU" w:bidi="hi-IN" w:eastAsia="zh-CN"/>
        </w:rPr>
        <w:instrText xml:space="preserve"> HYPERLINK \l "Par94" \h </w:instrTex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separate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2.7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end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настоящего админ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истративного регламента, при наличии технической возможности в электронной форме через Единый портал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begin"/>
      </w:r>
      <w:r>
        <w:rPr>
          <w:rFonts w:ascii="Times New Roman" w:hAnsi="Times New Roman" w:eastAsia="Arial"/>
          <w:color w:val="000000"/>
          <w:lang w:val="ru-RU" w:bidi="hi-IN" w:eastAsia="zh-CN"/>
        </w:rPr>
        <w:instrText xml:space="preserve"> HYPERLINK "consultantplus://offline/ref=A9173D9ECA01DC0A2EA57993B10B3D6557234CA63BB34975720C8375A313BCBEAB02F852863134C5F45C8A7821A6PFH" \h </w:instrTex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separate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закона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end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«Об электронной подписи».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Уполномоченный орган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обеспечивает информирование заявителей о возможности получения муниципальной услуги через Единый портал.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Обращение за услугой через Единый портал (при наличии технической возможности) осуществляетс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аявителя в Уполномоченный орган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указанным способом обеспечивает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2.23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.3. При предоставлении муниципальной услуги в электронной форме посредством Единого портала (при наличии технической возможности) заявителю обеспечивается: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получение информации о порядке и сроках предоставления муниципальной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запись на прием в Уполномоченный орган для подачи заявления и документов;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формирование запроса;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прием и регистрация У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полномоченным органом запроса и документов;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получение результата предоставления муниципальной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получение сведений о ходе выполнения запроса;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осуществление оценки качества предоставления муниципальной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досудебное (внесудебное) обжалование решений и действий (бездействия) уполно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моченного органа, руководителя У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полномоченного органа либо специалиста уполномоченного органа.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2.23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.4. При формировании запроса в электронном виде (при наличии технической возможности) заявителю обеспечивается: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возможность копирования и сохранения запроса и иных документов, необходимых для предоставления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возможность печати на бумажном носителе копии электронной формы запроса;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твенной информационной системе «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льных услуг в электронной форме»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(далее - единая система идентификации и аутентификации), и сведен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ий, опубликованных на Едином портале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, в части, касающейся сведений, отсутствующих в единой системе идентификации и аутентификации;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возможность вернуться на любой из этапов заполнения электронной формы запроса без потери ранее введенной информации;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возможность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доступа заявителя на Единый портал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к ранее поданным им запросам.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Запрос и иные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  <w:r/>
    </w:p>
    <w:p>
      <w:pPr>
        <w:pStyle w:val="886"/>
        <w:ind w:firstLine="540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Специалист Уполномоченного органа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обеспечивает прием документов, необходимых для предоставления муниципальной услуги, и регистрацию за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Владимирской области.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Предоставление муниципальной услуги начинается с момента приема и ре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гистрации специалистом Уполномоченного органа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электронных документов, необходимых для предоставления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2.23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.5. Решение о предоставлении муниципальной услуги либо отказ в предоставлении муниципальной услуги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выдается в форме электронного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документа посредством Единого портала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и, направленном через Единый портал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 целях получения результата предоставления услуги на бумажном носителе (если заявителем указано в запросе, направленном в уполно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моченный орган, через Единый портал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, о получении результата услуги на бумажном но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сителе) заявителю на Едином портале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(при 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аличии технической возможности),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при этом заявителю обеспечивается возможность: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ознакомления с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режимом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работы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Уполномоченного органа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, а также с доступными для записи на прием датами и интервалами времени приема;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-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записи в любые свободные для приема дату и время в пределах устано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вленного в Уполномоченном органе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графика приема заявителей.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begin"/>
      </w:r>
      <w:r>
        <w:rPr>
          <w:rFonts w:ascii="Times New Roman" w:hAnsi="Times New Roman" w:eastAsia="Arial"/>
          <w:color w:val="000000"/>
          <w:lang w:val="ru-RU" w:bidi="hi-IN" w:eastAsia="zh-CN"/>
        </w:rPr>
        <w:instrText xml:space="preserve"> HYPERLINK "consultantplus://offline/ref=A9173D9ECA01DC0A2EA57993B10B3D65572342A13FBD4975720C8375A313BCBEB902A05E873528C4F549DC29673BB2AE89E22A68636C864FA8P5H" \h </w:instrTex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separate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частью 18 статьи 14.1</w:t>
      </w:r>
      <w:r>
        <w:rPr>
          <w:rFonts w:ascii="Times New Roman" w:hAnsi="Times New Roman" w:eastAsia="Arial"/>
          <w:color w:val="000000"/>
          <w:lang w:val="ru-RU" w:bidi="hi-IN" w:eastAsia="zh-CN"/>
        </w:rPr>
        <w:fldChar w:fldCharType="end"/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Федерально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го закона от 27.07.2006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№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149-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ФЗ «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Об информации, информационных те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хнологиях и о защите информации»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</w:t>
      </w:r>
      <w:r/>
    </w:p>
    <w:p>
      <w:pPr>
        <w:pStyle w:val="886"/>
        <w:ind w:firstLine="540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Arial"/>
          <w:color w:val="000000"/>
          <w:lang w:val="ru-RU" w:bidi="hi-IN" w:eastAsia="zh-C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2.24</w:t>
      </w:r>
      <w:r>
        <w:rPr>
          <w:rFonts w:ascii="Times New Roman" w:hAnsi="Times New Roman" w:eastAsia="Times New Roman"/>
          <w:lang w:val="ru-RU" w:eastAsia="ar-SA"/>
        </w:rPr>
        <w:t xml:space="preserve">. Организация предоставления муниципальных услуг в упреждающем (проактивном) режиме.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eastAsia="Times New Roman"/>
          <w:lang w:val="ru-RU" w:eastAsia="ar-SA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2) при условии </w:t>
      </w:r>
      <w:r>
        <w:rPr>
          <w:rFonts w:ascii="Times New Roman" w:hAnsi="Times New Roman" w:eastAsia="Times New Roman"/>
          <w:lang w:val="ru-RU" w:eastAsia="ar-SA"/>
        </w:rPr>
        <w:t xml:space="preserve">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</w:t>
      </w:r>
      <w:r>
        <w:rPr>
          <w:rFonts w:ascii="Times New Roman" w:hAnsi="Times New Roman" w:eastAsia="Times New Roman"/>
          <w:lang w:val="ru-RU" w:eastAsia="ar-SA"/>
        </w:rPr>
        <w:t xml:space="preserve">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</w:t>
      </w:r>
      <w:r>
        <w:rPr>
          <w:rFonts w:ascii="Times New Roman" w:hAnsi="Times New Roman" w:eastAsia="Times New Roman"/>
          <w:lang w:val="ru-RU" w:eastAsia="ar-SA"/>
        </w:rPr>
        <w:t xml:space="preserve">теля о проведенных мероприятия.</w:t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886"/>
        <w:ind w:left="580" w:right="20"/>
        <w:jc w:val="center"/>
        <w:spacing w:before="136" w:beforeAutospacing="0" w:after="136" w:afterAutospacing="0" w:line="240" w:lineRule="auto"/>
        <w:tabs>
          <w:tab w:val="left" w:pos="142" w:leader="none"/>
        </w:tabs>
        <w:rPr>
          <w:rFonts w:ascii="Times New Roman" w:hAnsi="Times New Roman" w:eastAsia="Calibri"/>
          <w:b/>
          <w:bCs/>
          <w:color w:val="000000"/>
          <w:lang w:val="ru-RU"/>
        </w:rPr>
      </w:pPr>
      <w:r>
        <w:rPr>
          <w:rFonts w:ascii="Times New Roman" w:hAnsi="Times New Roman" w:eastAsia="Times New Roman"/>
          <w:b/>
          <w:color w:val="000000"/>
          <w:lang w:val="ru-RU"/>
        </w:rPr>
        <w:t xml:space="preserve">3. Состав, последовательность и сроки выполнения административных процедур, </w:t>
      </w:r>
      <w:r>
        <w:rPr>
          <w:rFonts w:ascii="Times New Roman" w:hAnsi="Times New Roman" w:eastAsia="Times New Roman"/>
          <w:b/>
          <w:lang w:val="ru-RU"/>
        </w:rPr>
        <w:t xml:space="preserve">требования к порядку их выполнения</w:t>
      </w:r>
      <w:r>
        <w:rPr>
          <w:rFonts w:ascii="Times New Roman" w:hAnsi="Times New Roman" w:eastAsia="Times New Roman"/>
          <w:b/>
          <w:lang w:val="ru-RU"/>
        </w:rPr>
        <w:t xml:space="preserve">, </w:t>
      </w:r>
      <w:r>
        <w:rPr>
          <w:rFonts w:ascii="Times New Roman" w:hAnsi="Times New Roman" w:eastAsia="Calibri"/>
          <w:b/>
          <w:bCs/>
          <w:color w:val="000000"/>
          <w:lang w:val="ru-RU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ascii="Times New Roman" w:hAnsi="Times New Roman" w:eastAsia="Calibri"/>
          <w:b/>
          <w:bCs/>
          <w:color w:val="000000"/>
          <w:lang w:val="ru-RU"/>
        </w:rPr>
        <w:t xml:space="preserve">р в многофункциональных центрах</w:t>
      </w:r>
      <w:r>
        <w:rPr>
          <w:rFonts w:ascii="Times New Roman" w:hAnsi="Times New Roman" w:eastAsia="Calibri"/>
          <w:b/>
          <w:bCs/>
          <w:color w:val="000000"/>
          <w:lang w:val="ru-RU"/>
        </w:rPr>
      </w:r>
      <w:r/>
    </w:p>
    <w:p>
      <w:pPr>
        <w:ind w:left="580" w:right="20"/>
        <w:jc w:val="center"/>
        <w:spacing w:before="136" w:beforeAutospacing="0" w:after="136" w:afterAutospacing="0" w:line="240" w:lineRule="auto"/>
        <w:tabs>
          <w:tab w:val="left" w:pos="142" w:leader="none"/>
        </w:tabs>
        <w:rPr>
          <w:rFonts w:ascii="Times New Roman" w:hAnsi="Times New Roman" w:eastAsia="Calibri"/>
          <w:b/>
          <w:color w:val="000000"/>
          <w:lang w:val="ru-RU"/>
        </w:rPr>
      </w:pPr>
      <w:r>
        <w:rPr>
          <w:rFonts w:ascii="Times New Roman" w:hAnsi="Times New Roman" w:eastAsia="Calibri"/>
          <w:b/>
          <w:bCs/>
          <w:color w:val="000000"/>
          <w:lang w:val="ru-RU"/>
        </w:rPr>
      </w:r>
      <w:r>
        <w:rPr>
          <w:rFonts w:ascii="Times New Roman" w:hAnsi="Times New Roman"/>
          <w:b/>
        </w:rPr>
        <w:t xml:space="preserve">Исчерпывающий перечень административных процедур</w:t>
      </w:r>
      <w:r>
        <w:rPr>
          <w:rFonts w:ascii="Times New Roman" w:hAnsi="Times New Roman" w:eastAsia="Calibri"/>
          <w:b/>
          <w:bCs/>
          <w:color w:val="000000"/>
          <w:lang w:val="ru-RU"/>
        </w:rPr>
      </w:r>
      <w:r/>
    </w:p>
    <w:p>
      <w:pPr>
        <w:pStyle w:val="886"/>
        <w:ind w:left="23" w:right="23" w:firstLine="692"/>
        <w:jc w:val="both"/>
        <w:spacing w:before="136" w:beforeAutospacing="0" w:after="136" w:afterAutospacing="0" w:line="240" w:lineRule="auto"/>
        <w:rPr>
          <w:rFonts w:ascii="Times New Roman" w:hAnsi="Times New Roman" w:eastAsia="Times New Roman"/>
          <w:lang w:val="ru-RU"/>
        </w:rPr>
      </w:pPr>
      <w:r>
        <w:rPr>
          <w:rFonts w:ascii="Times New Roman" w:hAnsi="Times New Roman" w:eastAsia="Times New Roman"/>
          <w:color w:val="000000"/>
          <w:lang w:val="ru-RU"/>
        </w:rPr>
        <w:t xml:space="preserve">3.1. </w:t>
      </w:r>
      <w:r>
        <w:rPr>
          <w:rFonts w:ascii="Times New Roman" w:hAnsi="Times New Roman" w:eastAsia="Times New Roman"/>
          <w:lang w:val="ru-RU"/>
        </w:rPr>
        <w:t xml:space="preserve">Предоставление муниципальной услуги </w:t>
      </w:r>
      <w:r>
        <w:rPr>
          <w:rFonts w:ascii="Times New Roman" w:hAnsi="Times New Roman" w:eastAsia="Times New Roman"/>
          <w:lang w:val="ru-RU"/>
        </w:rPr>
        <w:t xml:space="preserve">состоит из следующих административных процедур</w:t>
      </w:r>
      <w:r>
        <w:rPr>
          <w:rFonts w:ascii="Times New Roman" w:hAnsi="Times New Roman" w:eastAsia="Times New Roman"/>
          <w:lang w:val="ru-RU"/>
        </w:rPr>
        <w:t xml:space="preserve">: </w:t>
      </w:r>
      <w:r/>
    </w:p>
    <w:p>
      <w:pPr>
        <w:pStyle w:val="886"/>
        <w:numPr>
          <w:ilvl w:val="0"/>
          <w:numId w:val="6"/>
        </w:numPr>
        <w:ind w:left="0" w:firstLine="698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Проверка</w:t>
      </w:r>
      <w:r>
        <w:rPr>
          <w:rFonts w:ascii="Times New Roman" w:hAnsi="Times New Roman" w:eastAsia="Calibri"/>
          <w:bCs/>
          <w:lang w:val="ru-RU" w:eastAsia="ar-SA"/>
        </w:rPr>
        <w:t xml:space="preserve"> документов</w:t>
      </w:r>
      <w:r>
        <w:rPr>
          <w:rFonts w:ascii="Times New Roman" w:hAnsi="Times New Roman" w:eastAsia="Calibri"/>
          <w:bCs/>
          <w:lang w:val="ru-RU" w:eastAsia="ar-SA"/>
        </w:rPr>
        <w:t xml:space="preserve"> и регистрация заявления</w:t>
      </w:r>
      <w:r>
        <w:rPr>
          <w:rFonts w:ascii="Times New Roman" w:hAnsi="Times New Roman" w:eastAsia="Calibri"/>
          <w:bCs/>
          <w:lang w:val="ru-RU" w:eastAsia="ar-SA"/>
        </w:rPr>
        <w:t xml:space="preserve"> на предоставление</w:t>
      </w:r>
      <w:r>
        <w:rPr>
          <w:rFonts w:ascii="Times New Roman" w:hAnsi="Times New Roman" w:eastAsia="Calibri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муниципальной услуги</w:t>
      </w:r>
      <w:r>
        <w:rPr>
          <w:rFonts w:ascii="Times New Roman" w:hAnsi="Times New Roman" w:eastAsia="Calibri"/>
          <w:lang w:val="ru-RU" w:eastAsia="ar-SA"/>
        </w:rPr>
        <w:t xml:space="preserve">.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numPr>
          <w:ilvl w:val="0"/>
          <w:numId w:val="6"/>
        </w:numPr>
        <w:ind w:left="0" w:firstLine="709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/>
          <w:lang w:val="ru-RU"/>
        </w:rPr>
        <w:t xml:space="preserve">Запрос</w:t>
      </w:r>
      <w:r>
        <w:rPr>
          <w:rFonts w:ascii="Times New Roman" w:hAnsi="Times New Roman"/>
          <w:lang w:val="ru-RU"/>
        </w:rPr>
        <w:t xml:space="preserve"> и получение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numPr>
          <w:ilvl w:val="0"/>
          <w:numId w:val="6"/>
        </w:numPr>
        <w:ind w:hanging="720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Рассмотрение документов и сведений</w:t>
      </w:r>
      <w:r>
        <w:rPr>
          <w:rFonts w:ascii="Times New Roman" w:hAnsi="Times New Roman" w:eastAsia="Calibri"/>
          <w:bCs/>
          <w:lang w:val="ru-RU" w:eastAsia="ar-SA"/>
        </w:rPr>
        <w:t xml:space="preserve">.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numPr>
          <w:ilvl w:val="0"/>
          <w:numId w:val="6"/>
        </w:numPr>
        <w:ind w:left="0" w:firstLine="709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color w:val="000000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Принятие решения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.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numPr>
          <w:ilvl w:val="0"/>
          <w:numId w:val="6"/>
        </w:numPr>
        <w:ind w:left="0" w:firstLine="709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Выдача результата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.</w:t>
      </w:r>
      <w:r>
        <w:rPr>
          <w:rFonts w:ascii="Times New Roman" w:hAnsi="Times New Roman" w:eastAsia="Times New Roman"/>
          <w:lang w:val="ru-RU"/>
        </w:rPr>
        <w:tab/>
        <w:tab/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Times New Roman"/>
          <w:lang w:val="ru-RU"/>
        </w:rPr>
        <w:t xml:space="preserve">3.2. Административная процедура «</w:t>
      </w:r>
      <w:r>
        <w:rPr>
          <w:rFonts w:ascii="Times New Roman" w:hAnsi="Times New Roman" w:eastAsia="Calibri"/>
          <w:bCs/>
          <w:lang w:val="ru-RU" w:eastAsia="ar-SA"/>
        </w:rPr>
        <w:t xml:space="preserve">Проверка документов </w:t>
      </w:r>
      <w:r>
        <w:rPr>
          <w:rFonts w:ascii="Times New Roman" w:hAnsi="Times New Roman" w:eastAsia="Calibri"/>
          <w:bCs/>
          <w:lang w:val="ru-RU" w:eastAsia="ar-SA"/>
        </w:rPr>
        <w:t xml:space="preserve">и регистрация заявления на предоставление</w:t>
      </w:r>
      <w:r>
        <w:rPr>
          <w:rFonts w:ascii="Times New Roman" w:hAnsi="Times New Roman" w:eastAsia="Calibri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муниципальной услуги</w:t>
      </w:r>
      <w:r>
        <w:rPr>
          <w:rFonts w:ascii="Times New Roman" w:hAnsi="Times New Roman" w:eastAsia="Times New Roman"/>
          <w:lang w:val="ru-RU"/>
        </w:rPr>
        <w:t xml:space="preserve">»</w:t>
      </w:r>
      <w:r>
        <w:rPr>
          <w:rFonts w:ascii="Times New Roman" w:hAnsi="Times New Roman" w:eastAsia="Times New Roman"/>
          <w:lang w:val="ru-RU"/>
        </w:rPr>
        <w:t xml:space="preserve">.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901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sz w:val="24"/>
          <w:szCs w:val="24"/>
          <w:lang w:bidi="hi-IN" w:eastAsia="zh-CN"/>
        </w:rPr>
      </w:pPr>
      <w:r>
        <w:rPr>
          <w:rFonts w:ascii="Times New Roman" w:hAnsi="Times New Roman" w:eastAsia="Calibri"/>
          <w:bCs/>
          <w:sz w:val="24"/>
          <w:szCs w:val="24"/>
          <w:lang w:eastAsia="ar-SA"/>
        </w:rPr>
        <w:t xml:space="preserve">3.2.1. 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Основа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нием для начала административной процедуры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 является поступление заявления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 и документов для предоставления муниципальной услуги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 в У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полномоченный орган, </w:t>
      </w:r>
      <w:r>
        <w:rPr>
          <w:rFonts w:ascii="Times New Roman" w:hAnsi="Times New Roman" w:eastAsia="Calibri"/>
          <w:sz w:val="24"/>
          <w:szCs w:val="24"/>
        </w:rPr>
        <w:t xml:space="preserve">многофункциональный центр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,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 </w:t>
      </w:r>
      <w:r>
        <w:rPr>
          <w:rFonts w:ascii="Times New Roman" w:hAnsi="Times New Roman"/>
          <w:sz w:val="24"/>
          <w:szCs w:val="24"/>
          <w:lang w:bidi="hi-IN" w:eastAsia="zh-CN"/>
        </w:rPr>
        <w:t xml:space="preserve">в электронной форме через Единый портал (при наличии технической возможности).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3.2.2. 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С</w:t>
      </w:r>
      <w:r>
        <w:rPr>
          <w:rFonts w:ascii="Times New Roman" w:hAnsi="Times New Roman" w:eastAsia="Calibri"/>
          <w:bCs/>
          <w:lang w:val="ru-RU" w:eastAsia="ar-SA"/>
        </w:rPr>
        <w:t xml:space="preserve">пециалист</w:t>
      </w:r>
      <w:r>
        <w:rPr>
          <w:rFonts w:ascii="Times New Roman" w:hAnsi="Times New Roman" w:eastAsia="Calibri"/>
          <w:bCs/>
          <w:lang w:val="ru-RU" w:eastAsia="ar-SA"/>
        </w:rPr>
        <w:t xml:space="preserve"> Уполномоченного органа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принимает и проверяет комплектность документов на наличие или отсутствие оснований для отказа в приеме документов,</w:t>
      </w:r>
      <w:r>
        <w:rPr>
          <w:rFonts w:ascii="Times New Roman" w:hAnsi="Times New Roman" w:eastAsia="Calibri"/>
          <w:bCs/>
          <w:lang w:val="ru-RU" w:eastAsia="ar-SA"/>
        </w:rPr>
        <w:t xml:space="preserve"> предусмотренных пунктом 2.12 настоящего</w:t>
      </w:r>
      <w:r>
        <w:rPr>
          <w:rFonts w:ascii="Times New Roman" w:hAnsi="Times New Roman" w:eastAsia="Calibri"/>
          <w:bCs/>
          <w:lang w:val="ru-RU" w:eastAsia="ar-SA"/>
        </w:rPr>
        <w:t xml:space="preserve"> административного регламента.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3.2.3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. Специалист Уполномоченного органа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принимает решение об отказе в приеме документов с мотивированным обоснованием причин отказа в соответствии с пунктом </w:t>
      </w:r>
      <w:r>
        <w:rPr>
          <w:rFonts w:ascii="Times New Roman" w:hAnsi="Times New Roman" w:eastAsia="Calibri"/>
          <w:bCs/>
          <w:lang w:val="ru-RU" w:eastAsia="ar-SA"/>
        </w:rPr>
        <w:t xml:space="preserve">2.1</w:t>
      </w:r>
      <w:r>
        <w:rPr>
          <w:rFonts w:ascii="Times New Roman" w:hAnsi="Times New Roman" w:eastAsia="Calibri"/>
          <w:bCs/>
          <w:lang w:val="ru-RU" w:eastAsia="ar-SA"/>
        </w:rPr>
        <w:t xml:space="preserve">2</w:t>
      </w:r>
      <w:r>
        <w:rPr>
          <w:rFonts w:ascii="Times New Roman" w:hAnsi="Times New Roman" w:eastAsia="Calibri"/>
          <w:bCs/>
          <w:lang w:val="ru-RU" w:eastAsia="ar-SA"/>
        </w:rPr>
        <w:t xml:space="preserve"> настоящего административного регламента.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3.2.4. </w:t>
      </w:r>
      <w:r>
        <w:rPr>
          <w:rFonts w:ascii="Times New Roman" w:hAnsi="Times New Roman" w:eastAsia="Calibri"/>
          <w:bCs/>
          <w:lang w:val="ru-RU" w:eastAsia="ar-SA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>
        <w:rPr>
          <w:rFonts w:ascii="Times New Roman" w:hAnsi="Times New Roman" w:eastAsia="Calibri"/>
          <w:bCs/>
          <w:lang w:val="en-US" w:eastAsia="ar-SA"/>
        </w:rPr>
        <w:t xml:space="preserve">push</w:t>
      </w:r>
      <w:r>
        <w:rPr>
          <w:rFonts w:ascii="Times New Roman" w:hAnsi="Times New Roman" w:eastAsia="Calibri"/>
          <w:bCs/>
          <w:lang w:val="ru-RU" w:eastAsia="ar-SA"/>
        </w:rPr>
        <w:t xml:space="preserve">- уведомления на Едином портале</w:t>
      </w:r>
      <w:r>
        <w:rPr>
          <w:rFonts w:ascii="Times New Roman" w:hAnsi="Times New Roman" w:eastAsia="Calibri"/>
          <w:bCs/>
          <w:lang w:val="ru-RU" w:eastAsia="ar-SA"/>
        </w:rPr>
        <w:t xml:space="preserve">, с указанием на соответствующий докум</w:t>
      </w:r>
      <w:r>
        <w:rPr>
          <w:rFonts w:ascii="Times New Roman" w:hAnsi="Times New Roman" w:eastAsia="Calibri"/>
          <w:bCs/>
          <w:lang w:val="ru-RU" w:eastAsia="ar-SA"/>
        </w:rPr>
        <w:t xml:space="preserve">ент, предусмотренный пунктом 2.7 настоящего</w:t>
      </w:r>
      <w:r>
        <w:rPr>
          <w:rFonts w:ascii="Times New Roman" w:hAnsi="Times New Roman" w:eastAsia="Calibri"/>
          <w:bCs/>
          <w:lang w:val="ru-RU" w:eastAsia="ar-SA"/>
        </w:rPr>
        <w:t xml:space="preserve"> административного регламента либо о выявленных нарушениях.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Данные недостатки могут быть и</w:t>
      </w:r>
      <w:r>
        <w:rPr>
          <w:rFonts w:ascii="Times New Roman" w:hAnsi="Times New Roman" w:eastAsia="Calibri"/>
          <w:bCs/>
          <w:lang w:val="ru-RU" w:eastAsia="ar-SA"/>
        </w:rPr>
        <w:t xml:space="preserve">справлены заявителем в течение одного</w:t>
      </w:r>
      <w:r>
        <w:rPr>
          <w:rFonts w:ascii="Times New Roman" w:hAnsi="Times New Roman" w:eastAsia="Calibri"/>
          <w:bCs/>
          <w:lang w:val="ru-RU" w:eastAsia="ar-SA"/>
        </w:rPr>
        <w:t xml:space="preserve"> рабочего дня со дня поступления соответствующего уведомления заявителю</w:t>
      </w:r>
      <w:r>
        <w:rPr>
          <w:rFonts w:ascii="Times New Roman" w:hAnsi="Times New Roman" w:eastAsia="Calibri"/>
          <w:bCs/>
          <w:lang w:val="ru-RU" w:eastAsia="ar-SA"/>
        </w:rPr>
        <w:t xml:space="preserve">.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3.2.5. В случае отсутствия оснований для отказа в приеме документ</w:t>
      </w:r>
      <w:r>
        <w:rPr>
          <w:rFonts w:ascii="Times New Roman" w:hAnsi="Times New Roman" w:eastAsia="Calibri"/>
          <w:bCs/>
          <w:lang w:val="ru-RU" w:eastAsia="ar-SA"/>
        </w:rPr>
        <w:t xml:space="preserve">ов, предусмотренных пунктом 2.12 настоящего</w:t>
      </w:r>
      <w:r>
        <w:rPr>
          <w:rFonts w:ascii="Times New Roman" w:hAnsi="Times New Roman" w:eastAsia="Calibri"/>
          <w:bCs/>
          <w:lang w:val="ru-RU" w:eastAsia="ar-SA"/>
        </w:rPr>
        <w:t xml:space="preserve"> административного регламента специалист Уполномоченного органа регистрирует заявление в электронной </w:t>
      </w:r>
      <w:r>
        <w:rPr>
          <w:rFonts w:ascii="Times New Roman" w:hAnsi="Times New Roman" w:eastAsia="Calibri"/>
          <w:bCs/>
          <w:lang w:val="ru-RU" w:eastAsia="ar-SA"/>
        </w:rPr>
        <w:t xml:space="preserve">базе данных по учету документов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и передает поступившие документы руководителю Уполномоченного органа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Руководитель Уполномоченного органа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назначает специалиста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, ответстве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нного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за предоставление муниципальной услуги.</w:t>
      </w:r>
      <w:r>
        <w:rPr>
          <w:rFonts w:ascii="Times New Roman" w:hAnsi="Times New Roman" w:eastAsia="Arial"/>
          <w:color w:val="000000"/>
          <w:lang w:val="ru-RU" w:bidi="hi-IN" w:eastAsia="zh-CN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Срок выполнения админис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тративного действия составляет один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рабочий день.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3.2.6.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Критерием принятия решения является наличие или отсутствие оснований для отказа в приеме докумен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тов, предусмотренных пунктом 2.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12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настоящего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административного регламента.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3.2.7</w:t>
      </w:r>
      <w:r>
        <w:rPr>
          <w:rFonts w:ascii="Times New Roman" w:hAnsi="Times New Roman" w:eastAsia="Calibri"/>
          <w:bCs/>
          <w:lang w:val="ru-RU" w:eastAsia="ar-SA"/>
        </w:rPr>
        <w:t xml:space="preserve">. Результатом административной процедуры (действий) являются: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а) регистрация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заявления</w:t>
      </w:r>
      <w:r>
        <w:rPr>
          <w:rFonts w:ascii="Times New Roman" w:hAnsi="Times New Roman" w:eastAsia="Calibri"/>
          <w:bCs/>
          <w:lang w:val="ru-RU" w:eastAsia="ar-SA"/>
        </w:rPr>
        <w:t xml:space="preserve"> и документов</w:t>
      </w:r>
      <w:r>
        <w:rPr>
          <w:rFonts w:ascii="Times New Roman" w:hAnsi="Times New Roman" w:eastAsia="Calibri"/>
          <w:bCs/>
          <w:lang w:val="ru-RU" w:eastAsia="ar-SA"/>
        </w:rPr>
        <w:t xml:space="preserve">;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б)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назначение специалиста, ответственного за предоставление муниципальной услуги и передача ему документов.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3.2.8</w:t>
      </w:r>
      <w:r>
        <w:rPr>
          <w:rFonts w:ascii="Times New Roman" w:hAnsi="Times New Roman" w:eastAsia="Calibri"/>
          <w:bCs/>
          <w:lang w:val="ru-RU" w:eastAsia="ar-SA"/>
        </w:rPr>
        <w:t xml:space="preserve">. Способом фиксации результата административной 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процедуры (дейс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твий) является внесение</w:t>
      </w:r>
      <w:r>
        <w:rPr>
          <w:rFonts w:ascii="Times New Roman" w:hAnsi="Times New Roman" w:eastAsia="Calibri"/>
          <w:bCs/>
          <w:color w:val="FF0000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специалистом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 Уполномоченного органа</w:t>
      </w:r>
      <w:r>
        <w:rPr>
          <w:rFonts w:ascii="Times New Roman" w:hAnsi="Times New Roman" w:eastAsia="Calibri"/>
          <w:bCs/>
          <w:lang w:val="ru-RU" w:eastAsia="ar-SA"/>
        </w:rPr>
        <w:t xml:space="preserve"> сведений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портале, в случае, если заявление подано в электронной форме.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3.3. Административная процедура «</w:t>
      </w:r>
      <w:r>
        <w:rPr>
          <w:rFonts w:ascii="Times New Roman" w:hAnsi="Times New Roman"/>
          <w:lang w:val="ru-RU"/>
        </w:rPr>
        <w:t xml:space="preserve">Запрос</w:t>
      </w:r>
      <w:r>
        <w:rPr>
          <w:rFonts w:ascii="Times New Roman" w:hAnsi="Times New Roman"/>
          <w:lang w:val="ru-RU"/>
        </w:rPr>
        <w:t xml:space="preserve"> и получение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сведений посредством Федеральной государственной информационной системы «Единая система межведомственно</w:t>
      </w:r>
      <w:r>
        <w:rPr>
          <w:rFonts w:ascii="Times New Roman" w:hAnsi="Times New Roman"/>
        </w:rPr>
        <w:t xml:space="preserve">го электронного взаимодействия».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bCs/>
          <w:color w:val="000000"/>
          <w:lang w:val="ru-RU" w:eastAsia="ar-SA"/>
        </w:rPr>
      </w:pP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3.3.1. 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поступление пакета зарегистрированных документов специалисту, ответственному за предоставление муниципальной услуги.</w:t>
      </w:r>
      <w:r>
        <w:rPr>
          <w:rFonts w:ascii="Times New Roman" w:hAnsi="Times New Roman" w:eastAsia="Calibri"/>
          <w:bCs/>
          <w:color w:val="000000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 w:eastAsia="Calibri"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3.3.2. Получение сведений посредством СМЭВ осуществляется в соответствии с требованиями постановления</w:t>
      </w:r>
      <w:r>
        <w:rPr>
          <w:rFonts w:ascii="Times New Roman" w:hAnsi="Times New Roman" w:eastAsia="Calibri"/>
          <w:lang w:val="ru-RU" w:eastAsia="ar-SA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  <w:r>
        <w:rPr>
          <w:rFonts w:ascii="Times New Roman" w:hAnsi="Times New Roman" w:eastAsia="Calibri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3.3.3. Специалист, ответственный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за предоставление муниципальной услуги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производит проверку поступивших зарегистрированных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д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окументов.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 случае, если ответственным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специалистом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за предоставление муниципальной услуги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будет выявлено, что в перечне представленных документов отсутствуют документы, предусмотренные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2.8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настоящего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административного регламента, принимается решение о направлении соответствующих межведомственных запросов.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3.3.4.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Межведомственные запросы направляются в срок не позднее одного рабочего дня со дня получения заявления и приложенных к нему документов.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Направление межведомственного запроса допускается только в целях, связанных с предоставлением муниципальной услуги.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3.3.5. Специалист, ответственный за предоставление муниципальной услуги обязан принять необходимые меры для получения ответа на межведомственные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запросы в установленные сроки, для формирования полного комплекта документов.</w:t>
      </w:r>
      <w:r>
        <w:rPr>
          <w:rFonts w:ascii="Times New Roman" w:hAnsi="Times New Roman" w:eastAsia="Arial"/>
          <w:color w:val="000000"/>
          <w:lang w:val="ru-RU" w:bidi="hi-IN" w:eastAsia="zh-CN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Максимальный срок выполнения данной админис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тративной процедуры составляет пять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рабочих дней.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3.3.6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 Критерием принятия решения является отсутствие документов, необходимых для предоставления муниципальной услуги.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3.3.7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Результатом административной процедуры является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получение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документов (сведений), необходимых для предоставления муниципальной услуги.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 </w:t>
      </w:r>
      <w:r>
        <w:rPr>
          <w:rFonts w:ascii="Times New Roman" w:hAnsi="Times New Roman" w:eastAsia="Arial"/>
          <w:color w:val="000000"/>
          <w:lang w:val="ru-RU" w:bidi="hi-IN" w:eastAsia="zh-CN"/>
        </w:rPr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Arial"/>
          <w:color w:val="000000"/>
          <w:lang w:val="ru-RU" w:bidi="hi-IN" w:eastAsia="zh-CN"/>
        </w:rPr>
      </w:pPr>
      <w:r>
        <w:rPr>
          <w:rFonts w:ascii="Times New Roman" w:hAnsi="Times New Roman" w:eastAsia="Arial"/>
          <w:color w:val="000000"/>
          <w:lang w:val="ru-RU" w:bidi="hi-IN" w:eastAsia="zh-CN"/>
        </w:rPr>
        <w:t xml:space="preserve">3.3.8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. </w:t>
      </w:r>
      <w:r>
        <w:rPr>
          <w:rFonts w:ascii="Times New Roman" w:hAnsi="Times New Roman" w:eastAsia="Arial"/>
          <w:color w:val="000000"/>
          <w:lang w:val="ru-RU" w:bidi="hi-IN" w:eastAsia="zh-CN"/>
        </w:rPr>
        <w:t xml:space="preserve">Фиксация результата выполнения административной процедуры не производится.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lang w:val="ru-RU" w:eastAsia="ar-SA"/>
        </w:rPr>
        <w:t xml:space="preserve">3.4. </w:t>
      </w:r>
      <w:r>
        <w:rPr>
          <w:rFonts w:ascii="Times New Roman" w:hAnsi="Times New Roman" w:eastAsia="Calibri"/>
          <w:bCs/>
          <w:lang w:val="ru-RU" w:eastAsia="ar-SA"/>
        </w:rPr>
        <w:t xml:space="preserve">Административная процедура «Рассмотрение документов и сведений».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bCs/>
          <w:lang w:val="ru-RU" w:eastAsia="ar-SA"/>
        </w:rPr>
      </w:pPr>
      <w:r>
        <w:rPr>
          <w:rFonts w:ascii="Times New Roman" w:hAnsi="Times New Roman" w:eastAsia="Calibri"/>
          <w:bCs/>
          <w:lang w:val="ru-RU" w:eastAsia="ar-SA"/>
        </w:rPr>
        <w:t xml:space="preserve">3.4.1. </w:t>
      </w:r>
      <w:r>
        <w:rPr>
          <w:rFonts w:ascii="Times New Roman" w:hAnsi="Times New Roman" w:eastAsia="Calibri"/>
          <w:bCs/>
          <w:lang w:val="ru-RU" w:eastAsia="ar-SA"/>
        </w:rPr>
        <w:t xml:space="preserve">Основанием для начала</w:t>
      </w:r>
      <w:r>
        <w:rPr>
          <w:rFonts w:ascii="Times New Roman" w:hAnsi="Times New Roman" w:eastAsia="Calibri"/>
          <w:bCs/>
          <w:lang w:val="ru-RU" w:eastAsia="ar-SA"/>
        </w:rPr>
        <w:t xml:space="preserve"> административной процедуры является</w:t>
      </w:r>
      <w:r>
        <w:rPr>
          <w:rFonts w:ascii="Times New Roman" w:hAnsi="Times New Roman" w:eastAsia="Calibri"/>
          <w:bCs/>
          <w:lang w:val="ru-RU" w:eastAsia="ar-SA"/>
        </w:rPr>
        <w:t xml:space="preserve"> поступление </w:t>
      </w:r>
      <w:r>
        <w:rPr>
          <w:rFonts w:ascii="Times New Roman" w:hAnsi="Times New Roman" w:eastAsia="Calibri"/>
          <w:bCs/>
          <w:lang w:val="ru-RU" w:eastAsia="ar-SA"/>
        </w:rPr>
        <w:t xml:space="preserve">зарегистрированных</w:t>
      </w:r>
      <w:r>
        <w:rPr>
          <w:rFonts w:ascii="Times New Roman" w:hAnsi="Times New Roman" w:eastAsia="Calibri"/>
          <w:bCs/>
          <w:lang w:val="ru-RU" w:eastAsia="ar-SA"/>
        </w:rPr>
        <w:t xml:space="preserve"> документов 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специалисту, ответственному за предоставление муниципальной услуги</w:t>
      </w:r>
      <w:r>
        <w:rPr>
          <w:rFonts w:ascii="Times New Roman" w:hAnsi="Times New Roman" w:eastAsia="Calibri"/>
          <w:b/>
          <w:bCs/>
          <w:color w:val="FF0000"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  <w:t xml:space="preserve">для</w:t>
      </w:r>
      <w:r>
        <w:rPr>
          <w:rFonts w:ascii="Times New Roman" w:hAnsi="Times New Roman" w:eastAsia="Calibri"/>
          <w:bCs/>
          <w:lang w:val="ru-RU" w:eastAsia="ar-SA"/>
        </w:rPr>
        <w:t xml:space="preserve"> проведения соответствия документов и сведений требованиям нормативных правовых актов предоставления муниципальной услуги.</w:t>
      </w:r>
      <w:r>
        <w:rPr>
          <w:rFonts w:ascii="Times New Roman" w:hAnsi="Times New Roman" w:eastAsia="Calibri"/>
          <w:bCs/>
          <w:lang w:val="ru-RU" w:eastAsia="ar-SA"/>
        </w:rPr>
        <w:t xml:space="preserve"> </w:t>
      </w:r>
      <w:r>
        <w:rPr>
          <w:rFonts w:ascii="Times New Roman" w:hAnsi="Times New Roman" w:eastAsia="Calibri"/>
          <w:bCs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bCs/>
          <w:color w:val="000000"/>
          <w:lang w:val="ru-RU" w:eastAsia="ar-SA"/>
        </w:rPr>
      </w:pPr>
      <w:r>
        <w:rPr>
          <w:rFonts w:ascii="Times New Roman" w:hAnsi="Times New Roman" w:eastAsia="Times New Roman"/>
          <w:color w:val="000000"/>
          <w:lang w:val="ru-RU" w:eastAsia="ar-SA"/>
        </w:rPr>
        <w:t xml:space="preserve">3.4.</w:t>
      </w:r>
      <w:r>
        <w:rPr>
          <w:rFonts w:ascii="Times New Roman" w:hAnsi="Times New Roman" w:eastAsia="Times New Roman"/>
          <w:color w:val="000000"/>
          <w:lang w:val="ru-RU" w:eastAsia="ar-SA"/>
        </w:rPr>
        <w:t xml:space="preserve">2</w:t>
      </w:r>
      <w:r>
        <w:rPr>
          <w:rFonts w:ascii="Times New Roman" w:hAnsi="Times New Roman" w:eastAsia="Times New Roman"/>
          <w:color w:val="000000"/>
          <w:lang w:val="ru-RU" w:eastAsia="ar-SA"/>
        </w:rPr>
        <w:t xml:space="preserve">. Критерием 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  <w:t xml:space="preserve">для принятия решения по административной процедуре 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  <w:t xml:space="preserve">является отсутствие </w:t>
      </w:r>
      <w:r>
        <w:rPr>
          <w:rFonts w:ascii="Times New Roman" w:hAnsi="Times New Roman"/>
        </w:rPr>
        <w:t xml:space="preserve">оснований отказа в предоставлении муниципальной услуги, пре</w:t>
      </w:r>
      <w:r>
        <w:rPr>
          <w:rFonts w:ascii="Times New Roman" w:hAnsi="Times New Roman"/>
        </w:rPr>
        <w:t xml:space="preserve">дусмотренных пунктом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2.14</w:t>
      </w:r>
      <w:r>
        <w:rPr>
          <w:rFonts w:ascii="Times New Roman" w:hAnsi="Times New Roman"/>
          <w:lang w:val="ru-RU"/>
        </w:rPr>
        <w:t xml:space="preserve"> настоящего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административного регламента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  <w:t xml:space="preserve">.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bCs/>
          <w:color w:val="000000"/>
          <w:lang w:val="ru-RU" w:eastAsia="ar-SA"/>
        </w:rPr>
      </w:pPr>
      <w:r>
        <w:rPr>
          <w:rFonts w:ascii="Times New Roman" w:hAnsi="Times New Roman" w:eastAsia="Times New Roman"/>
          <w:bCs/>
          <w:color w:val="000000"/>
          <w:lang w:val="ru-RU" w:eastAsia="ar-SA"/>
        </w:rPr>
        <w:t xml:space="preserve">3.4.3. Результатом административной процедуры является подготовка специалистом, ответственном за предоставление муниципальной услуги проекта </w:t>
      </w:r>
      <w:r>
        <w:rPr>
          <w:rFonts w:ascii="Times New Roman" w:hAnsi="Times New Roman" w:eastAsia="Calibri"/>
          <w:b w:val="0"/>
          <w:color w:val="000000"/>
          <w:highlight w:val="white"/>
          <w:lang w:val="ru-RU"/>
        </w:rPr>
        <w:t xml:space="preserve">разрешения на строительство (реконструкцию) объекта капитального строительства (в том числе внесение изменений в разрешение на строительство (реконструкцию) объекта</w:t>
      </w: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капитального строительства и внесение изменений в разрешение на строительство (реконструкцию)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eastAsia="Calibri"/>
          <w:color w:val="000000"/>
          <w:lang w:val="ru-RU"/>
        </w:rPr>
        <w:t xml:space="preserve"> либо об отказе в</w:t>
      </w:r>
      <w:r>
        <w:rPr>
          <w:rFonts w:ascii="Times New Roman" w:hAnsi="Times New Roman" w:eastAsia="Calibri"/>
          <w:color w:val="000000"/>
          <w:lang w:val="ru-RU"/>
        </w:rPr>
        <w:t xml:space="preserve"> предоставлении муниципальной услуги</w:t>
      </w:r>
      <w:r>
        <w:rPr>
          <w:rFonts w:ascii="Times New Roman" w:hAnsi="Times New Roman" w:eastAsia="Calibri"/>
          <w:color w:val="000000"/>
          <w:lang w:val="ru-RU"/>
        </w:rPr>
        <w:t xml:space="preserve">.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bCs/>
          <w:color w:val="000000"/>
          <w:lang w:val="ru-RU" w:eastAsia="ar-SA"/>
        </w:rPr>
      </w:pP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3.5. Администрати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вная процедура «Принятие решения</w:t>
      </w:r>
      <w:r>
        <w:rPr>
          <w:rFonts w:ascii="Times New Roman" w:hAnsi="Times New Roman" w:eastAsia="Calibri"/>
          <w:bCs/>
          <w:color w:val="000000"/>
          <w:lang w:val="ru-RU" w:eastAsia="ar-SA"/>
        </w:rPr>
        <w:t xml:space="preserve">».</w:t>
      </w:r>
      <w:r>
        <w:rPr>
          <w:rFonts w:ascii="Times New Roman" w:hAnsi="Times New Roman" w:eastAsia="Calibri"/>
          <w:bCs/>
          <w:color w:val="000000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3.5.1. </w:t>
      </w:r>
      <w:r>
        <w:rPr>
          <w:rFonts w:ascii="Times New Roman" w:hAnsi="Times New Roman"/>
          <w:lang w:val="ru-RU"/>
        </w:rPr>
        <w:t xml:space="preserve">Основанием для начала</w:t>
      </w:r>
      <w:r>
        <w:rPr>
          <w:rFonts w:ascii="Times New Roman" w:hAnsi="Times New Roman"/>
        </w:rPr>
        <w:t xml:space="preserve"> административной процедуры является</w:t>
      </w:r>
      <w:r>
        <w:rPr>
          <w:rFonts w:ascii="Times New Roman" w:hAnsi="Times New Roman" w:eastAsia="Times New Roman"/>
          <w:bCs/>
          <w:color w:val="000000"/>
          <w:lang w:val="ru-RU" w:eastAsia="ar-SA"/>
        </w:rPr>
        <w:t xml:space="preserve"> проект </w:t>
      </w:r>
      <w:r>
        <w:rPr>
          <w:rFonts w:ascii="Times New Roman" w:hAnsi="Times New Roman" w:eastAsia="Calibri"/>
          <w:b w:val="0"/>
          <w:color w:val="000000"/>
          <w:highlight w:val="white"/>
          <w:lang w:val="ru-RU"/>
        </w:rPr>
        <w:t xml:space="preserve">разрешения на строительство (реконструкцию) объекта капитального строительства (в том числе внесение изменений в разрешение на строительство (реконструкцию) объекта</w:t>
      </w: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капитального строительства и внесение изменений в разрешение на строительство (реконструкцию)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eastAsia="Calibri"/>
          <w:color w:val="000000"/>
          <w:lang w:val="ru-RU"/>
        </w:rPr>
        <w:t xml:space="preserve"> либо об отказе в</w:t>
      </w:r>
      <w:r>
        <w:rPr>
          <w:rFonts w:ascii="Times New Roman" w:hAnsi="Times New Roman" w:eastAsia="Calibri"/>
          <w:color w:val="000000"/>
          <w:lang w:val="ru-RU"/>
        </w:rPr>
        <w:t xml:space="preserve"> предоставлении муниципальной услуги</w:t>
      </w:r>
      <w:r>
        <w:rPr>
          <w:rFonts w:ascii="Times New Roman" w:hAnsi="Times New Roman" w:eastAsia="Calibri"/>
          <w:color w:val="000000"/>
          <w:lang w:val="ru-RU"/>
        </w:rPr>
        <w:t xml:space="preserve">.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/>
        </w:rPr>
        <w:t xml:space="preserve">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3.5.2. </w:t>
      </w:r>
      <w:r>
        <w:rPr>
          <w:rFonts w:ascii="Times New Roman" w:hAnsi="Times New Roman"/>
          <w:lang w:val="ru-RU"/>
        </w:rPr>
        <w:t xml:space="preserve">Руководитель Уполномоченного органа</w:t>
      </w:r>
      <w:r>
        <w:rPr>
          <w:rFonts w:ascii="Times New Roman" w:hAnsi="Times New Roman"/>
          <w:lang w:val="ru-RU"/>
        </w:rPr>
        <w:t xml:space="preserve"> принимает решение о предоставлении муниципальной услуги или об отказе в предоставлении муниципальной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3.5.3. Специалист Уполномоченного органа, ответственный за предоставление муниципальной услуги формирует решение о предоставлении муниципальной услуги или об отказе в предоставлении муниципальной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3.5.4</w:t>
      </w:r>
      <w:r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 xml:space="preserve">Результатом административной процедуры является решение о выдаче </w:t>
      </w:r>
      <w:r>
        <w:rPr>
          <w:rFonts w:ascii="Times New Roman" w:hAnsi="Times New Roman" w:eastAsia="Calibri"/>
          <w:b w:val="0"/>
          <w:color w:val="000000"/>
          <w:highlight w:val="white"/>
          <w:lang w:val="ru-RU"/>
        </w:rPr>
        <w:t xml:space="preserve">разрешения на строительство (реконструкцию) объекта капитального строительства (в том числе внесение изменений в разрешение на строительство (реконструкцию) объекта</w:t>
      </w:r>
      <w:r>
        <w:rPr>
          <w:rFonts w:ascii="Times New Roman" w:hAnsi="Times New Roman" w:eastAsia="Calibri"/>
          <w:b/>
          <w:color w:val="000000"/>
          <w:highlight w:val="white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highlight w:val="white"/>
          <w:lang w:val="ru-RU"/>
        </w:rPr>
        <w:t xml:space="preserve">капитального строительства и внесение изменений в разрешение на строительство (реконструкцию)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eastAsia="Calibri"/>
          <w:color w:val="000000"/>
          <w:lang w:val="ru-RU"/>
        </w:rPr>
        <w:t xml:space="preserve"> либо об отказе в</w:t>
      </w:r>
      <w:r>
        <w:rPr>
          <w:rFonts w:ascii="Times New Roman" w:hAnsi="Times New Roman" w:eastAsia="Calibri"/>
          <w:color w:val="000000"/>
          <w:lang w:val="ru-RU"/>
        </w:rPr>
        <w:t xml:space="preserve"> предоставлении муниципальной услуги</w:t>
      </w:r>
      <w:r>
        <w:rPr>
          <w:rFonts w:ascii="Times New Roman" w:hAnsi="Times New Roman" w:eastAsia="Calibri"/>
          <w:color w:val="000000"/>
          <w:lang w:val="ru-RU"/>
        </w:rPr>
        <w:t xml:space="preserve">,</w:t>
      </w:r>
      <w:r>
        <w:rPr>
          <w:rFonts w:ascii="Times New Roman" w:hAnsi="Times New Roman" w:eastAsia="Calibri"/>
          <w:color w:val="000000"/>
          <w:lang w:val="ru-RU"/>
        </w:rPr>
        <w:t xml:space="preserve"> подписанный подписью руководителя Уполномоченного органа.</w:t>
      </w:r>
      <w:r>
        <w:rPr>
          <w:rFonts w:ascii="Times New Roman" w:hAnsi="Times New Roman"/>
          <w:color w:val="FF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3.5.5</w:t>
      </w:r>
      <w:r>
        <w:rPr>
          <w:rFonts w:ascii="Times New Roman" w:hAnsi="Times New Roman"/>
          <w:color w:val="000000"/>
        </w:rPr>
        <w:t xml:space="preserve">. Способ фиксации результата административной процедуры - принятое решение после присвоения реквизитов в установленном по</w:t>
      </w:r>
      <w:r>
        <w:rPr>
          <w:rFonts w:ascii="Times New Roman" w:hAnsi="Times New Roman"/>
          <w:color w:val="000000"/>
        </w:rPr>
        <w:t xml:space="preserve">рядке фиксируется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специалистом Уполномоченного органа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3.5.6</w:t>
      </w:r>
      <w:r>
        <w:rPr>
          <w:rFonts w:ascii="Times New Roman" w:hAnsi="Times New Roman"/>
        </w:rPr>
        <w:t xml:space="preserve">. Уведомление заявителя о принятом решении проводится в автоматическом режиме в государственной информационной системе посредством push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</w:t>
      </w:r>
      <w:r>
        <w:rPr>
          <w:rFonts w:ascii="Times New Roman" w:hAnsi="Times New Roman"/>
        </w:rPr>
        <w:t xml:space="preserve">сроки, установленные пунктом 2.</w:t>
      </w:r>
      <w:r>
        <w:rPr>
          <w:rFonts w:ascii="Times New Roman" w:hAnsi="Times New Roman"/>
          <w:lang w:val="ru-RU"/>
        </w:rPr>
        <w:t xml:space="preserve">5</w:t>
      </w:r>
      <w:r>
        <w:rPr>
          <w:rFonts w:ascii="Times New Roman" w:hAnsi="Times New Roman"/>
        </w:rPr>
        <w:t xml:space="preserve"> настоящего административного регламента.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Административная процедура «Выдача результата».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3.6.1. Основанием для начала административной процедуры является формирование и регистрация результата муниципальной услуги, указанного в пункте 2.3 настоящего административного регламента.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3.6.2. Специалист Уполномоченного органа, ответственный за предоставление муниципальной услуги регистрирует результат предоставления муниципальной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lang w:val="ru-RU"/>
        </w:rPr>
        <w:t xml:space="preserve">3.6.3. Результатом предоставления административной процедуры является выдача </w:t>
      </w:r>
      <w:r>
        <w:rPr>
          <w:rFonts w:ascii="Times New Roman" w:hAnsi="Times New Roman"/>
          <w:highlight w:val="white"/>
          <w:lang w:val="ru-RU"/>
        </w:rPr>
        <w:t xml:space="preserve">результата предоставления муниципальной услуги с</w:t>
      </w:r>
      <w:r>
        <w:rPr>
          <w:rFonts w:ascii="Times New Roman" w:hAnsi="Times New Roman"/>
          <w:highlight w:val="white"/>
          <w:lang w:val="ru-RU"/>
        </w:rPr>
        <w:t xml:space="preserve">пособом, указанным заявителем. </w:t>
      </w:r>
      <w:r>
        <w:rPr>
          <w:highlight w:val="white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3.6</w:t>
      </w:r>
      <w:r>
        <w:rPr>
          <w:rFonts w:ascii="Times New Roman" w:hAnsi="Times New Roman"/>
        </w:rPr>
        <w:t xml:space="preserve">. Особенности выполнения административных процедур (действий) в электронно</w:t>
      </w:r>
      <w:r>
        <w:rPr>
          <w:rFonts w:ascii="Times New Roman" w:hAnsi="Times New Roman"/>
        </w:rPr>
        <w:t xml:space="preserve">й форме приводятся в пункте 2.18</w:t>
      </w:r>
      <w:r>
        <w:rPr>
          <w:rFonts w:ascii="Times New Roman" w:hAnsi="Times New Roman"/>
        </w:rPr>
        <w:t xml:space="preserve"> настоящего административного </w:t>
      </w:r>
      <w:r>
        <w:rPr>
          <w:rFonts w:ascii="Times New Roman" w:hAnsi="Times New Roman"/>
          <w:color w:val="000000"/>
        </w:rPr>
        <w:t xml:space="preserve">регламента.</w:t>
      </w:r>
      <w:r>
        <w:rPr>
          <w:rFonts w:ascii="Times New Roman" w:hAnsi="Times New Roman"/>
          <w:color w:val="000000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исправления допущенных опечаток и ошибок в выданных в результате предоставления мун</w:t>
      </w:r>
      <w:r>
        <w:rPr>
          <w:rFonts w:ascii="Times New Roman" w:hAnsi="Times New Roman"/>
          <w:b/>
        </w:rPr>
        <w:t xml:space="preserve">иципальной услуги документах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3.7. В случае</w:t>
      </w:r>
      <w:r>
        <w:rPr>
          <w:rFonts w:ascii="Times New Roman" w:hAnsi="Times New Roman"/>
          <w:lang w:val="ru-RU"/>
        </w:rPr>
        <w:t xml:space="preserve"> выявления</w:t>
      </w:r>
      <w:r>
        <w:rPr>
          <w:rFonts w:ascii="Times New Roman" w:hAnsi="Times New Roman"/>
        </w:rPr>
        <w:t xml:space="preserve"> в выданных в результате предоставления муниципальной услуги документах допущены ошибки и (или) опечатки, заявител</w:t>
      </w:r>
      <w:r>
        <w:rPr>
          <w:rFonts w:ascii="Times New Roman" w:hAnsi="Times New Roman"/>
        </w:rPr>
        <w:t xml:space="preserve">ь в</w:t>
      </w:r>
      <w:r>
        <w:rPr>
          <w:rFonts w:ascii="Times New Roman" w:hAnsi="Times New Roman"/>
        </w:rPr>
        <w:t xml:space="preserve">праве обратиться в </w:t>
      </w:r>
      <w:r>
        <w:rPr>
          <w:rFonts w:ascii="Times New Roman" w:hAnsi="Times New Roman"/>
          <w:lang w:val="ru-RU"/>
        </w:rPr>
        <w:t xml:space="preserve">Уполномоченный орган </w:t>
      </w:r>
      <w:r>
        <w:rPr>
          <w:rFonts w:ascii="Times New Roman" w:hAnsi="Times New Roman"/>
        </w:rPr>
        <w:t xml:space="preserve">посредством почтовой связи, Единого портала, через многофункциональный центр или непосредственно при личном обращении</w:t>
      </w:r>
      <w:r>
        <w:rPr>
          <w:rFonts w:ascii="Times New Roman" w:hAnsi="Times New Roman"/>
          <w:lang w:val="ru-RU"/>
        </w:rPr>
        <w:t xml:space="preserve">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.1. Заявитель при обнаружении опечаток и ошибок в документах, выданных в результат</w:t>
      </w:r>
      <w:r>
        <w:rPr>
          <w:rFonts w:ascii="Times New Roman" w:hAnsi="Times New Roman"/>
        </w:rPr>
        <w:t xml:space="preserve">е предоставления муниципальной</w:t>
      </w:r>
      <w:r>
        <w:rPr>
          <w:rFonts w:ascii="Times New Roman" w:hAnsi="Times New Roman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.2. Уполномоченный орган при получении заявле</w:t>
      </w:r>
      <w:r>
        <w:rPr>
          <w:rFonts w:ascii="Times New Roman" w:hAnsi="Times New Roman"/>
        </w:rPr>
        <w:t xml:space="preserve">ния, указанного в подпункте 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  <w:lang w:val="ru-RU"/>
        </w:rPr>
        <w:t xml:space="preserve"> настоящего административного регламента</w:t>
      </w:r>
      <w:r>
        <w:rPr>
          <w:rFonts w:ascii="Times New Roman" w:hAnsi="Times New Roman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.4. Срок устранения опечаток и ошибок не должен </w:t>
      </w:r>
      <w:r>
        <w:rPr>
          <w:rFonts w:ascii="Times New Roman" w:hAnsi="Times New Roman"/>
        </w:rPr>
        <w:t xml:space="preserve">превышать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рабочих дн</w:t>
      </w:r>
      <w:r>
        <w:rPr>
          <w:rFonts w:ascii="Times New Roman" w:hAnsi="Times New Roman"/>
        </w:rPr>
        <w:t xml:space="preserve">ей</w:t>
      </w:r>
      <w:r>
        <w:rPr>
          <w:rFonts w:ascii="Times New Roman" w:hAnsi="Times New Roman"/>
        </w:rPr>
        <w:t xml:space="preserve"> с даты регистрации заявления, указанного в подпункте 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.1 </w:t>
      </w:r>
      <w:r>
        <w:rPr>
          <w:rFonts w:ascii="Times New Roman" w:hAnsi="Times New Roman"/>
          <w:lang w:val="ru-RU"/>
        </w:rPr>
        <w:t xml:space="preserve">настоящего административного регламента.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  <w:lang w:val="ru-RU"/>
        </w:rPr>
        <w:t xml:space="preserve">8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ru-RU"/>
        </w:rPr>
        <w:t xml:space="preserve">5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/>
        </w:rPr>
        <w:t xml:space="preserve">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3.8</w:t>
      </w:r>
      <w:r>
        <w:rPr>
          <w:rFonts w:ascii="Times New Roman" w:hAnsi="Times New Roman"/>
          <w:lang w:val="ru-RU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 В случае подач</w:t>
      </w:r>
      <w:r>
        <w:rPr>
          <w:rFonts w:ascii="Times New Roman" w:hAnsi="Times New Roman"/>
          <w:lang w:val="ru-RU"/>
        </w:rPr>
        <w:t xml:space="preserve">и</w:t>
      </w:r>
      <w:r>
        <w:rPr>
          <w:rFonts w:ascii="Times New Roman" w:hAnsi="Times New Roman"/>
        </w:rPr>
        <w:t xml:space="preserve">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</w:t>
      </w:r>
      <w:r>
        <w:rPr>
          <w:rFonts w:ascii="Times New Roman" w:hAnsi="Times New Roman"/>
        </w:rPr>
        <w:t xml:space="preserve">бок посредством Единого портала.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tabs>
          <w:tab w:val="left" w:pos="284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3.8</w:t>
      </w:r>
      <w:r>
        <w:rPr>
          <w:rFonts w:ascii="Times New Roman" w:hAnsi="Times New Roman"/>
        </w:rPr>
        <w:t xml:space="preserve">.7</w:t>
      </w:r>
      <w:r>
        <w:rPr>
          <w:rFonts w:ascii="Times New Roman" w:hAnsi="Times New Roman"/>
        </w:rPr>
        <w:t xml:space="preserve">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</w:t>
      </w:r>
      <w:r>
        <w:rPr>
          <w:rFonts w:ascii="Times New Roman" w:hAnsi="Times New Roman"/>
          <w:lang w:val="ru-RU"/>
        </w:rPr>
        <w:t xml:space="preserve">р.</w:t>
      </w:r>
      <w:r>
        <w:rPr>
          <w:rFonts w:ascii="Times New Roman" w:hAnsi="Times New Roman"/>
          <w:lang w:val="ru-RU"/>
        </w:rPr>
      </w:r>
      <w:r/>
    </w:p>
    <w:p>
      <w:pPr>
        <w:pStyle w:val="886"/>
        <w:ind w:firstLine="720"/>
        <w:jc w:val="center"/>
        <w:keepLines/>
        <w:keepNext/>
        <w:spacing w:before="136" w:beforeAutospacing="0" w:after="136" w:afterAutospacing="0" w:line="12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 w:eastAsia="Times New Roman"/>
          <w:b/>
          <w:bCs/>
          <w:lang w:val="ru-RU"/>
        </w:rPr>
        <w:t xml:space="preserve">4.</w:t>
      </w:r>
      <w:r>
        <w:rPr>
          <w:rFonts w:ascii="Times New Roman" w:hAnsi="Times New Roman" w:eastAsia="Times New Roman"/>
          <w:b/>
          <w:bCs/>
          <w:lang w:val="ru-RU"/>
        </w:rPr>
        <w:t xml:space="preserve"> Формы контроля за исполнением А</w:t>
      </w:r>
      <w:r>
        <w:rPr>
          <w:rFonts w:ascii="Times New Roman" w:hAnsi="Times New Roman" w:eastAsia="Times New Roman"/>
          <w:b/>
          <w:bCs/>
          <w:lang w:val="ru-RU"/>
        </w:rPr>
        <w:t xml:space="preserve">дминистративного регламента</w:t>
      </w:r>
      <w:r/>
    </w:p>
    <w:p>
      <w:pPr>
        <w:pStyle w:val="886"/>
        <w:ind w:firstLine="720"/>
        <w:jc w:val="center"/>
        <w:keepLines/>
        <w:keepNext/>
        <w:spacing w:before="136" w:beforeAutospacing="0" w:after="136" w:afterAutospacing="0" w:line="240" w:lineRule="auto"/>
        <w:rPr>
          <w:rFonts w:ascii="Times New Roman" w:hAnsi="Times New Roman" w:eastAsia="Times New Roman"/>
          <w:b/>
          <w:bCs/>
          <w:lang w:val="ru-RU"/>
        </w:rPr>
      </w:pPr>
      <w:r>
        <w:rPr>
          <w:rFonts w:ascii="Times New Roman" w:hAnsi="Times New Roman"/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</w:t>
      </w:r>
      <w:r>
        <w:rPr>
          <w:rFonts w:ascii="Times New Roman" w:hAnsi="Times New Roman"/>
          <w:b/>
        </w:rPr>
        <w:t xml:space="preserve"> предоставлению муниципальной </w:t>
      </w:r>
      <w:r>
        <w:rPr>
          <w:rFonts w:ascii="Times New Roman" w:hAnsi="Times New Roman"/>
          <w:b/>
        </w:rPr>
        <w:t xml:space="preserve">услуги, а также принятием ими решений</w:t>
      </w:r>
      <w:r>
        <w:rPr>
          <w:rFonts w:ascii="Times New Roman" w:hAnsi="Times New Roman" w:eastAsia="Times New Roman"/>
          <w:b/>
          <w:bCs/>
          <w:lang w:val="ru-RU"/>
        </w:rPr>
      </w:r>
      <w:r/>
    </w:p>
    <w:p>
      <w:pPr>
        <w:pStyle w:val="886"/>
        <w:ind w:firstLine="697"/>
        <w:jc w:val="both"/>
        <w:spacing w:before="136" w:beforeAutospacing="0" w:after="136" w:afterAutospacing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lang w:val="ru-RU" w:eastAsia="ar-SA"/>
        </w:rPr>
        <w:t xml:space="preserve">4.1. </w:t>
      </w:r>
      <w:r>
        <w:rPr>
          <w:rFonts w:ascii="Times New Roman" w:hAnsi="Times New Roman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Times New Roman" w:hAnsi="Times New Roman"/>
          <w:lang w:val="ru-RU"/>
        </w:rPr>
        <w:t xml:space="preserve"> руководителем Уполномоченного органа</w:t>
      </w:r>
      <w:r>
        <w:rPr>
          <w:rFonts w:ascii="Times New Roman" w:hAnsi="Times New Roman"/>
        </w:rPr>
        <w:t xml:space="preserve"> на постоянной основе должностными лицами Уполномоченного органа, уполномоченными на осуществление контроля за</w:t>
      </w:r>
      <w:r>
        <w:rPr>
          <w:rFonts w:ascii="Times New Roman" w:hAnsi="Times New Roman"/>
        </w:rPr>
        <w:t xml:space="preserve"> предоставлением муниципальной</w:t>
      </w:r>
      <w:r>
        <w:rPr>
          <w:rFonts w:ascii="Times New Roman" w:hAnsi="Times New Roman"/>
        </w:rPr>
        <w:t xml:space="preserve"> услуги.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 осуществляется путем проведения проверок:</w:t>
      </w:r>
      <w:r>
        <w:rPr>
          <w:rFonts w:ascii="Times New Roman" w:hAnsi="Times New Roman"/>
        </w:rPr>
      </w:r>
      <w:r/>
    </w:p>
    <w:p>
      <w:pPr>
        <w:pStyle w:val="886"/>
        <w:ind w:left="708" w:firstLine="1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</w:t>
      </w:r>
      <w:r>
        <w:rPr>
          <w:rFonts w:ascii="Times New Roman" w:hAnsi="Times New Roman"/>
        </w:rPr>
        <w:t xml:space="preserve"> решений о предоставлении (об отказе в предоставлении) муниципальной услуги; выявления и устранения нарушений прав граждан;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рассмотрения, принятия решений и подготовки ответов на обращения граждан, содержащие жалобы на решения, действия</w:t>
      </w:r>
      <w:r>
        <w:rPr>
          <w:rFonts w:ascii="Times New Roman" w:hAnsi="Times New Roman"/>
        </w:rPr>
        <w:t xml:space="preserve"> (бездействие) должностных лиц.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4.2. Контроль за полнотой и качество</w:t>
      </w:r>
      <w:r>
        <w:rPr>
          <w:rFonts w:ascii="Times New Roman" w:hAnsi="Times New Roman"/>
        </w:rPr>
        <w:t xml:space="preserve">м предоставления муниципальной</w:t>
      </w:r>
      <w:r>
        <w:rPr>
          <w:rFonts w:ascii="Times New Roman" w:hAnsi="Times New Roman"/>
        </w:rPr>
        <w:t xml:space="preserve"> услуги включает в себя проведение плановых и внеплановых проверок. 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4.3. Плановые проверки осуществляются на основании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соблюдение сроков предоставления муниципальной услуги; 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соблюдение положений настоящего административного регламента; 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правильность и обоснованность принятого решения об отказе в предоставлении муниципальной услуги. 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</w:t>
      </w:r>
      <w:r>
        <w:rPr>
          <w:rFonts w:ascii="Times New Roman" w:hAnsi="Times New Roman"/>
        </w:rPr>
        <w:t xml:space="preserve">емых или выявленных нарушениях нормативных правовых актов Российской Федерации, нормативных правовых актов Владимирской области; 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rFonts w:ascii="Times New Roman" w:hAnsi="Times New Roman"/>
          <w:b/>
        </w:rPr>
      </w:r>
      <w:r/>
    </w:p>
    <w:p>
      <w:pPr>
        <w:pStyle w:val="886"/>
        <w:ind w:left="23" w:right="23" w:firstLine="544"/>
        <w:jc w:val="center"/>
        <w:keepLines/>
        <w:keepNext/>
        <w:spacing w:before="136" w:beforeAutospacing="0" w:after="136" w:afterAutospacing="0" w:line="240" w:lineRule="auto"/>
        <w:rPr>
          <w:rFonts w:ascii="Times New Roman" w:hAnsi="Times New Roman"/>
          <w:b/>
        </w:rPr>
        <w:outlineLvl w:val="0"/>
      </w:pPr>
      <w:r>
        <w:rPr>
          <w:rFonts w:ascii="Times New Roman" w:hAnsi="Times New Roman"/>
          <w:b/>
        </w:rPr>
        <w:t xml:space="preserve">Ответственность должностных лиц за решения и действия (бездействие), принимаемые (осуществляемые) ими в ход</w:t>
      </w:r>
      <w:r>
        <w:rPr>
          <w:rFonts w:ascii="Times New Roman" w:hAnsi="Times New Roman"/>
          <w:b/>
        </w:rPr>
        <w:t xml:space="preserve">е предоставления муниципальной</w:t>
      </w:r>
      <w:r>
        <w:rPr>
          <w:rFonts w:ascii="Times New Roman" w:hAnsi="Times New Roman"/>
          <w:b/>
        </w:rPr>
        <w:t xml:space="preserve"> услуги </w:t>
      </w:r>
      <w:r/>
    </w:p>
    <w:p>
      <w:pPr>
        <w:pStyle w:val="886"/>
        <w:ind w:left="23" w:right="23" w:firstLine="686"/>
        <w:jc w:val="both"/>
        <w:keepLines/>
        <w:keepNext/>
        <w:spacing w:before="136" w:beforeAutospacing="0" w:after="136" w:afterAutospacing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4.4. По результатам пров</w:t>
      </w:r>
      <w:r>
        <w:rPr>
          <w:rFonts w:ascii="Times New Roman" w:hAnsi="Times New Roman"/>
        </w:rPr>
        <w:t xml:space="preserve">еденных проверок в случае выявления нарушений положений настоящего административного регламента, нормативных правовых актов Владимирской области осуществляется привлечение виновных лиц к ответственности в соответствии с законодательством Российской Федерац</w:t>
      </w:r>
      <w:r>
        <w:rPr>
          <w:rFonts w:ascii="Times New Roman" w:hAnsi="Times New Roman"/>
        </w:rPr>
        <w:t xml:space="preserve">ии.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>
        <w:rPr>
          <w:rFonts w:ascii="Times New Roman" w:hAnsi="Times New Roman"/>
        </w:rPr>
      </w:r>
      <w:r/>
    </w:p>
    <w:p>
      <w:pPr>
        <w:pStyle w:val="886"/>
        <w:ind w:firstLine="544"/>
        <w:jc w:val="center"/>
        <w:keepLines/>
        <w:keepNext/>
        <w:spacing w:before="136" w:beforeAutospacing="0" w:after="136" w:afterAutospacing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  <w:b/>
        </w:rPr>
        <w:t xml:space="preserve">Требования к порядку и формам контроля за</w:t>
      </w:r>
      <w:r>
        <w:rPr>
          <w:rFonts w:ascii="Times New Roman" w:hAnsi="Times New Roman"/>
          <w:b/>
        </w:rPr>
        <w:t xml:space="preserve"> предоставлением муниципальной</w:t>
      </w:r>
      <w:r>
        <w:rPr>
          <w:rFonts w:ascii="Times New Roman" w:hAnsi="Times New Roman"/>
          <w:b/>
        </w:rPr>
        <w:t xml:space="preserve"> услуги, в том числе со стороны граждан, их объединений и организаций</w:t>
      </w:r>
      <w:r>
        <w:rPr>
          <w:rFonts w:ascii="Times New Roman" w:hAnsi="Times New Roman"/>
        </w:rPr>
        <w:t xml:space="preserve"> </w:t>
      </w:r>
      <w:r/>
    </w:p>
    <w:p>
      <w:pPr>
        <w:pStyle w:val="886"/>
        <w:ind w:firstLine="709"/>
        <w:jc w:val="both"/>
        <w:keepLines/>
        <w:keepNext/>
        <w:spacing w:before="136" w:beforeAutospacing="0" w:after="136" w:afterAutospacing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4.5. Граждане, их объединения и организации имеют право осуществлять контроль за</w:t>
      </w:r>
      <w:r>
        <w:rPr>
          <w:rFonts w:ascii="Times New Roman" w:hAnsi="Times New Roman"/>
        </w:rPr>
        <w:t xml:space="preserve"> предоставлением</w:t>
      </w:r>
      <w:r>
        <w:rPr>
          <w:rFonts w:ascii="Times New Roman" w:hAnsi="Times New Roman"/>
        </w:rPr>
        <w:t xml:space="preserve"> услуги путем получения информации о ход</w:t>
      </w:r>
      <w:r>
        <w:rPr>
          <w:rFonts w:ascii="Times New Roman" w:hAnsi="Times New Roman"/>
        </w:rPr>
        <w:t xml:space="preserve">е предоставления муниципальной</w:t>
      </w:r>
      <w:r>
        <w:rPr>
          <w:rFonts w:ascii="Times New Roman" w:hAnsi="Times New Roman"/>
        </w:rPr>
        <w:t xml:space="preserve"> услуги, в том числе о сроках завершения административных процедур (действий). Граждане, их объединения и организации также имеют право: направлять замечания и предложения по улучшению доступности и качеств</w:t>
      </w:r>
      <w:r>
        <w:rPr>
          <w:rFonts w:ascii="Times New Roman" w:hAnsi="Times New Roman"/>
        </w:rPr>
        <w:t xml:space="preserve">а предоставления муниципальной</w:t>
      </w:r>
      <w:r>
        <w:rPr>
          <w:rFonts w:ascii="Times New Roman" w:hAnsi="Times New Roman"/>
        </w:rPr>
        <w:t xml:space="preserve"> услуги; вносить предложения о мерах по устранению нарушений настоящего административного регламента.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keepLines/>
        <w:keepNext/>
        <w:spacing w:before="136" w:beforeAutospacing="0" w:after="136" w:afterAutospacing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4.6. Должностные лица Уполномоченного органа принимают меры к прекращению</w:t>
      </w:r>
      <w:r>
        <w:rPr>
          <w:rFonts w:ascii="Times New Roman" w:hAnsi="Times New Roman"/>
        </w:rPr>
        <w:t xml:space="preserve">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ascii="Times New Roman" w:hAnsi="Times New Roman"/>
        </w:rPr>
      </w:r>
      <w:r/>
    </w:p>
    <w:p>
      <w:pPr>
        <w:pStyle w:val="886"/>
        <w:ind w:left="425" w:right="0" w:firstLine="284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b/>
        </w:rPr>
        <w:suppressLineNumbers w:val="0"/>
      </w:pPr>
      <w:r>
        <w:rPr>
          <w:rFonts w:ascii="Times New Roman" w:hAnsi="Times New Roman" w:eastAsia="Times New Roman"/>
          <w:b/>
          <w:lang w:val="ru-RU" w:eastAsia="ar-SA"/>
        </w:rPr>
        <w:t xml:space="preserve">5. Досудебный (внесудебный) порядок обжалования решений </w:t>
      </w:r>
      <w:r>
        <w:rPr>
          <w:rFonts w:ascii="Times New Roman" w:hAnsi="Times New Roman" w:eastAsia="Times New Roman"/>
          <w:b/>
          <w:lang w:val="ru-RU" w:eastAsia="ar-SA"/>
        </w:rPr>
        <w:t xml:space="preserve">и д</w:t>
      </w:r>
      <w:r>
        <w:rPr>
          <w:rFonts w:ascii="Times New Roman" w:hAnsi="Times New Roman" w:eastAsia="Times New Roman"/>
          <w:b/>
          <w:lang w:val="ru-RU" w:eastAsia="ar-SA"/>
        </w:rPr>
        <w:t xml:space="preserve">ействий (бездействия) органа</w:t>
      </w:r>
      <w:r>
        <w:rPr>
          <w:rFonts w:ascii="Times New Roman" w:hAnsi="Times New Roman" w:eastAsia="Times New Roman"/>
          <w:b/>
          <w:lang w:val="ru-RU" w:eastAsia="ar-SA"/>
        </w:rPr>
        <w:t xml:space="preserve">,</w:t>
      </w:r>
      <w:r>
        <w:rPr>
          <w:rFonts w:ascii="Times New Roman" w:hAnsi="Times New Roman" w:eastAsia="Times New Roman"/>
          <w:b/>
          <w:lang w:val="ru-RU" w:eastAsia="ar-SA"/>
        </w:rPr>
        <w:t xml:space="preserve"> предоставляющего муниципальную услугу, а также их</w:t>
      </w:r>
      <w:r>
        <w:rPr>
          <w:rFonts w:ascii="Times New Roman" w:hAnsi="Times New Roman" w:eastAsia="Times New Roman"/>
          <w:b/>
          <w:lang w:val="ru-RU" w:eastAsia="ar-SA"/>
        </w:rPr>
        <w:t xml:space="preserve"> </w:t>
      </w:r>
      <w:r>
        <w:rPr>
          <w:rFonts w:ascii="Times New Roman" w:hAnsi="Times New Roman" w:eastAsia="Calibri"/>
          <w:b/>
          <w:lang w:val="ru-RU" w:eastAsia="ar-SA"/>
        </w:rPr>
        <w:t xml:space="preserve">должностных лиц, </w:t>
      </w:r>
      <w:r>
        <w:rPr>
          <w:rFonts w:ascii="Times New Roman" w:hAnsi="Times New Roman" w:eastAsia="Calibri"/>
          <w:b/>
          <w:color w:val="000000"/>
          <w:lang w:val="ru-RU" w:eastAsia="ar-SA"/>
        </w:rPr>
        <w:t xml:space="preserve">муниципальных</w:t>
      </w:r>
      <w:r>
        <w:rPr>
          <w:rFonts w:ascii="Times New Roman" w:hAnsi="Times New Roman" w:eastAsia="Calibri"/>
          <w:b/>
          <w:color w:val="000000"/>
          <w:lang w:val="ru-RU" w:eastAsia="ar-SA"/>
        </w:rPr>
        <w:t xml:space="preserve"> служащих, работников</w:t>
      </w:r>
      <w:r>
        <w:rPr>
          <w:rFonts w:ascii="Times New Roman" w:hAnsi="Times New Roman" w:eastAsia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</w:t>
      </w:r>
      <w:r>
        <w:rPr>
          <w:rFonts w:ascii="Times New Roman" w:hAnsi="Times New Roman"/>
        </w:rPr>
        <w:t xml:space="preserve">оченного органа, муниципальных служащих, многофункционального центра, а также работника многофункционального центра</w:t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предоставлении муниципальной</w:t>
      </w:r>
      <w:r>
        <w:rPr>
          <w:rFonts w:ascii="Times New Roman" w:hAnsi="Times New Roman"/>
        </w:rPr>
        <w:t xml:space="preserve"> услуги в досудебном (внесудебном) порядке (далее - жалоба).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5.2. Заявитель может обратиться с жалобой, в том числе в следующих случаях: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1) нарушение срока регистрации запроса заявителя о предоставлении муниципальной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2) нарушение срока предоставления муниципальной услуги;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Times New Roman"/>
          <w:lang w:val="ru-RU" w:eastAsia="ar-SA"/>
        </w:rPr>
        <w:t xml:space="preserve">3) </w:t>
      </w:r>
      <w:r>
        <w:rPr>
          <w:rFonts w:ascii="Times New Roman" w:hAnsi="Times New Roman" w:eastAsia="Calibri"/>
          <w:color w:val="000000"/>
          <w:lang w:val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 w:eastAsia="Times New Roman"/>
          <w:lang w:val="ru-RU" w:eastAsia="ar-SA"/>
        </w:rPr>
        <w:t xml:space="preserve">нормативными правовыми актами Владимирской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Calibri"/>
          <w:color w:val="000000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услуги, у заявителя;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5) отказ в предоставлении мун</w:t>
      </w:r>
      <w:r>
        <w:rPr>
          <w:rFonts w:ascii="Times New Roman" w:hAnsi="Times New Roman" w:eastAsia="Times New Roman"/>
          <w:lang w:val="ru-RU" w:eastAsia="ar-SA"/>
        </w:rPr>
        <w:t xml:space="preserve">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Times New Roman"/>
          <w:lang w:val="ru-RU" w:eastAsia="ar-SA"/>
        </w:rPr>
        <w:t xml:space="preserve">6) </w:t>
      </w:r>
      <w:r>
        <w:rPr>
          <w:rFonts w:ascii="Times New Roman" w:hAnsi="Times New Roman" w:eastAsia="Calibri"/>
          <w:color w:val="000000"/>
          <w:lang w:val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Times New Roman"/>
          <w:lang w:val="ru-RU" w:eastAsia="ar-SA"/>
        </w:rPr>
        <w:t xml:space="preserve">7)</w:t>
      </w:r>
      <w:r>
        <w:rPr>
          <w:rFonts w:ascii="Times New Roman" w:hAnsi="Times New Roman" w:eastAsia="Calibri"/>
          <w:color w:val="000000"/>
          <w:lang w:val="ru-RU"/>
        </w:rPr>
        <w:t xml:space="preserve"> отказ органа, предоставляющего муниципальную услугу, д</w:t>
      </w:r>
      <w:r>
        <w:rPr>
          <w:rFonts w:ascii="Times New Roman" w:hAnsi="Times New Roman" w:eastAsia="Calibri"/>
          <w:color w:val="000000"/>
          <w:lang w:val="ru-RU"/>
        </w:rPr>
        <w:t xml:space="preserve">олжностного лица органа, предоставляющего муниципальную услугу, либо их работников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9) приостановление предоставления муниципальной услуги, если осн</w:t>
      </w:r>
      <w:r>
        <w:rPr>
          <w:rFonts w:ascii="Times New Roman" w:hAnsi="Times New Roman" w:eastAsia="Calibri"/>
          <w:color w:val="000000"/>
          <w:lang w:val="ru-RU"/>
        </w:rP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области, муниципальными правовыми актами.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10) требование у заявителя при предоставлении муниципальной услуги документов ил</w:t>
      </w:r>
      <w:r>
        <w:rPr>
          <w:rFonts w:ascii="Times New Roman" w:hAnsi="Times New Roman" w:eastAsia="Calibri"/>
          <w:color w:val="000000"/>
          <w:lang w:val="ru-RU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 w:eastAsia="Calibri"/>
          <w:color w:val="000000"/>
          <w:lang w:val="ru-RU"/>
        </w:rPr>
        <w:fldChar w:fldCharType="begin"/>
      </w:r>
      <w:r>
        <w:rPr>
          <w:rFonts w:ascii="Times New Roman" w:hAnsi="Times New Roman" w:eastAsia="Calibri"/>
          <w:color w:val="000000"/>
          <w:lang w:val="ru-RU"/>
        </w:rPr>
        <w:instrText xml:space="preserve">HYPERLINK consultantplus://offline/ref=210B8B0E1A5C7C33971B2A3E1DD5682B5B7EE2FBF6DEB58B2F71E988F66AC5D77B8848876254C973228577858043BA61AEF405B72ENAYEM </w:instrText>
      </w:r>
      <w:r>
        <w:rPr>
          <w:rFonts w:ascii="Times New Roman" w:hAnsi="Times New Roman" w:eastAsia="Calibri"/>
          <w:color w:val="000000"/>
          <w:lang w:val="ru-RU"/>
        </w:rPr>
        <w:fldChar w:fldCharType="separate"/>
      </w:r>
      <w:r>
        <w:rPr>
          <w:rFonts w:ascii="Times New Roman" w:hAnsi="Times New Roman" w:eastAsia="Calibri"/>
          <w:color w:val="000000"/>
          <w:lang w:val="ru-RU"/>
        </w:rPr>
        <w:t xml:space="preserve">пунктом 4 части 1 статьи 7</w:t>
      </w:r>
      <w:r>
        <w:rPr>
          <w:rFonts w:ascii="Times New Roman" w:hAnsi="Times New Roman" w:eastAsia="Calibri"/>
          <w:color w:val="000000"/>
          <w:lang w:val="ru-RU"/>
        </w:rPr>
        <w:fldChar w:fldCharType="end"/>
      </w:r>
      <w:r>
        <w:rPr>
          <w:rFonts w:ascii="Times New Roman" w:hAnsi="Times New Roman" w:eastAsia="Calibri"/>
          <w:color w:val="000000"/>
          <w:lang w:val="ru-RU"/>
        </w:rPr>
        <w:t xml:space="preserve"> </w:t>
      </w:r>
      <w:r>
        <w:rPr>
          <w:rFonts w:ascii="Times New Roman" w:hAnsi="Times New Roman" w:eastAsia="Calibri"/>
          <w:color w:val="000000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5.3. </w:t>
      </w:r>
      <w:r>
        <w:rPr>
          <w:rFonts w:ascii="Times New Roman" w:hAnsi="Times New Roman" w:eastAsia="Calibri"/>
          <w:color w:val="000000"/>
          <w:lang w:val="ru-RU"/>
        </w:rPr>
        <w:t xml:space="preserve">Жалоба подается в письменной форме на бумажном носителе, в электронной форме в Уполномоченный орган.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</w:t>
      </w:r>
      <w:r>
        <w:rPr>
          <w:rFonts w:ascii="Times New Roman" w:hAnsi="Times New Roman" w:eastAsia="Calibri"/>
          <w:color w:val="000000"/>
          <w:lang w:val="ru-RU"/>
        </w:rPr>
        <w:t xml:space="preserve"> Уполномоченного</w:t>
      </w:r>
      <w:r>
        <w:rPr>
          <w:rFonts w:ascii="Times New Roman" w:hAnsi="Times New Roman" w:eastAsia="Calibri"/>
          <w:color w:val="000000"/>
          <w:lang w:val="ru-RU"/>
        </w:rPr>
        <w:t xml:space="preserve">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</w:rPr>
        <w:t xml:space="preserve">органов местного самоуправления</w:t>
      </w:r>
      <w:r>
        <w:rPr>
          <w:rFonts w:ascii="Times New Roman" w:hAnsi="Times New Roman"/>
          <w:lang w:val="ru-RU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«</w:t>
      </w:r>
      <w:r>
        <w:rPr>
          <w:rFonts w:ascii="Times New Roman" w:hAnsi="Times New Roman"/>
        </w:rPr>
        <w:t xml:space="preserve">Петушинский район</w:t>
      </w:r>
      <w:r>
        <w:rPr>
          <w:rFonts w:ascii="Times New Roman" w:hAnsi="Times New Roman"/>
          <w:lang w:val="ru-RU"/>
        </w:rPr>
        <w:t xml:space="preserve">»</w:t>
      </w:r>
      <w:r>
        <w:rPr>
          <w:rFonts w:ascii="Times New Roman" w:hAnsi="Times New Roman" w:eastAsia="Calibri"/>
          <w:color w:val="000000"/>
          <w:lang w:val="ru-RU"/>
        </w:rPr>
        <w:t xml:space="preserve">, Единого портала (при наличии технической возможности), а также может быть принята при личном приеме заявителя. 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5.4</w:t>
      </w:r>
      <w:r>
        <w:rPr>
          <w:rFonts w:ascii="Times New Roman" w:hAnsi="Times New Roman"/>
          <w:lang w:val="ru-RU"/>
        </w:rPr>
        <w:t xml:space="preserve">. Жалоба должна содержать: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1) наименование органа, предоставляющего муниципальную услугу, органа, предоставляющего муниципальную услугу, либо муниципального служащего, решения и действия (бездействие) которых обжалуются;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eastAsia="Calibri"/>
          <w:color w:val="000000"/>
          <w:lang w:val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4) доводы, на основании которых заявитель не согласен с решением и действием (бездействием)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/>
    </w:p>
    <w:p>
      <w:pPr>
        <w:pStyle w:val="886"/>
        <w:ind w:firstLine="540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5.5</w:t>
      </w:r>
      <w:r>
        <w:rPr>
          <w:rFonts w:ascii="Times New Roman" w:hAnsi="Times New Roman" w:eastAsia="Times New Roman"/>
          <w:lang w:val="ru-RU" w:eastAsia="ar-SA"/>
        </w:rPr>
        <w:t xml:space="preserve">. В случае, если жалоба подает</w:t>
      </w:r>
      <w:r>
        <w:rPr>
          <w:rFonts w:ascii="Times New Roman" w:hAnsi="Times New Roman" w:eastAsia="Times New Roman"/>
          <w:lang w:val="ru-RU" w:eastAsia="ar-SA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а) 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в) копия решения о назначении или об избрании либо приказа </w:t>
        <w:br w:type="textWrapping" w:clear="all"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  <w:br w:type="textWrapping" w:clear="all"/>
        <w:t xml:space="preserve">без доверенности.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5.6</w:t>
      </w:r>
      <w:r>
        <w:rPr>
          <w:rFonts w:ascii="Times New Roman" w:hAnsi="Times New Roman" w:eastAsia="Times New Roman"/>
          <w:lang w:val="ru-RU" w:eastAsia="ar-SA"/>
        </w:rPr>
        <w:t xml:space="preserve">. Прием жалоб в письменной форме на бумажном носителе осуществляется в Уполномоченном органе по адресу: 601144, Владимирская область, г. Петушки, Советская пл., д. 5., ежедневно (кроме субботы и воскресенья) с 8:00 до 17:00 (перерыв с 13:00 до 14:00).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5.7</w:t>
      </w:r>
      <w:r>
        <w:rPr>
          <w:rFonts w:ascii="Times New Roman" w:hAnsi="Times New Roman" w:eastAsia="Calibri"/>
          <w:color w:val="000000"/>
          <w:lang w:val="ru-RU"/>
        </w:rPr>
        <w:t xml:space="preserve">. Жалоба, поступившая в Уполномоченный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</w:t>
      </w:r>
      <w:r>
        <w:rPr>
          <w:rFonts w:ascii="Times New Roman" w:hAnsi="Times New Roman" w:eastAsia="Calibri"/>
          <w:color w:val="000000"/>
          <w:lang w:val="ru-RU"/>
        </w:rPr>
        <w:t xml:space="preserve">за Уполномоченно</w:t>
      </w:r>
      <w:r>
        <w:rPr>
          <w:rFonts w:ascii="Times New Roman" w:hAnsi="Times New Roman" w:eastAsia="Calibri"/>
          <w:color w:val="000000"/>
          <w:lang w:val="ru-RU"/>
        </w:rPr>
        <w:t xml:space="preserve">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5.8</w:t>
      </w:r>
      <w:r>
        <w:rPr>
          <w:rFonts w:ascii="Times New Roman" w:hAnsi="Times New Roman" w:eastAsia="Times New Roman"/>
          <w:lang w:val="ru-RU" w:eastAsia="ar-SA"/>
        </w:rPr>
        <w:t xml:space="preserve">. Заявитель имеет право на получение информации и документов, необходимых для обоснования и рассмотрения жалобы.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5.9</w:t>
      </w:r>
      <w:r>
        <w:rPr>
          <w:rFonts w:ascii="Times New Roman" w:hAnsi="Times New Roman" w:eastAsia="Calibri"/>
          <w:color w:val="000000"/>
          <w:lang w:val="ru-RU"/>
        </w:rPr>
        <w:t xml:space="preserve">. По результатам рассмотрения жалобы принимается одно из следующих решений: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ascii="Times New Roman" w:hAnsi="Times New Roman" w:eastAsia="Calibri"/>
          <w:color w:val="000000"/>
          <w:lang w:val="ru-RU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2) в удовлетворении жалобы отказывается.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5.10</w:t>
      </w:r>
      <w:r>
        <w:rPr>
          <w:rFonts w:ascii="Times New Roman" w:hAnsi="Times New Roman" w:eastAsia="Calibri"/>
          <w:color w:val="000000"/>
          <w:lang w:val="ru-RU"/>
        </w:rPr>
        <w:t xml:space="preserve">. Не позднее дня, следующего за днем принятия р</w:t>
      </w:r>
      <w:r>
        <w:rPr>
          <w:rFonts w:ascii="Times New Roman" w:hAnsi="Times New Roman" w:eastAsia="Calibri"/>
          <w:color w:val="000000"/>
          <w:lang w:val="ru-RU"/>
        </w:rPr>
        <w:t xml:space="preserve">ешения, указанного в пункте 5.9</w:t>
      </w:r>
      <w:r>
        <w:rPr>
          <w:rFonts w:ascii="Times New Roman" w:hAnsi="Times New Roman" w:eastAsia="Calibri"/>
          <w:color w:val="000000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5.11</w:t>
      </w:r>
      <w:r>
        <w:rPr>
          <w:rFonts w:ascii="Times New Roman" w:hAnsi="Times New Roman" w:eastAsia="Calibri"/>
          <w:color w:val="000000"/>
          <w:lang w:val="ru-RU"/>
        </w:rPr>
        <w:t xml:space="preserve">. В случае признания жалобы подлежащей удовлетворению в ответе заявителю, ука</w:t>
      </w:r>
      <w:r>
        <w:rPr>
          <w:rFonts w:ascii="Times New Roman" w:hAnsi="Times New Roman" w:eastAsia="Calibri"/>
          <w:color w:val="000000"/>
          <w:lang w:val="ru-RU"/>
        </w:rPr>
        <w:t xml:space="preserve">занном в подпункте 1 пункта 5.9</w:t>
      </w:r>
      <w:r>
        <w:rPr>
          <w:rFonts w:ascii="Times New Roman" w:hAnsi="Times New Roman" w:eastAsia="Calibri"/>
          <w:color w:val="000000"/>
          <w:lang w:val="ru-RU"/>
        </w:rPr>
        <w:t xml:space="preserve"> настоящего административного регламента, дается информация о действиях, осуществляемых Уполномоченным органом, в целях незамедлител</w:t>
      </w:r>
      <w:r>
        <w:rPr>
          <w:rFonts w:ascii="Times New Roman" w:hAnsi="Times New Roman" w:eastAsia="Calibri"/>
          <w:color w:val="000000"/>
          <w:lang w:val="ru-RU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5.12</w:t>
      </w:r>
      <w:r>
        <w:rPr>
          <w:rFonts w:ascii="Times New Roman" w:hAnsi="Times New Roman" w:eastAsia="Calibri"/>
          <w:color w:val="000000"/>
          <w:lang w:val="ru-RU"/>
        </w:rPr>
        <w:t xml:space="preserve">. В случае признания жалобы не подлежащей удовлетворению в ответе за</w:t>
      </w:r>
      <w:r>
        <w:rPr>
          <w:rFonts w:ascii="Times New Roman" w:hAnsi="Times New Roman" w:eastAsia="Calibri"/>
          <w:color w:val="000000"/>
          <w:lang w:val="ru-RU"/>
        </w:rPr>
        <w:t xml:space="preserve">явителю</w:t>
      </w:r>
      <w:r>
        <w:rPr>
          <w:rFonts w:ascii="Times New Roman" w:hAnsi="Times New Roman" w:eastAsia="Calibri"/>
          <w:color w:val="000000"/>
          <w:lang w:val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886"/>
        <w:ind w:firstLine="708"/>
        <w:jc w:val="both"/>
        <w:spacing w:before="136" w:beforeAutospacing="0" w:after="136" w:afterAutospacing="0" w:line="240" w:lineRule="auto"/>
        <w:rPr>
          <w:rFonts w:ascii="Times New Roman" w:hAnsi="Times New Roman" w:eastAsia="Calibri"/>
          <w:color w:val="000000"/>
          <w:lang w:val="ru-RU"/>
        </w:rPr>
      </w:pPr>
      <w:r>
        <w:rPr>
          <w:rFonts w:ascii="Times New Roman" w:hAnsi="Times New Roman" w:eastAsia="Calibri"/>
          <w:color w:val="000000"/>
          <w:lang w:val="ru-RU"/>
        </w:rPr>
        <w:t xml:space="preserve">5.13</w:t>
      </w:r>
      <w:r>
        <w:rPr>
          <w:rFonts w:ascii="Times New Roman" w:hAnsi="Times New Roman" w:eastAsia="Calibri"/>
          <w:color w:val="000000"/>
          <w:lang w:val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>
        <w:rPr>
          <w:rFonts w:ascii="Times New Roman" w:hAnsi="Times New Roman"/>
        </w:rPr>
        <w:t xml:space="preserve"> наделенное полномочиями по рассмотрению жалоб</w:t>
      </w:r>
      <w:r>
        <w:rPr>
          <w:rFonts w:ascii="Times New Roman" w:hAnsi="Times New Roman"/>
          <w:lang w:val="ru-RU"/>
        </w:rPr>
        <w:t xml:space="preserve">,</w:t>
      </w:r>
      <w:r>
        <w:rPr>
          <w:rFonts w:ascii="Times New Roman" w:hAnsi="Times New Roman" w:eastAsia="Calibri"/>
          <w:color w:val="000000"/>
          <w:lang w:val="ru-RU"/>
        </w:rPr>
        <w:t xml:space="preserve"> незамедлительно направляют имеющиеся материалы в органы прокуратуры.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5.14</w:t>
      </w:r>
      <w:r>
        <w:rPr>
          <w:rFonts w:ascii="Times New Roman" w:hAnsi="Times New Roman" w:eastAsia="Times New Roman"/>
          <w:lang w:val="ru-RU" w:eastAsia="ar-SA"/>
        </w:rPr>
        <w:t xml:space="preserve">. </w:t>
      </w:r>
      <w:r>
        <w:rPr>
          <w:rFonts w:ascii="Times New Roman" w:hAnsi="Times New Roman" w:eastAsia="Times New Roman"/>
          <w:color w:val="000000"/>
          <w:lang w:val="ru-RU" w:eastAsia="ar-SA"/>
        </w:rPr>
        <w:t xml:space="preserve">Уполномоченный орган </w:t>
      </w:r>
      <w:r>
        <w:rPr>
          <w:rFonts w:ascii="Times New Roman" w:hAnsi="Times New Roman" w:eastAsia="Times New Roman"/>
          <w:lang w:val="ru-RU" w:eastAsia="ar-SA"/>
        </w:rPr>
        <w:t xml:space="preserve">отказывает в удовлетворении жалобы в следующих случаях: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а) наличие вступившего в законную силу решения суда, арбитражного суда по жалобе о том же предмете и по тем же основаниям;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б) подача жалобы лицом, полномочия которого не подтверждены </w:t>
        <w:br w:type="textWrapping" w:clear="all"/>
        <w:t xml:space="preserve">в порядке, установленном законодательством Российской Федерации;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в) наличие решения по жалобе, принятого ранее в отношении того же заявителя и по тому же предмету жалобы.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5.15</w:t>
      </w:r>
      <w:r>
        <w:rPr>
          <w:rFonts w:ascii="Times New Roman" w:hAnsi="Times New Roman" w:eastAsia="Times New Roman"/>
          <w:lang w:val="ru-RU" w:eastAsia="ar-SA"/>
        </w:rPr>
        <w:t xml:space="preserve">. 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В ответе по результатам рассмотрения жалобы указываются: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а) наименование </w:t>
      </w:r>
      <w:r>
        <w:rPr>
          <w:rFonts w:ascii="Times New Roman" w:hAnsi="Times New Roman" w:eastAsia="Times New Roman"/>
          <w:color w:val="000000"/>
          <w:lang w:val="ru-RU" w:eastAsia="ar-SA"/>
        </w:rPr>
        <w:t xml:space="preserve">Уполномоченного органа</w:t>
      </w:r>
      <w:r>
        <w:rPr>
          <w:rFonts w:ascii="Times New Roman" w:hAnsi="Times New Roman" w:eastAsia="Times New Roman"/>
          <w:lang w:val="ru-RU" w:eastAsia="ar-SA"/>
        </w:rPr>
        <w:t xml:space="preserve">, должность, фамилия, имя, отчество </w:t>
        <w:br w:type="textWrapping" w:clear="all"/>
        <w:t xml:space="preserve">(при наличии) ее должностного лица, принявшего решение по жалобе;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б) номер, дата, место принятия решения, включая сведения </w:t>
        <w:br w:type="textWrapping" w:clear="all"/>
        <w:t xml:space="preserve">о должностном лице, решение или действие (бездействие) которого обжалуется;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в) фамилия, имя, отчество (при наличии) или наименование заявителя;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г) основания для принятия решения по жалобе;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д) принятое по жалобе решение;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ж) сведения о порядке обжалования принятого по жалобе решения.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Уполномоченного органа.</w:t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Органы государственной власти, организации и уполномоченные на рассмотрение жалобы лица, которым может быть направлена жалоба заявителя в д</w:t>
      </w:r>
      <w:r>
        <w:rPr>
          <w:rFonts w:ascii="Times New Roman" w:hAnsi="Times New Roman"/>
          <w:b/>
        </w:rPr>
        <w:t xml:space="preserve">осудебном (внесудебном) порядке</w:t>
      </w:r>
      <w:r>
        <w:rPr>
          <w:rFonts w:ascii="Times New Roman" w:hAnsi="Times New Roman"/>
          <w:b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</w:t>
      </w:r>
      <w:r>
        <w:rPr>
          <w:rFonts w:ascii="Times New Roman" w:hAnsi="Times New Roman"/>
          <w:lang w:val="ru-RU"/>
        </w:rPr>
        <w:t xml:space="preserve">6</w:t>
      </w:r>
      <w:r>
        <w:rPr>
          <w:rFonts w:ascii="Times New Roman" w:hAnsi="Times New Roman"/>
        </w:rPr>
        <w:t xml:space="preserve"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</w:t>
      </w:r>
      <w:r>
        <w:rPr>
          <w:rFonts w:ascii="Times New Roman" w:hAnsi="Times New Roman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в вышесто</w:t>
      </w:r>
      <w:r>
        <w:rPr>
          <w:rFonts w:ascii="Times New Roman" w:hAnsi="Times New Roman"/>
        </w:rPr>
        <w:t xml:space="preserve">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  <w:r>
        <w:rPr>
          <w:rFonts w:ascii="Times New Roman" w:hAnsi="Times New Roman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  <w:r/>
    </w:p>
    <w:p>
      <w:pPr>
        <w:pStyle w:val="886"/>
        <w:ind w:firstLine="709"/>
        <w:jc w:val="center"/>
        <w:spacing w:before="136" w:beforeAutospacing="0" w:after="136" w:afterAutospacing="0" w:line="240" w:lineRule="auto"/>
        <w:widowControl w:val="off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</w:t>
      </w:r>
      <w:r>
        <w:rPr>
          <w:rFonts w:ascii="Times New Roman" w:hAnsi="Times New Roman"/>
          <w:lang w:val="ru-RU"/>
        </w:rPr>
        <w:t xml:space="preserve">7</w:t>
      </w:r>
      <w:r>
        <w:rPr>
          <w:rFonts w:ascii="Times New Roman" w:hAnsi="Times New Roman"/>
        </w:rPr>
        <w:t xml:space="preserve">. Информация о порядке подачи и рассмотрения жалобы размещается на информационных стендах в места</w:t>
      </w:r>
      <w:r>
        <w:rPr>
          <w:rFonts w:ascii="Times New Roman" w:hAnsi="Times New Roman"/>
        </w:rPr>
        <w:t xml:space="preserve">х предоставления муниципальной</w:t>
      </w:r>
      <w:r>
        <w:rPr>
          <w:rFonts w:ascii="Times New Roman" w:hAnsi="Times New Roman"/>
        </w:rPr>
        <w:t xml:space="preserve"> услуги, </w:t>
      </w:r>
      <w:r>
        <w:rPr>
          <w:rFonts w:ascii="Times New Roman" w:hAnsi="Times New Roman" w:eastAsia="Times New Roman"/>
          <w:lang w:val="ru-RU" w:eastAsia="ar-SA"/>
        </w:rPr>
        <w:t xml:space="preserve">на официальном сайте органов местного самоуправления муниципального образования «Петушинский район», </w:t>
      </w:r>
      <w:r>
        <w:rPr>
          <w:rFonts w:ascii="Times New Roman" w:hAnsi="Times New Roman"/>
        </w:rPr>
        <w:t xml:space="preserve">Едином портале</w:t>
      </w:r>
      <w:r>
        <w:rPr>
          <w:rFonts w:ascii="Times New Roman" w:hAnsi="Times New Roman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  <w:r>
        <w:rPr>
          <w:rFonts w:ascii="Times New Roman" w:hAnsi="Times New Roman"/>
        </w:rPr>
      </w:r>
      <w:r/>
    </w:p>
    <w:p>
      <w:pPr>
        <w:pStyle w:val="893"/>
        <w:ind w:firstLine="709"/>
        <w:spacing w:before="136" w:beforeAutospacing="0" w:after="136" w:afterAutospacing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pStyle w:val="893"/>
        <w:ind w:firstLine="709"/>
        <w:spacing w:before="136" w:beforeAutospacing="0" w:after="136" w:afterAutospacing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pStyle w:val="893"/>
        <w:ind w:firstLine="709"/>
        <w:spacing w:before="136" w:beforeAutospacing="0" w:after="136" w:afterAutospacing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pStyle w:val="893"/>
        <w:ind w:firstLine="709"/>
        <w:spacing w:before="136" w:beforeAutospacing="0" w:after="136" w:afterAutospacing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/>
    </w:p>
    <w:p>
      <w:pPr>
        <w:pStyle w:val="886"/>
        <w:ind w:firstLine="709"/>
        <w:jc w:val="both"/>
        <w:spacing w:before="136" w:beforeAutospacing="0" w:after="136" w:afterAutospacing="0" w:line="240" w:lineRule="auto"/>
        <w:widowControl w:val="off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spacing w:before="136" w:beforeAutospacing="0" w:after="136" w:afterAutospacing="0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</w:r>
      <w:r>
        <w:rPr>
          <w:rFonts w:ascii="Times New Roman" w:hAnsi="Times New Roman" w:eastAsia="Times New Roman"/>
          <w:lang w:val="ru-RU" w:eastAsia="ar-SA"/>
        </w:rPr>
      </w:r>
      <w:r/>
    </w:p>
    <w:p>
      <w:pPr>
        <w:ind w:right="-2"/>
        <w:jc w:val="right"/>
        <w:spacing w:before="136" w:beforeAutospacing="0" w:after="136" w:afterAutospacing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none"/>
          <w:lang w:val="ru-RU"/>
        </w:rPr>
      </w:r>
      <w:r>
        <w:rPr>
          <w:rFonts w:ascii="Times New Roman" w:hAnsi="Times New Roman"/>
          <w:highlight w:val="none"/>
          <w:lang w:val="ru-RU"/>
        </w:rPr>
      </w:r>
      <w:r/>
    </w:p>
    <w:p>
      <w:pPr>
        <w:ind w:right="-2"/>
        <w:jc w:val="right"/>
        <w:spacing w:before="136" w:beforeAutospacing="0" w:after="136" w:afterAutospacing="0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  <w:highlight w:val="none"/>
          <w:lang w:val="ru-RU"/>
        </w:rPr>
      </w:r>
      <w:r>
        <w:rPr>
          <w:rFonts w:ascii="Times New Roman" w:hAnsi="Times New Roman"/>
          <w:highlight w:val="none"/>
          <w:lang w:val="ru-RU"/>
        </w:rPr>
      </w:r>
      <w:r/>
    </w:p>
    <w:p>
      <w:pPr>
        <w:pStyle w:val="886"/>
        <w:ind w:right="-2"/>
        <w:jc w:val="right"/>
        <w:spacing w:before="136" w:beforeAutospacing="0" w:after="136" w:afterAutospacing="0"/>
        <w:rPr>
          <w:rFonts w:ascii="Times New Roman" w:hAnsi="Times New Roman"/>
          <w:highlight w:val="none"/>
          <w:lang w:val="ru-RU"/>
        </w:rPr>
      </w:pPr>
      <w:r>
        <w:rPr>
          <w:rFonts w:ascii="Times New Roman" w:hAnsi="Times New Roman"/>
          <w:highlight w:val="white"/>
          <w:lang w:val="ru-RU"/>
        </w:rPr>
        <w:t xml:space="preserve">Приложение № 1</w:t>
      </w:r>
      <w:r>
        <w:rPr>
          <w:rFonts w:ascii="Times New Roman" w:hAnsi="Times New Roman"/>
          <w:highlight w:val="white"/>
          <w:lang w:val="ru-RU"/>
        </w:rPr>
        <w:t xml:space="preserve"> </w:t>
      </w:r>
      <w:r>
        <w:rPr>
          <w:highlight w:val="white"/>
        </w:rPr>
      </w:r>
      <w:r/>
    </w:p>
    <w:p>
      <w:pPr>
        <w:pStyle w:val="886"/>
        <w:ind w:right="-2"/>
        <w:jc w:val="right"/>
        <w:spacing w:before="136" w:beforeAutospacing="0" w:after="136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административному регламенту</w:t>
      </w:r>
      <w:r/>
    </w:p>
    <w:p>
      <w:pPr>
        <w:pStyle w:val="886"/>
        <w:ind w:right="-2"/>
        <w:jc w:val="right"/>
        <w:spacing w:before="136" w:beforeAutospacing="0" w:after="136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/>
    </w:p>
    <w:p>
      <w:pPr>
        <w:pStyle w:val="886"/>
        <w:ind w:right="-2"/>
        <w:jc w:val="center"/>
        <w:spacing w:before="136" w:beforeAutospacing="0" w:after="136" w:afterAutospacing="0"/>
        <w:rPr>
          <w:rFonts w:ascii="Times New Roman" w:hAnsi="Times New Roman" w:eastAsia="Times New Roman"/>
          <w:b/>
          <w:color w:val="000000"/>
          <w:lang w:val="ru-RU"/>
        </w:rPr>
      </w:pPr>
      <w:r>
        <w:rPr>
          <w:rFonts w:ascii="Times New Roman" w:hAnsi="Times New Roman"/>
          <w:b/>
          <w:lang w:val="ru-RU"/>
        </w:rPr>
        <w:t xml:space="preserve">Форма</w:t>
      </w:r>
      <w:r>
        <w:rPr>
          <w:rFonts w:ascii="Times New Roman" w:hAnsi="Times New Roman"/>
          <w:b/>
          <w:lang w:val="ru-RU"/>
        </w:rPr>
        <w:t xml:space="preserve"> заявления</w:t>
      </w:r>
      <w:r>
        <w:rPr>
          <w:rFonts w:ascii="Times New Roman" w:hAnsi="Times New Roman"/>
          <w:b/>
          <w:lang w:val="ru-RU"/>
        </w:rPr>
        <w:t xml:space="preserve"> о выдаче разрешения на строительство (реконструкцию) объекта капитального строительства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901"/>
        <w:jc w:val="both"/>
        <w:spacing w:before="136" w:beforeAutospacing="0" w:after="136" w:afterAutospacing="0"/>
      </w:pPr>
      <w:r/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Председателю КУИ Петушинского района </w:t>
      </w:r>
      <w:r>
        <w:rPr>
          <w:rFonts w:ascii="Times New Roman" w:hAnsi="Times New Roman" w:cs="Times New Roman"/>
          <w:sz w:val="24"/>
          <w:szCs w:val="28"/>
        </w:rPr>
        <w:t xml:space="preserve">______________</w:t>
      </w:r>
      <w:r>
        <w:rPr>
          <w:rFonts w:ascii="Times New Roman" w:hAnsi="Times New Roman" w:cs="Times New Roman"/>
          <w:sz w:val="24"/>
          <w:szCs w:val="28"/>
        </w:rPr>
        <w:t xml:space="preserve">______</w:t>
      </w:r>
      <w:r>
        <w:rPr>
          <w:rFonts w:ascii="Times New Roman" w:hAnsi="Times New Roman" w:cs="Times New Roman"/>
          <w:sz w:val="24"/>
          <w:szCs w:val="28"/>
        </w:rPr>
        <w:t xml:space="preserve">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Застройщик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_________</w:t>
      </w:r>
      <w:r>
        <w:rPr>
          <w:rFonts w:ascii="Times New Roman" w:hAnsi="Times New Roman" w:cs="Times New Roman"/>
          <w:sz w:val="24"/>
          <w:szCs w:val="28"/>
        </w:rPr>
        <w:t xml:space="preserve">__________</w:t>
      </w:r>
      <w:r>
        <w:rPr>
          <w:rFonts w:ascii="Times New Roman" w:hAnsi="Times New Roman" w:cs="Times New Roman"/>
          <w:sz w:val="24"/>
          <w:szCs w:val="28"/>
        </w:rPr>
        <w:t xml:space="preserve">__</w:t>
      </w:r>
      <w:r>
        <w:rPr>
          <w:rFonts w:ascii="Times New Roman" w:hAnsi="Times New Roman" w:cs="Times New Roman"/>
          <w:sz w:val="24"/>
          <w:szCs w:val="28"/>
        </w:rPr>
        <w:t xml:space="preserve">_________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</w:t>
      </w:r>
      <w:r>
        <w:rPr>
          <w:rFonts w:ascii="Times New Roman" w:hAnsi="Times New Roman" w:cs="Times New Roman"/>
          <w:sz w:val="24"/>
          <w:szCs w:val="28"/>
        </w:rPr>
        <w:t xml:space="preserve">_________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(наименование юридического лица,</w:t>
      </w:r>
      <w:r>
        <w:rPr>
          <w:rFonts w:ascii="Times New Roman" w:hAnsi="Times New Roman" w:cs="Times New Roman"/>
          <w:sz w:val="24"/>
          <w:szCs w:val="28"/>
        </w:rPr>
        <w:t xml:space="preserve"> ФИО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физического лица, почтовый адрес, телефон, факс)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sz w:val="24"/>
        </w:rPr>
      </w:r>
      <w:bookmarkStart w:id="6" w:name="P255"/>
      <w:r>
        <w:rPr>
          <w:sz w:val="24"/>
        </w:rPr>
      </w:r>
      <w:bookmarkEnd w:id="6"/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ЗАЯВЛЕНИЕ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выдать разрешение на строительство (реконструкцию)_______________________________________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_______________________________________________________________________________________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объекта недвижимости)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 (адрес земельного участка)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сроком до 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При этом сообщаю: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1. Право н</w:t>
      </w:r>
      <w:r>
        <w:rPr>
          <w:rFonts w:ascii="Times New Roman" w:hAnsi="Times New Roman" w:cs="Times New Roman"/>
          <w:sz w:val="24"/>
          <w:szCs w:val="28"/>
        </w:rPr>
        <w:t xml:space="preserve">а пользование землей закреплено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(правоустанавливающие документы на земельный участок)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 Градостроительный план земельного участка 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</w:t>
      </w:r>
      <w:r>
        <w:rPr>
          <w:rFonts w:ascii="Times New Roman" w:hAnsi="Times New Roman" w:cs="Times New Roman"/>
          <w:sz w:val="24"/>
          <w:szCs w:val="28"/>
        </w:rPr>
        <w:t xml:space="preserve">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3. Материалы, содержащиеся в проектной документации: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а) пояснительная записка 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б) </w:t>
      </w:r>
      <w:r>
        <w:rPr>
          <w:rFonts w:ascii="Times New Roman" w:hAnsi="Times New Roman" w:cs="Times New Roman"/>
          <w:sz w:val="24"/>
          <w:szCs w:val="28"/>
        </w:rPr>
        <w:t xml:space="preserve">схема планировочной </w:t>
      </w:r>
      <w:r>
        <w:rPr>
          <w:rFonts w:ascii="Times New Roman" w:hAnsi="Times New Roman" w:cs="Times New Roman"/>
          <w:sz w:val="24"/>
          <w:szCs w:val="28"/>
        </w:rPr>
        <w:t xml:space="preserve">организации земельного участка, выполненная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8"/>
        </w:rPr>
        <w:t xml:space="preserve">с градостроительным планом земельного участка, с обозначением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места размещения объекта капитального строительства, подъездов и проходов к</w:t>
      </w:r>
      <w:r>
        <w:rPr>
          <w:rFonts w:ascii="Times New Roman" w:hAnsi="Times New Roman" w:cs="Times New Roman"/>
          <w:sz w:val="24"/>
          <w:szCs w:val="28"/>
        </w:rPr>
        <w:t xml:space="preserve"> нему, границ</w:t>
      </w:r>
      <w:r>
        <w:rPr>
          <w:rFonts w:ascii="Times New Roman" w:hAnsi="Times New Roman" w:cs="Times New Roman"/>
          <w:sz w:val="24"/>
          <w:szCs w:val="28"/>
        </w:rPr>
        <w:t xml:space="preserve"> зон действия публичных сервитутов, объектов археологического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наследия 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в) схема планировочной организации земельного участка, подтверждающая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расположение линейного объекта в </w:t>
      </w:r>
      <w:r>
        <w:rPr>
          <w:rFonts w:ascii="Times New Roman" w:hAnsi="Times New Roman" w:cs="Times New Roman"/>
          <w:sz w:val="24"/>
          <w:szCs w:val="28"/>
        </w:rPr>
        <w:t xml:space="preserve">пределах красных линий, утвержденных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составе документации по планировке территории</w:t>
      </w:r>
      <w:r>
        <w:rPr>
          <w:rFonts w:ascii="Times New Roman" w:hAnsi="Times New Roman" w:cs="Times New Roman"/>
          <w:sz w:val="24"/>
          <w:szCs w:val="28"/>
        </w:rPr>
        <w:t xml:space="preserve"> применительно к линейным</w:t>
      </w:r>
      <w:r>
        <w:rPr>
          <w:rFonts w:ascii="Times New Roman" w:hAnsi="Times New Roman" w:cs="Times New Roman"/>
          <w:sz w:val="24"/>
          <w:szCs w:val="28"/>
        </w:rPr>
        <w:t xml:space="preserve"> объектам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г) схемы, отображающие архитектурные решения 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д) сведения </w:t>
      </w:r>
      <w:r>
        <w:rPr>
          <w:rFonts w:ascii="Times New Roman" w:hAnsi="Times New Roman" w:cs="Times New Roman"/>
          <w:sz w:val="24"/>
          <w:szCs w:val="28"/>
        </w:rPr>
        <w:t xml:space="preserve">об инженерном оборудовании, сводный план </w:t>
      </w:r>
      <w:r>
        <w:rPr>
          <w:rFonts w:ascii="Times New Roman" w:hAnsi="Times New Roman" w:cs="Times New Roman"/>
          <w:sz w:val="24"/>
          <w:szCs w:val="28"/>
        </w:rPr>
        <w:t xml:space="preserve">сетей</w:t>
      </w:r>
      <w:r>
        <w:rPr>
          <w:rFonts w:ascii="Times New Roman" w:hAnsi="Times New Roman" w:cs="Times New Roman"/>
          <w:sz w:val="24"/>
          <w:szCs w:val="28"/>
        </w:rPr>
        <w:t xml:space="preserve"> инженерно-технического обеспечения с обозначением мест </w:t>
      </w:r>
      <w:r>
        <w:rPr>
          <w:rFonts w:ascii="Times New Roman" w:hAnsi="Times New Roman" w:cs="Times New Roman"/>
          <w:sz w:val="24"/>
          <w:szCs w:val="28"/>
        </w:rPr>
        <w:t xml:space="preserve">подключения</w:t>
      </w:r>
      <w:r>
        <w:rPr>
          <w:rFonts w:ascii="Times New Roman" w:hAnsi="Times New Roman" w:cs="Times New Roman"/>
          <w:sz w:val="24"/>
          <w:szCs w:val="28"/>
        </w:rPr>
        <w:t xml:space="preserve"> проектируемого объект</w:t>
      </w:r>
      <w:r>
        <w:rPr>
          <w:rFonts w:ascii="Times New Roman" w:hAnsi="Times New Roman" w:cs="Times New Roman"/>
          <w:sz w:val="24"/>
          <w:szCs w:val="28"/>
        </w:rPr>
        <w:t xml:space="preserve">а капитального строительства к </w:t>
      </w:r>
      <w:r>
        <w:rPr>
          <w:rFonts w:ascii="Times New Roman" w:hAnsi="Times New Roman" w:cs="Times New Roman"/>
          <w:sz w:val="24"/>
          <w:szCs w:val="28"/>
        </w:rPr>
        <w:t xml:space="preserve">сетям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инженерно-технического обеспечения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е) проект организации </w:t>
      </w:r>
      <w:r>
        <w:rPr>
          <w:rFonts w:ascii="Times New Roman" w:hAnsi="Times New Roman" w:cs="Times New Roman"/>
          <w:sz w:val="24"/>
          <w:szCs w:val="28"/>
        </w:rPr>
        <w:t xml:space="preserve">строительства объекта капитального строительства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ж) проект организации работ по сносу или демонтажу </w:t>
      </w:r>
      <w:r>
        <w:rPr>
          <w:rFonts w:ascii="Times New Roman" w:hAnsi="Times New Roman" w:cs="Times New Roman"/>
          <w:sz w:val="24"/>
          <w:szCs w:val="28"/>
        </w:rPr>
        <w:t xml:space="preserve">объектов</w:t>
      </w:r>
      <w:r>
        <w:rPr>
          <w:rFonts w:ascii="Times New Roman" w:hAnsi="Times New Roman" w:cs="Times New Roman"/>
          <w:sz w:val="24"/>
          <w:szCs w:val="28"/>
        </w:rPr>
        <w:t xml:space="preserve"> капитального строительства, их частей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4. Положительное заключение </w:t>
      </w:r>
      <w:r>
        <w:rPr>
          <w:rFonts w:ascii="Times New Roman" w:hAnsi="Times New Roman" w:cs="Times New Roman"/>
          <w:sz w:val="24"/>
          <w:szCs w:val="28"/>
        </w:rPr>
        <w:t xml:space="preserve">экспе</w:t>
      </w:r>
      <w:r>
        <w:rPr>
          <w:rFonts w:ascii="Times New Roman" w:hAnsi="Times New Roman" w:cs="Times New Roman"/>
          <w:sz w:val="24"/>
          <w:szCs w:val="28"/>
        </w:rPr>
        <w:t xml:space="preserve">ртизы проектной документации </w:t>
      </w:r>
      <w:r>
        <w:rPr>
          <w:rFonts w:ascii="Times New Roman" w:hAnsi="Times New Roman" w:cs="Times New Roman"/>
          <w:sz w:val="24"/>
          <w:szCs w:val="28"/>
        </w:rPr>
        <w:t xml:space="preserve">(в</w:t>
      </w:r>
      <w:r>
        <w:rPr>
          <w:rFonts w:ascii="Times New Roman" w:hAnsi="Times New Roman" w:cs="Times New Roman"/>
          <w:sz w:val="24"/>
          <w:szCs w:val="28"/>
        </w:rPr>
        <w:t xml:space="preserve"> случаях, </w:t>
      </w:r>
      <w:r>
        <w:rPr>
          <w:rFonts w:ascii="Times New Roman" w:hAnsi="Times New Roman" w:cs="Times New Roman"/>
          <w:sz w:val="24"/>
          <w:szCs w:val="28"/>
        </w:rPr>
        <w:t xml:space="preserve">установленных  Градостроительным  </w:t>
      </w:r>
      <w:hyperlink r:id="rId12" w:tooltip="consultantplus://offline/ref=0F8941B5EB0CDC96CFC181BC5FF86945AF764B1195F828E23F634CCEE9YA62E" w:history="1">
        <w:r>
          <w:rPr>
            <w:rFonts w:ascii="Times New Roman" w:hAnsi="Times New Roman" w:cs="Times New Roman"/>
            <w:sz w:val="24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 Российской Федерации)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(заключение от «___» _____________ г. №</w:t>
      </w:r>
      <w:r>
        <w:rPr>
          <w:rFonts w:ascii="Times New Roman" w:hAnsi="Times New Roman" w:cs="Times New Roman"/>
          <w:sz w:val="24"/>
          <w:szCs w:val="28"/>
        </w:rPr>
        <w:t xml:space="preserve"> _____, наименование органа)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Разрешение на отклонение от предельных </w:t>
      </w:r>
      <w:r>
        <w:rPr>
          <w:rFonts w:ascii="Times New Roman" w:hAnsi="Times New Roman" w:cs="Times New Roman"/>
          <w:sz w:val="24"/>
          <w:szCs w:val="28"/>
        </w:rPr>
        <w:t xml:space="preserve">параметров разрешенного</w:t>
      </w:r>
      <w:r>
        <w:rPr>
          <w:rFonts w:ascii="Times New Roman" w:hAnsi="Times New Roman" w:cs="Times New Roman"/>
          <w:sz w:val="24"/>
          <w:szCs w:val="28"/>
        </w:rPr>
        <w:t xml:space="preserve"> строительства, реконструкции (в случаях, если </w:t>
      </w:r>
      <w:r>
        <w:rPr>
          <w:rFonts w:ascii="Times New Roman" w:hAnsi="Times New Roman" w:cs="Times New Roman"/>
          <w:sz w:val="24"/>
          <w:szCs w:val="28"/>
        </w:rPr>
        <w:t xml:space="preserve">было предоставлено такое</w:t>
      </w:r>
      <w:r>
        <w:rPr>
          <w:rFonts w:ascii="Times New Roman" w:hAnsi="Times New Roman" w:cs="Times New Roman"/>
          <w:sz w:val="24"/>
          <w:szCs w:val="28"/>
        </w:rPr>
        <w:t xml:space="preserve"> разрешение)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 xml:space="preserve">Согласие всех правообладателей объекта капитального строительства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случае реконструкции такого объекта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Также сообщаю: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 xml:space="preserve">З</w:t>
      </w:r>
      <w:r>
        <w:rPr>
          <w:rFonts w:ascii="Times New Roman" w:hAnsi="Times New Roman" w:cs="Times New Roman"/>
          <w:sz w:val="24"/>
          <w:szCs w:val="28"/>
        </w:rPr>
        <w:t xml:space="preserve">аключение государственной экологической экспертизы (при ее наличии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или при установленной зак</w:t>
      </w:r>
      <w:r>
        <w:rPr>
          <w:rFonts w:ascii="Times New Roman" w:hAnsi="Times New Roman" w:cs="Times New Roman"/>
          <w:sz w:val="24"/>
          <w:szCs w:val="28"/>
        </w:rPr>
        <w:t xml:space="preserve">оном обязанности ее проведения)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(заключени</w:t>
      </w:r>
      <w:r>
        <w:rPr>
          <w:rFonts w:ascii="Times New Roman" w:hAnsi="Times New Roman" w:cs="Times New Roman"/>
          <w:sz w:val="24"/>
          <w:szCs w:val="28"/>
        </w:rPr>
        <w:t xml:space="preserve">е от «___» _______________ г. №</w:t>
      </w:r>
      <w:r>
        <w:rPr>
          <w:rFonts w:ascii="Times New Roman" w:hAnsi="Times New Roman" w:cs="Times New Roman"/>
          <w:sz w:val="24"/>
          <w:szCs w:val="28"/>
        </w:rPr>
        <w:t xml:space="preserve">__________, наименование органа)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 Авторский надзор (при ег</w:t>
      </w:r>
      <w:r>
        <w:rPr>
          <w:rFonts w:ascii="Times New Roman" w:hAnsi="Times New Roman" w:cs="Times New Roman"/>
          <w:sz w:val="24"/>
          <w:szCs w:val="28"/>
        </w:rPr>
        <w:t xml:space="preserve">о наличии) будет осуществляться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договором от «_____» ______________ г. №</w:t>
      </w:r>
      <w:r>
        <w:rPr>
          <w:rFonts w:ascii="Times New Roman" w:hAnsi="Times New Roman" w:cs="Times New Roman"/>
          <w:sz w:val="24"/>
          <w:szCs w:val="28"/>
        </w:rPr>
        <w:t xml:space="preserve"> ________.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3.</w:t>
      </w:r>
      <w:r>
        <w:rPr>
          <w:rFonts w:ascii="Times New Roman" w:hAnsi="Times New Roman" w:cs="Times New Roman"/>
          <w:sz w:val="24"/>
          <w:szCs w:val="28"/>
        </w:rPr>
        <w:t xml:space="preserve"> Сметная стоимость по утвержденной </w:t>
      </w:r>
      <w:r>
        <w:rPr>
          <w:rFonts w:ascii="Times New Roman" w:hAnsi="Times New Roman" w:cs="Times New Roman"/>
          <w:sz w:val="24"/>
          <w:szCs w:val="28"/>
        </w:rPr>
        <w:t xml:space="preserve">проектно-сметной документации</w:t>
      </w:r>
      <w:r>
        <w:rPr>
          <w:rFonts w:ascii="Times New Roman" w:hAnsi="Times New Roman" w:cs="Times New Roman"/>
          <w:sz w:val="24"/>
          <w:szCs w:val="28"/>
        </w:rPr>
        <w:t xml:space="preserve"> (для</w:t>
      </w:r>
      <w:r>
        <w:rPr>
          <w:rFonts w:ascii="Times New Roman" w:hAnsi="Times New Roman" w:cs="Times New Roman"/>
          <w:sz w:val="24"/>
          <w:szCs w:val="28"/>
        </w:rPr>
        <w:t xml:space="preserve"> объектов, финансирование </w:t>
      </w:r>
      <w:r>
        <w:rPr>
          <w:rFonts w:ascii="Times New Roman" w:hAnsi="Times New Roman" w:cs="Times New Roman"/>
          <w:sz w:val="24"/>
          <w:szCs w:val="28"/>
        </w:rPr>
        <w:t xml:space="preserve">строительства, реконструкции которых будет</w:t>
      </w:r>
      <w:r>
        <w:rPr>
          <w:rFonts w:ascii="Times New Roman" w:hAnsi="Times New Roman" w:cs="Times New Roman"/>
          <w:sz w:val="24"/>
          <w:szCs w:val="28"/>
        </w:rPr>
        <w:t xml:space="preserve"> осуществляться полностью или </w:t>
      </w:r>
      <w:r>
        <w:rPr>
          <w:rFonts w:ascii="Times New Roman" w:hAnsi="Times New Roman" w:cs="Times New Roman"/>
          <w:sz w:val="24"/>
          <w:szCs w:val="28"/>
        </w:rPr>
        <w:t xml:space="preserve">ча</w:t>
      </w:r>
      <w:r>
        <w:rPr>
          <w:rFonts w:ascii="Times New Roman" w:hAnsi="Times New Roman" w:cs="Times New Roman"/>
          <w:sz w:val="24"/>
          <w:szCs w:val="28"/>
        </w:rPr>
        <w:t xml:space="preserve">стично за счет </w:t>
      </w:r>
      <w:r>
        <w:rPr>
          <w:rFonts w:ascii="Times New Roman" w:hAnsi="Times New Roman" w:cs="Times New Roman"/>
          <w:sz w:val="24"/>
          <w:szCs w:val="28"/>
        </w:rPr>
        <w:t xml:space="preserve">бюджетных </w:t>
      </w:r>
      <w:r>
        <w:rPr>
          <w:rFonts w:ascii="Times New Roman" w:hAnsi="Times New Roman" w:cs="Times New Roman"/>
          <w:sz w:val="24"/>
          <w:szCs w:val="28"/>
        </w:rPr>
        <w:t xml:space="preserve">средств)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4. Основные показатели объекта: 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Обязуюсь обо всех изменениях в проекте и </w:t>
      </w:r>
      <w:r>
        <w:rPr>
          <w:rFonts w:ascii="Times New Roman" w:hAnsi="Times New Roman" w:cs="Times New Roman"/>
          <w:sz w:val="24"/>
          <w:szCs w:val="28"/>
        </w:rPr>
        <w:t xml:space="preserve">настоящем заявлении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сообщать в 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8"/>
        </w:rPr>
        <w:t xml:space="preserve">орган местного самоуправления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и соответствующий орган ар</w:t>
      </w:r>
      <w:r>
        <w:rPr>
          <w:rFonts w:ascii="Times New Roman" w:hAnsi="Times New Roman" w:cs="Times New Roman"/>
          <w:sz w:val="24"/>
          <w:szCs w:val="28"/>
        </w:rPr>
        <w:t xml:space="preserve">хитектуры и градостроительства)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Застройщик 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«_____»</w:t>
      </w:r>
      <w:r>
        <w:rPr>
          <w:rFonts w:ascii="Times New Roman" w:hAnsi="Times New Roman" w:cs="Times New Roman"/>
          <w:sz w:val="24"/>
          <w:szCs w:val="28"/>
        </w:rPr>
        <w:t xml:space="preserve"> ________________ _____ г.</w:t>
      </w:r>
      <w:r>
        <w:rPr>
          <w:sz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6"/>
        <w:ind w:right="-2"/>
        <w:jc w:val="center"/>
        <w:spacing w:before="136" w:beforeAutospacing="0" w:after="136" w:afterAutospacing="0"/>
        <w:rPr>
          <w:rFonts w:ascii="Times New Roman" w:hAnsi="Times New Roman" w:eastAsia="Times New Roman"/>
          <w:color w:val="000000"/>
          <w:lang w:val="ru-RU"/>
        </w:rPr>
      </w:pPr>
      <w:r>
        <w:rPr>
          <w:rFonts w:ascii="Times New Roman" w:hAnsi="Times New Roman"/>
          <w:b/>
          <w:lang w:val="ru-RU"/>
        </w:rPr>
        <w:t xml:space="preserve">Форма</w:t>
      </w:r>
      <w:r>
        <w:rPr>
          <w:rFonts w:ascii="Times New Roman" w:hAnsi="Times New Roman"/>
          <w:b/>
          <w:lang w:val="ru-RU"/>
        </w:rPr>
        <w:t xml:space="preserve"> заявления</w:t>
      </w:r>
      <w:r>
        <w:rPr>
          <w:rFonts w:ascii="Times New Roman" w:hAnsi="Times New Roman"/>
          <w:b/>
          <w:lang w:val="ru-RU"/>
        </w:rPr>
        <w:t xml:space="preserve"> о продлении действия разрешения на строительство (реконструкцию) объекта капитального строительства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Председателю КУИ Петушинского района ________________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Застройщик ____________________________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______________________________________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юридического лица, ФИО</w:t>
      </w:r>
      <w:r>
        <w:rPr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физического лица, почтовый адрес, телефон, факс)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ЗАЯВЛЕНИЕ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продлить действие разрешение на строительство (реконструкцию)  №__________________________________________________________________ ____________________________________________________________________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объекта недвижимости)</w:t>
      </w:r>
      <w:r>
        <w:rPr>
          <w:sz w:val="24"/>
        </w:rPr>
      </w:r>
      <w:r/>
    </w:p>
    <w:p>
      <w:pPr>
        <w:pStyle w:val="911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на земельном участке _________________________________________________ </w:t>
      </w:r>
      <w:r>
        <w:rPr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(адрес земельного участка)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сроком на _________________________________________________________.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Приложение:</w:t>
      </w:r>
      <w:r>
        <w:rPr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проект организации проект организации строительства с обоснованием увеличения срока строительства (в случае продления срока действия разрешения на строительство объектов, не относящихся к индивидуальному жилищному строительству) на ___ л.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Застройщик _____________________________________________</w:t>
      </w:r>
      <w:r>
        <w:rPr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«_____»</w:t>
      </w:r>
      <w:r>
        <w:rPr>
          <w:rFonts w:ascii="Times New Roman" w:hAnsi="Times New Roman" w:cs="Times New Roman"/>
          <w:sz w:val="24"/>
          <w:szCs w:val="28"/>
        </w:rPr>
        <w:t xml:space="preserve"> ________________ _____ г.</w:t>
      </w:r>
      <w:r>
        <w:rPr>
          <w:sz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before="136" w:beforeAutospacing="0" w:after="136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6"/>
        <w:ind w:right="-2"/>
        <w:jc w:val="center"/>
        <w:spacing w:before="136" w:beforeAutospacing="0" w:after="136" w:afterAutospacing="0"/>
        <w:rPr>
          <w:rFonts w:ascii="Times New Roman" w:hAnsi="Times New Roman" w:eastAsia="Times New Roman"/>
          <w:color w:val="000000"/>
          <w:lang w:val="ru-RU"/>
        </w:rPr>
      </w:pPr>
      <w:r>
        <w:rPr>
          <w:rFonts w:ascii="Times New Roman" w:hAnsi="Times New Roman"/>
          <w:b/>
          <w:lang w:val="ru-RU"/>
        </w:rPr>
        <w:t xml:space="preserve">Форма</w:t>
      </w:r>
      <w:r>
        <w:rPr>
          <w:rFonts w:ascii="Times New Roman" w:hAnsi="Times New Roman"/>
          <w:b/>
          <w:lang w:val="ru-RU"/>
        </w:rPr>
        <w:t xml:space="preserve"> заявления</w:t>
      </w:r>
      <w:r>
        <w:rPr>
          <w:rFonts w:ascii="Times New Roman" w:hAnsi="Times New Roman"/>
          <w:b/>
          <w:lang w:val="ru-RU"/>
        </w:rPr>
        <w:t xml:space="preserve"> о внесении изменений в разрешение на строительство (реконструкцию) объекта капитального строительства</w:t>
      </w:r>
      <w:r>
        <w:rPr>
          <w:rFonts w:ascii="Times New Roman" w:hAnsi="Times New Roman" w:eastAsia="Times New Roman"/>
          <w:b/>
          <w:color w:val="000000"/>
          <w:lang w:val="ru-RU"/>
        </w:rPr>
      </w:r>
      <w:r/>
    </w:p>
    <w:p>
      <w:pPr>
        <w:pStyle w:val="901"/>
        <w:jc w:val="right"/>
        <w:spacing w:before="136" w:beforeAutospacing="0" w:after="136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 Председателю КУИ Петушинского района ____________________________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Застройщик ____________________________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______________________________________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(наименование юридического лица, ФИО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right"/>
        <w:spacing w:before="136" w:beforeAutospacing="0" w:after="136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физического лица, почтовый адрес, телефон, факс)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center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ind w:firstLine="708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Прошу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внести изменения в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разрешение на строительство (реконструкцию) №_______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_____________________________________________________________</w:t>
      </w:r>
      <w:bookmarkStart w:id="7" w:name="_GoBack"/>
      <w:r>
        <w:rPr>
          <w:rFonts w:ascii="Times New Roman" w:hAnsi="Times New Roman" w:cs="Times New Roman" w:eastAsia="Times New Roman"/>
          <w:sz w:val="24"/>
        </w:rPr>
      </w:r>
      <w:bookmarkEnd w:id="7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01"/>
        <w:ind w:firstLine="0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 связи с переходом </w:t>
      </w:r>
      <w:r>
        <w:rPr>
          <w:rFonts w:ascii="Times New Roman" w:hAnsi="Times New Roman" w:cs="Times New Roman" w:eastAsia="Times New Roman"/>
          <w:sz w:val="24"/>
          <w:szCs w:val="28"/>
          <w:lang w:eastAsia="en-US"/>
        </w:rPr>
        <w:t xml:space="preserve">прав на земельные участки, права пользования недрами, об образовании земельного участка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При этом сообщаю реквизиты: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40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правоустанавливающих документов на такие земельные участки;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40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решения об образовании земельных участков (в случаях, п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редусмотренных частями 21.6 и 21.7 статьи 51 Градостроительного кодекса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40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РФ)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40"/>
        <w:jc w:val="both"/>
        <w:spacing w:before="136" w:beforeAutospacing="0" w:after="136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(в случае, предусмотренном </w:t>
      </w:r>
      <w:hyperlink r:id="rId13" w:tooltip="consultantplus://offline/ref=F2954BEA760FDC2B0D825A118B31EAA8C4888ADBC8FE822F3A734C7C51602AFE2AFDC07A5Cy8D8J" w:history="1">
        <w:r>
          <w:rPr>
            <w:rFonts w:ascii="Times New Roman" w:hAnsi="Times New Roman" w:cs="Times New Roman" w:eastAsia="Times New Roman"/>
            <w:sz w:val="24"/>
            <w:szCs w:val="28"/>
          </w:rPr>
          <w:t xml:space="preserve">частью 21.9</w:t>
        </w:r>
      </w:hyperlink>
      <w:r>
        <w:rPr>
          <w:rFonts w:ascii="Times New Roman" w:hAnsi="Times New Roman" w:cs="Times New Roman" w:eastAsia="Times New Roman"/>
          <w:sz w:val="24"/>
          <w:szCs w:val="28"/>
        </w:rPr>
        <w:t xml:space="preserve"> статьи 51 Градостроительного кодекса РФ).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Застройщик _____________________________________________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1"/>
        <w:jc w:val="both"/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«_____»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________________ _____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136" w:beforeAutospacing="0" w:after="136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6"/>
        <w:ind w:right="-2"/>
        <w:jc w:val="center"/>
        <w:spacing w:before="136" w:beforeAutospacing="0" w:after="136" w:afterAutospacing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</w:r>
      <w:r/>
    </w:p>
    <w:p>
      <w:pPr>
        <w:ind w:firstLine="708"/>
        <w:jc w:val="right"/>
        <w:spacing w:before="136" w:beforeAutospacing="0" w:after="136" w:afterAutospacing="0" w:line="360" w:lineRule="auto"/>
        <w:widowControl w:val="off"/>
        <w:rPr>
          <w:rFonts w:ascii="Times New Roman" w:hAnsi="Times New Roman" w:eastAsia="Calibri"/>
          <w:color w:val="000000"/>
          <w:sz w:val="16"/>
          <w:lang w:val="ru-RU" w:eastAsia="en-US"/>
        </w:rPr>
      </w:pPr>
      <w:r>
        <w:rPr>
          <w:rFonts w:ascii="Times New Roman" w:hAnsi="Times New Roman" w:eastAsia="Calibri"/>
          <w:color w:val="000000"/>
          <w:sz w:val="16"/>
          <w:lang w:val="ru-RU" w:eastAsia="en-US"/>
        </w:rPr>
      </w:r>
      <w:r>
        <w:rPr>
          <w:rFonts w:ascii="Times New Roman" w:hAnsi="Times New Roman" w:eastAsia="Calibri"/>
          <w:color w:val="000000"/>
          <w:sz w:val="16"/>
          <w:lang w:val="ru-RU" w:eastAsia="en-US"/>
        </w:rPr>
      </w:r>
      <w:r/>
    </w:p>
    <w:p>
      <w:pPr>
        <w:ind w:firstLine="708"/>
        <w:jc w:val="right"/>
        <w:spacing w:line="360" w:lineRule="auto"/>
        <w:widowControl w:val="off"/>
        <w:rPr>
          <w:rFonts w:ascii="Times New Roman" w:hAnsi="Times New Roman" w:eastAsia="Calibri"/>
          <w:color w:val="000000"/>
          <w:sz w:val="16"/>
          <w:lang w:val="ru-RU" w:eastAsia="en-US"/>
        </w:rPr>
      </w:pPr>
      <w:r>
        <w:rPr>
          <w:rFonts w:ascii="Times New Roman" w:hAnsi="Times New Roman" w:eastAsia="Calibri"/>
          <w:color w:val="000000"/>
          <w:sz w:val="16"/>
          <w:lang w:val="ru-RU" w:eastAsia="en-US"/>
        </w:rPr>
      </w:r>
      <w:r>
        <w:rPr>
          <w:rFonts w:ascii="Times New Roman" w:hAnsi="Times New Roman" w:eastAsia="Calibri"/>
          <w:color w:val="000000"/>
          <w:sz w:val="16"/>
          <w:lang w:val="ru-RU" w:eastAsia="en-US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170" w:footer="17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ucida Sans Unicode">
    <w:panose1 w:val="020B060203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  <w:lang w:val="ru-RU"/>
      </w:rPr>
      <w:framePr w:wrap="around" w:vAnchor="text" w:hAnchor="margin" w:xAlign="right" w:y="1"/>
    </w:pPr>
    <w:r>
      <w:rPr>
        <w:rStyle w:val="904"/>
        <w:lang w:val="ru-RU"/>
      </w:rPr>
    </w:r>
    <w:r/>
  </w:p>
  <w:p>
    <w:pPr>
      <w:pStyle w:val="90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</w:rPr>
      <w:framePr w:wrap="around" w:vAnchor="text" w:hAnchor="margin" w:xAlign="right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2</w:t>
    </w:r>
    <w:r>
      <w:rPr>
        <w:rStyle w:val="904"/>
      </w:rPr>
      <w:fldChar w:fldCharType="end"/>
    </w:r>
    <w:r>
      <w:rPr>
        <w:rStyle w:val="904"/>
      </w:rPr>
    </w:r>
    <w:r/>
  </w:p>
  <w:p>
    <w:pPr>
      <w:pStyle w:val="90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fldSimple w:instr="PAGE \* MERGEFORMAT">
      <w:r>
        <w:rPr>
          <w:rFonts w:ascii="Times New Roman" w:hAnsi="Times New Roman" w:cs="Times New Roman" w:eastAsia="Times New Roman"/>
        </w:rPr>
        <w:t xml:space="preserve">1</w:t>
      </w:r>
    </w:fldSimple>
    <w:r>
      <w:rPr>
        <w:rFonts w:ascii="Times New Roman" w:hAnsi="Times New Roman" w:cs="Times New Roman" w:eastAsia="Times New Roman"/>
      </w:rPr>
    </w:r>
    <w:r>
      <w:rPr>
        <w:rFonts w:ascii="Times New Roman" w:hAnsi="Times New Roman" w:cs="Times New Roman" w:eastAsia="Times New Roman"/>
      </w:rPr>
    </w:r>
    <w:r/>
  </w:p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429" w:hanging="360"/>
        <w:tabs>
          <w:tab w:val="num" w:pos="0" w:leader="none"/>
        </w:tabs>
      </w:pPr>
      <w:rPr>
        <w:rFonts w:ascii="Times New Roman" w:hAnsi="Times New Roman" w:eastAsia="Calibri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pStyle w:val="886"/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718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1.%1."/>
      <w:lvlJc w:val="left"/>
      <w:pPr>
        <w:pStyle w:val="88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4.%1."/>
      <w:lvlJc w:val="left"/>
      <w:pPr>
        <w:pStyle w:val="88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  <w:lang w:val="ru"/>
      </w:rPr>
    </w:lvl>
    <w:lvl w:ilvl="2">
      <w:start w:val="1"/>
      <w:numFmt w:val="decimal"/>
      <w:isLgl w:val="false"/>
      <w:suff w:val="tab"/>
      <w:lvlText w:val="%3."/>
      <w:lvlJc w:val="left"/>
      <w:pPr>
        <w:pStyle w:val="88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  <w:lang w:val="ru"/>
      </w:r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8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6"/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pStyle w:val="886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2160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">
    <w:abstractNumId w:val="1"/>
    <w:lvlOverride w:ilvl="0">
      <w:startOverride w:val="2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cs="Arial" w:eastAsia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1">
    <w:name w:val="Heading 2 Char"/>
    <w:link w:val="710"/>
    <w:uiPriority w:val="9"/>
    <w:rPr>
      <w:rFonts w:ascii="Arial" w:hAnsi="Arial" w:cs="Arial" w:eastAsia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cs="Arial" w:eastAsia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cs="Arial" w:eastAsia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cs="Arial" w:eastAsia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cs="Arial" w:eastAsia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cs="Arial" w:eastAsia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cs="Arial" w:eastAsia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rPr>
      <w:rFonts w:ascii="Tahoma" w:hAnsi="Tahoma" w:eastAsia="Tahoma"/>
      <w:color w:val="000000"/>
      <w:sz w:val="24"/>
      <w:szCs w:val="24"/>
      <w:lang w:val="ru" w:bidi="ar-SA" w:eastAsia="ru-RU"/>
    </w:rPr>
  </w:style>
  <w:style w:type="character" w:styleId="887">
    <w:name w:val="Основной шрифт абзаца"/>
    <w:next w:val="887"/>
    <w:link w:val="886"/>
    <w:semiHidden/>
  </w:style>
  <w:style w:type="table" w:styleId="888">
    <w:name w:val="Обычная таблица"/>
    <w:next w:val="888"/>
    <w:link w:val="886"/>
    <w:semiHidden/>
    <w:tblPr/>
  </w:style>
  <w:style w:type="numbering" w:styleId="889">
    <w:name w:val="Нет списка"/>
    <w:next w:val="889"/>
    <w:link w:val="886"/>
    <w:semiHidden/>
  </w:style>
  <w:style w:type="character" w:styleId="890">
    <w:name w:val="Основной текст_"/>
    <w:next w:val="890"/>
    <w:link w:val="893"/>
    <w:rPr>
      <w:rFonts w:ascii="Times New Roman" w:hAnsi="Times New Roman" w:eastAsia="Times New Roman"/>
      <w:sz w:val="27"/>
      <w:szCs w:val="27"/>
      <w:shd w:val="clear" w:color="auto" w:fill="ffffff"/>
    </w:rPr>
  </w:style>
  <w:style w:type="character" w:styleId="891">
    <w:name w:val="Заголовок №1_"/>
    <w:next w:val="891"/>
    <w:link w:val="894"/>
    <w:rPr>
      <w:rFonts w:ascii="Times New Roman" w:hAnsi="Times New Roman" w:eastAsia="Times New Roman"/>
      <w:sz w:val="27"/>
      <w:szCs w:val="27"/>
      <w:shd w:val="clear" w:color="auto" w:fill="ffffff"/>
    </w:rPr>
  </w:style>
  <w:style w:type="character" w:styleId="892">
    <w:name w:val="Основной текст (4)_"/>
    <w:next w:val="892"/>
    <w:link w:val="895"/>
    <w:rPr>
      <w:rFonts w:ascii="Times New Roman" w:hAnsi="Times New Roman" w:eastAsia="Times New Roman"/>
      <w:sz w:val="25"/>
      <w:szCs w:val="25"/>
      <w:shd w:val="clear" w:color="auto" w:fill="ffffff"/>
    </w:rPr>
  </w:style>
  <w:style w:type="paragraph" w:styleId="893">
    <w:name w:val="Основной текст17"/>
    <w:basedOn w:val="886"/>
    <w:next w:val="893"/>
    <w:link w:val="890"/>
    <w:pPr>
      <w:jc w:val="both"/>
      <w:spacing w:before="480" w:line="322" w:lineRule="exact"/>
      <w:shd w:val="clear" w:color="auto" w:fill="ffffff"/>
    </w:pPr>
    <w:rPr>
      <w:rFonts w:ascii="Times New Roman" w:hAnsi="Times New Roman" w:eastAsia="Times New Roman"/>
      <w:color w:val="000000"/>
      <w:sz w:val="27"/>
      <w:szCs w:val="27"/>
      <w:lang w:val="en-US" w:eastAsia="en-US"/>
    </w:rPr>
  </w:style>
  <w:style w:type="paragraph" w:styleId="894">
    <w:name w:val="Заголовок №1"/>
    <w:basedOn w:val="886"/>
    <w:next w:val="894"/>
    <w:link w:val="891"/>
    <w:pPr>
      <w:jc w:val="center"/>
      <w:spacing w:before="600" w:after="480" w:line="322" w:lineRule="exact"/>
      <w:shd w:val="clear" w:color="auto" w:fill="ffffff"/>
      <w:outlineLvl w:val="0"/>
    </w:pPr>
    <w:rPr>
      <w:rFonts w:ascii="Times New Roman" w:hAnsi="Times New Roman" w:eastAsia="Times New Roman"/>
      <w:color w:val="000000"/>
      <w:sz w:val="27"/>
      <w:szCs w:val="27"/>
      <w:lang w:val="en-US" w:eastAsia="en-US"/>
    </w:rPr>
  </w:style>
  <w:style w:type="paragraph" w:styleId="895">
    <w:name w:val="Основной текст (4)"/>
    <w:basedOn w:val="886"/>
    <w:next w:val="895"/>
    <w:link w:val="892"/>
    <w:pPr>
      <w:jc w:val="center"/>
      <w:spacing w:before="240" w:after="420" w:line="0" w:lineRule="atLeast"/>
      <w:shd w:val="clear" w:color="auto" w:fill="ffffff"/>
    </w:pPr>
    <w:rPr>
      <w:rFonts w:ascii="Times New Roman" w:hAnsi="Times New Roman" w:eastAsia="Times New Roman"/>
      <w:color w:val="000000"/>
      <w:sz w:val="25"/>
      <w:szCs w:val="25"/>
      <w:lang w:val="en-US" w:eastAsia="en-US"/>
    </w:rPr>
  </w:style>
  <w:style w:type="character" w:styleId="896">
    <w:name w:val="Основной текст (2)_"/>
    <w:next w:val="896"/>
    <w:link w:val="898"/>
    <w:rPr>
      <w:rFonts w:ascii="Times New Roman" w:hAnsi="Times New Roman" w:eastAsia="Times New Roman"/>
      <w:sz w:val="23"/>
      <w:szCs w:val="23"/>
      <w:shd w:val="clear" w:color="auto" w:fill="ffffff"/>
    </w:rPr>
  </w:style>
  <w:style w:type="character" w:styleId="897">
    <w:name w:val="Основной текст + Полужирный"/>
    <w:next w:val="897"/>
    <w:link w:val="886"/>
    <w:rPr>
      <w:rFonts w:ascii="Times New Roman" w:hAnsi="Times New Roman" w:eastAsia="Times New Roman"/>
      <w:b/>
      <w:bCs/>
      <w:spacing w:val="0"/>
      <w:sz w:val="27"/>
      <w:szCs w:val="27"/>
      <w:shd w:val="clear" w:color="auto" w:fill="ffffff"/>
    </w:rPr>
  </w:style>
  <w:style w:type="paragraph" w:styleId="898">
    <w:name w:val="Основной текст (2)"/>
    <w:basedOn w:val="886"/>
    <w:next w:val="898"/>
    <w:link w:val="896"/>
    <w:pPr>
      <w:spacing w:after="360" w:line="0" w:lineRule="atLeast"/>
      <w:shd w:val="clear" w:color="auto" w:fill="ffffff"/>
    </w:pPr>
    <w:rPr>
      <w:rFonts w:ascii="Times New Roman" w:hAnsi="Times New Roman" w:eastAsia="Times New Roman"/>
      <w:color w:val="000000"/>
      <w:sz w:val="23"/>
      <w:szCs w:val="23"/>
      <w:lang w:val="en-US" w:eastAsia="en-US"/>
    </w:rPr>
  </w:style>
  <w:style w:type="paragraph" w:styleId="899">
    <w:name w:val="Standard"/>
    <w:next w:val="899"/>
    <w:link w:val="886"/>
    <w:pPr>
      <w:widowControl w:val="off"/>
    </w:pPr>
    <w:rPr>
      <w:rFonts w:ascii="Times New Roman" w:hAnsi="Times New Roman" w:eastAsia="Lucida Sans Unicode"/>
      <w:sz w:val="28"/>
      <w:szCs w:val="24"/>
      <w:lang w:val="ru-RU" w:bidi="ar-SA" w:eastAsia="ru-RU"/>
    </w:rPr>
  </w:style>
  <w:style w:type="paragraph" w:styleId="900">
    <w:name w:val="Text body"/>
    <w:basedOn w:val="899"/>
    <w:next w:val="900"/>
    <w:link w:val="886"/>
    <w:pPr>
      <w:spacing w:after="120"/>
    </w:pPr>
  </w:style>
  <w:style w:type="paragraph" w:styleId="901">
    <w:name w:val="ConsPlusNormal"/>
    <w:next w:val="899"/>
    <w:link w:val="886"/>
    <w:pPr>
      <w:ind w:firstLine="720"/>
      <w:widowControl w:val="off"/>
    </w:pPr>
    <w:rPr>
      <w:rFonts w:ascii="Arial" w:hAnsi="Arial" w:eastAsia="Arial"/>
      <w:lang w:val="ru-RU" w:bidi="ar-SA" w:eastAsia="ru-RU"/>
    </w:rPr>
  </w:style>
  <w:style w:type="paragraph" w:styleId="902">
    <w:name w:val="ConsPlusDocList"/>
    <w:next w:val="899"/>
    <w:link w:val="886"/>
    <w:pPr>
      <w:widowControl w:val="off"/>
    </w:pPr>
    <w:rPr>
      <w:rFonts w:ascii="Arial" w:hAnsi="Arial" w:eastAsia="Arial"/>
      <w:lang w:val="ru-RU" w:bidi="ar-SA" w:eastAsia="ru-RU"/>
    </w:rPr>
  </w:style>
  <w:style w:type="paragraph" w:styleId="903">
    <w:name w:val="Нижний колонтитул"/>
    <w:basedOn w:val="886"/>
    <w:next w:val="903"/>
    <w:link w:val="886"/>
    <w:pPr>
      <w:tabs>
        <w:tab w:val="center" w:pos="4677" w:leader="none"/>
        <w:tab w:val="right" w:pos="9355" w:leader="none"/>
      </w:tabs>
    </w:pPr>
  </w:style>
  <w:style w:type="character" w:styleId="904">
    <w:name w:val="Номер страницы"/>
    <w:basedOn w:val="887"/>
    <w:next w:val="904"/>
    <w:link w:val="886"/>
  </w:style>
  <w:style w:type="character" w:styleId="905">
    <w:name w:val="Гиперссылка"/>
    <w:next w:val="905"/>
    <w:link w:val="886"/>
    <w:rPr>
      <w:color w:val="0000FF"/>
      <w:u w:val="single"/>
    </w:rPr>
  </w:style>
  <w:style w:type="paragraph" w:styleId="906">
    <w:name w:val="ConsPlusTitle"/>
    <w:next w:val="906"/>
    <w:link w:val="886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bidi="ar-SA" w:eastAsia="ru-RU"/>
    </w:rPr>
  </w:style>
  <w:style w:type="paragraph" w:styleId="907">
    <w:name w:val="Текст выноски"/>
    <w:basedOn w:val="886"/>
    <w:next w:val="907"/>
    <w:link w:val="908"/>
    <w:semiHidden/>
    <w:rPr>
      <w:sz w:val="16"/>
      <w:szCs w:val="16"/>
      <w:lang w:eastAsia="en-US"/>
    </w:rPr>
  </w:style>
  <w:style w:type="character" w:styleId="908">
    <w:name w:val="Текст выноски Знак"/>
    <w:next w:val="908"/>
    <w:link w:val="907"/>
    <w:semiHidden/>
    <w:rPr>
      <w:rFonts w:ascii="Tahoma" w:hAnsi="Tahoma" w:eastAsia="Tahoma"/>
      <w:color w:val="000000"/>
      <w:sz w:val="16"/>
      <w:szCs w:val="16"/>
      <w:lang w:val="ru"/>
    </w:rPr>
  </w:style>
  <w:style w:type="paragraph" w:styleId="909">
    <w:name w:val="Без интервала"/>
    <w:next w:val="909"/>
    <w:link w:val="886"/>
    <w:rPr>
      <w:rFonts w:ascii="Tahoma" w:hAnsi="Tahoma" w:eastAsia="Tahoma"/>
      <w:color w:val="000000"/>
      <w:sz w:val="24"/>
      <w:szCs w:val="24"/>
      <w:lang w:val="ru" w:bidi="ar-SA" w:eastAsia="ru-RU"/>
    </w:rPr>
  </w:style>
  <w:style w:type="paragraph" w:styleId="910">
    <w:name w:val="Верхний колонтитул"/>
    <w:basedOn w:val="886"/>
    <w:next w:val="910"/>
    <w:link w:val="918"/>
    <w:pPr>
      <w:tabs>
        <w:tab w:val="center" w:pos="4677" w:leader="none"/>
        <w:tab w:val="right" w:pos="9355" w:leader="none"/>
      </w:tabs>
    </w:pPr>
  </w:style>
  <w:style w:type="paragraph" w:styleId="911">
    <w:name w:val="ConsPlusNonformat"/>
    <w:next w:val="911"/>
    <w:link w:val="886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912">
    <w:name w:val="Основной текст"/>
    <w:basedOn w:val="886"/>
    <w:next w:val="912"/>
    <w:link w:val="913"/>
    <w:pPr>
      <w:jc w:val="both"/>
    </w:pPr>
    <w:rPr>
      <w:rFonts w:ascii="Times New Roman" w:hAnsi="Times New Roman" w:eastAsia="Times New Roman"/>
      <w:color w:val="000000"/>
      <w:sz w:val="28"/>
      <w:lang w:val="en-US" w:eastAsia="en-US"/>
    </w:rPr>
  </w:style>
  <w:style w:type="character" w:styleId="913">
    <w:name w:val="Основной текст Знак"/>
    <w:next w:val="913"/>
    <w:link w:val="912"/>
    <w:rPr>
      <w:rFonts w:ascii="Times New Roman" w:hAnsi="Times New Roman" w:eastAsia="Times New Roman"/>
      <w:sz w:val="28"/>
      <w:szCs w:val="24"/>
    </w:rPr>
  </w:style>
  <w:style w:type="paragraph" w:styleId="914">
    <w:name w:val="FR1"/>
    <w:next w:val="914"/>
    <w:link w:val="886"/>
    <w:pPr>
      <w:ind w:left="80"/>
      <w:jc w:val="center"/>
      <w:widowControl w:val="off"/>
    </w:pPr>
    <w:rPr>
      <w:rFonts w:ascii="Courier New" w:hAnsi="Courier New" w:eastAsia="Times New Roman"/>
      <w:b/>
      <w:bCs/>
      <w:sz w:val="22"/>
      <w:szCs w:val="22"/>
      <w:lang w:val="ru-RU" w:bidi="ar-SA" w:eastAsia="ru-RU"/>
    </w:rPr>
  </w:style>
  <w:style w:type="paragraph" w:styleId="915">
    <w:name w:val="Текст сноски"/>
    <w:basedOn w:val="886"/>
    <w:next w:val="915"/>
    <w:link w:val="916"/>
    <w:semiHidden/>
    <w:rPr>
      <w:sz w:val="20"/>
      <w:szCs w:val="20"/>
    </w:rPr>
  </w:style>
  <w:style w:type="character" w:styleId="916">
    <w:name w:val="Текст сноски Знак"/>
    <w:next w:val="916"/>
    <w:link w:val="915"/>
    <w:semiHidden/>
    <w:rPr>
      <w:rFonts w:ascii="Tahoma" w:hAnsi="Tahoma" w:eastAsia="Tahoma"/>
      <w:color w:val="000000"/>
      <w:lang w:val="ru"/>
    </w:rPr>
  </w:style>
  <w:style w:type="character" w:styleId="917">
    <w:name w:val="Символ сноски"/>
    <w:next w:val="917"/>
    <w:link w:val="886"/>
  </w:style>
  <w:style w:type="character" w:styleId="918">
    <w:name w:val="Верхний колонтитул Знак"/>
    <w:next w:val="918"/>
    <w:link w:val="910"/>
    <w:rPr>
      <w:rFonts w:ascii="Tahoma" w:hAnsi="Tahoma" w:eastAsia="Tahoma"/>
      <w:color w:val="000000"/>
      <w:sz w:val="24"/>
      <w:szCs w:val="24"/>
      <w:lang w:val="ru"/>
    </w:rPr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consultantplus://offline/ref=0F8941B5EB0CDC96CFC181BC5FF86945AF764B1195F828E23F634CCEE9YA62E" TargetMode="External"/><Relationship Id="rId13" Type="http://schemas.openxmlformats.org/officeDocument/2006/relationships/hyperlink" Target="consultantplus://offline/ref=F2954BEA760FDC2B0D825A118B31EAA8C4888ADBC8FE822F3A734C7C51602AFE2AFDC07A5Cy8D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2023-03-17T12:24:27Z</dcterms:modified>
</cp:coreProperties>
</file>