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B4" w:rsidRPr="005B1691" w:rsidRDefault="007150B4" w:rsidP="00B016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01682" w:rsidRPr="005B1691" w:rsidRDefault="00073410" w:rsidP="00B016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01682" w:rsidRPr="005B1691" w:rsidRDefault="00B01682" w:rsidP="00B016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81912" w:rsidRPr="005B1691" w:rsidRDefault="00B01682" w:rsidP="00681912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t>«</w:t>
      </w:r>
      <w:r w:rsidR="00681912" w:rsidRPr="005B169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безопасности дорожного движения в </w:t>
      </w:r>
    </w:p>
    <w:p w:rsidR="00B01682" w:rsidRPr="005B1691" w:rsidRDefault="00681912" w:rsidP="006819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color w:val="000000"/>
          <w:sz w:val="24"/>
          <w:szCs w:val="24"/>
        </w:rPr>
        <w:t>Петушинском муниципальном округе Владимирской области</w:t>
      </w:r>
      <w:r w:rsidR="00B01682" w:rsidRPr="005B1691">
        <w:rPr>
          <w:rFonts w:ascii="Times New Roman" w:hAnsi="Times New Roman" w:cs="Times New Roman"/>
          <w:sz w:val="24"/>
          <w:szCs w:val="24"/>
        </w:rPr>
        <w:t>»</w:t>
      </w:r>
    </w:p>
    <w:p w:rsidR="00450F2F" w:rsidRPr="005B1691" w:rsidRDefault="00450F2F" w:rsidP="002E0BFF">
      <w:pPr>
        <w:pStyle w:val="ConsPlusTitle"/>
        <w:rPr>
          <w:rFonts w:ascii="Times New Roman" w:hAnsi="Times New Roman" w:cs="Times New Roman"/>
          <w:sz w:val="24"/>
          <w:szCs w:val="24"/>
        </w:rPr>
      </w:pPr>
      <w:bookmarkStart w:id="0" w:name="P293"/>
      <w:bookmarkEnd w:id="0"/>
    </w:p>
    <w:p w:rsidR="002E0BFF" w:rsidRPr="005B1691" w:rsidRDefault="002E0BFF" w:rsidP="00450F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t>Таблица № 2. ПЕРЕЧЕНЬ</w:t>
      </w:r>
    </w:p>
    <w:p w:rsidR="00450F2F" w:rsidRPr="005B1691" w:rsidRDefault="00450F2F" w:rsidP="00450F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t xml:space="preserve"> основных мероприятий муниципальной программы</w:t>
      </w:r>
    </w:p>
    <w:p w:rsidR="00450F2F" w:rsidRPr="005B1691" w:rsidRDefault="00450F2F" w:rsidP="00450F2F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t>«</w:t>
      </w:r>
      <w:r w:rsidR="00681912" w:rsidRPr="005B1691">
        <w:rPr>
          <w:rFonts w:ascii="Times New Roman" w:hAnsi="Times New Roman" w:cs="Times New Roman"/>
          <w:color w:val="000000"/>
          <w:sz w:val="24"/>
          <w:szCs w:val="24"/>
        </w:rPr>
        <w:t>Обеспечение безопасности дорожного движения в Петушинском муниципальном округе Владимирской области</w:t>
      </w:r>
      <w:r w:rsidRPr="005B1691">
        <w:rPr>
          <w:rFonts w:ascii="Times New Roman" w:hAnsi="Times New Roman" w:cs="Times New Roman"/>
          <w:sz w:val="24"/>
          <w:szCs w:val="24"/>
        </w:rPr>
        <w:t>»</w:t>
      </w:r>
    </w:p>
    <w:p w:rsidR="00450F2F" w:rsidRPr="005B1691" w:rsidRDefault="00450F2F" w:rsidP="00450F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2564"/>
        <w:gridCol w:w="1420"/>
        <w:gridCol w:w="1417"/>
        <w:gridCol w:w="2550"/>
        <w:gridCol w:w="2693"/>
      </w:tblGrid>
      <w:tr w:rsidR="00681912" w:rsidRPr="005B1691" w:rsidTr="00DC5EFD">
        <w:trPr>
          <w:trHeight w:val="379"/>
        </w:trPr>
        <w:tc>
          <w:tcPr>
            <w:tcW w:w="4235" w:type="dxa"/>
            <w:vMerge w:val="restart"/>
          </w:tcPr>
          <w:p w:rsidR="00681912" w:rsidRPr="005B1691" w:rsidRDefault="00681912" w:rsidP="0068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наименование</w:t>
            </w:r>
          </w:p>
          <w:p w:rsidR="00681912" w:rsidRPr="005B1691" w:rsidRDefault="00681912" w:rsidP="0068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564" w:type="dxa"/>
            <w:vMerge w:val="restart"/>
          </w:tcPr>
          <w:p w:rsidR="00681912" w:rsidRPr="005B1691" w:rsidRDefault="00681912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37" w:type="dxa"/>
            <w:gridSpan w:val="2"/>
          </w:tcPr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50" w:type="dxa"/>
            <w:vMerge w:val="restart"/>
          </w:tcPr>
          <w:p w:rsidR="00681912" w:rsidRPr="005B1691" w:rsidRDefault="00681912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681912" w:rsidRPr="005B1691" w:rsidRDefault="00681912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мероприятия с показателями программы</w:t>
            </w:r>
          </w:p>
        </w:tc>
      </w:tr>
      <w:tr w:rsidR="00681912" w:rsidRPr="005B1691" w:rsidTr="00DC5EFD">
        <w:trPr>
          <w:trHeight w:val="950"/>
        </w:trPr>
        <w:tc>
          <w:tcPr>
            <w:tcW w:w="4235" w:type="dxa"/>
            <w:vMerge/>
          </w:tcPr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</w:tcPr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681912" w:rsidRPr="005B1691" w:rsidRDefault="00681912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681912" w:rsidRPr="005B1691" w:rsidRDefault="00681912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550" w:type="dxa"/>
            <w:vMerge/>
          </w:tcPr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1912" w:rsidRPr="005B1691" w:rsidTr="00DC5EFD">
        <w:tc>
          <w:tcPr>
            <w:tcW w:w="4235" w:type="dxa"/>
          </w:tcPr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4" w:type="dxa"/>
          </w:tcPr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</w:tcPr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Par313"/>
            <w:bookmarkEnd w:id="1"/>
            <w:r w:rsidRPr="005B1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мероприятие 1.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Мероприятия, направленные на совершенствование деятельности в области обеспечения безопасности дорожного движения, в том числе: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 w:val="restart"/>
          </w:tcPr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тяжести последствий ДТП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ДТП на 10 тыс. транспортных средств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ДТП на 10 тыс. км дорог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пострадавших на 10 тыс. населения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количества ДТП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количества лиц, получивших ранения в результате ДТП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количества лиц погибших в ДТП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числа ДТП с участием несовершеннолетних</w:t>
            </w:r>
          </w:p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Par323"/>
            <w:bookmarkEnd w:id="2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1.1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межведомственной комиссии по обеспечению безопасности дорожного движения в «Петушинском муниципальном округе Владимирской области»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 </w:t>
            </w: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rPr>
          <w:trHeight w:val="1961"/>
        </w:trPr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1.2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планов межведомственных оперативно-профилактических мероприятий по сокращению аварийности и дорожного травматизма «Пешеход», «Скорость», «Автобус», «Внимание, переезд!», «Обгон», «Бахус», «Внимание, дети!», «Челнок», «Дорожный знак», «Ремень безопасности», «Переезд» и т.п.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Госавтоинспекции ОМВД России по Петушинскому району </w:t>
            </w: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Par360"/>
            <w:bookmarkEnd w:id="3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1.3</w:t>
            </w: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плановых весенних и осенних (внеплановых) комиссионных обследований автобусных маршрутов, железнодорожных переездов и улично-дорожной сети на территории муниципального округа, в том числе автобусных школьных маршрутов и улично-дорожной сети у школ, дошкольных учреждений для определения состояния и соответствия требованиям безопасности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5EFD" w:rsidRPr="005B1691" w:rsidRDefault="00DC5EFD" w:rsidP="0071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Госавтоинспекции ОМВД России по Петушинскому району </w:t>
            </w: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7C559D">
        <w:trPr>
          <w:trHeight w:val="2253"/>
        </w:trPr>
        <w:tc>
          <w:tcPr>
            <w:tcW w:w="4235" w:type="dxa"/>
            <w:tcBorders>
              <w:bottom w:val="single" w:sz="4" w:space="0" w:color="auto"/>
            </w:tcBorders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Мероприятие 2.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Мероприятия, направленные на совершенствование организации движения транспортных средств и пешеходов и условий на</w:t>
            </w: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1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улично-дорожной сети муниципального округа, в том числе: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 w:val="restart"/>
          </w:tcPr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ДТП на 10 тыс. транспортных средств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ДТП на 10 тыс. км дорог</w:t>
            </w:r>
          </w:p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количества ДТП</w:t>
            </w:r>
          </w:p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Par391"/>
            <w:bookmarkEnd w:id="4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2.1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контроля за дорожным движением в местах повышенной опасности в рамках дислокации нарядов дорожно-патрульной службы, территориального Госавтоинспекции ОМВД, а также с привлечением возможностей областного Управления Госавтоинспекции УМВД</w:t>
            </w:r>
          </w:p>
        </w:tc>
        <w:tc>
          <w:tcPr>
            <w:tcW w:w="2564" w:type="dxa"/>
          </w:tcPr>
          <w:p w:rsidR="00DC5EFD" w:rsidRPr="005B1691" w:rsidRDefault="00DC5EFD" w:rsidP="0071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Госавтоинспекции ОМВД России по Петушинскому району 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Par403"/>
            <w:bookmarkEnd w:id="5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2.2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проверок состояния освещенности улично-дорожной сети</w:t>
            </w:r>
          </w:p>
        </w:tc>
        <w:tc>
          <w:tcPr>
            <w:tcW w:w="2564" w:type="dxa"/>
          </w:tcPr>
          <w:p w:rsidR="00DC5EFD" w:rsidRPr="005B1691" w:rsidRDefault="00DC5EFD" w:rsidP="00715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DC5EFD" w:rsidRPr="005B1691" w:rsidRDefault="00DC5EFD" w:rsidP="0068191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5EFD" w:rsidRPr="005B1691" w:rsidRDefault="00DC5EFD" w:rsidP="0071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Госавтоинспекции ОМВД России по Петушинскому району </w:t>
            </w:r>
          </w:p>
          <w:p w:rsidR="00DC5EFD" w:rsidRPr="005B1691" w:rsidRDefault="00DC5EFD" w:rsidP="0068191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6" w:name="Par418"/>
            <w:bookmarkEnd w:id="6"/>
            <w:r w:rsidRPr="005B1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мероприятие 3.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развитие системы оказания помощи лицам, пострадавшим в результате дорожно-транспортных происшествий, в том числе: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 w:val="restart"/>
          </w:tcPr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тяжести последствий ДТП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оперативности в оказании помощи пострадавшим в ДТП</w:t>
            </w:r>
          </w:p>
        </w:tc>
        <w:tc>
          <w:tcPr>
            <w:tcW w:w="2693" w:type="dxa"/>
            <w:vMerge w:val="restart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количества лиц погибших в ДТП</w:t>
            </w: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Par466"/>
            <w:bookmarkEnd w:id="7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3.1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 уровне Единой дежурно- диспетчерской службы Петушинского муниципального округа Владимирской области взаимодействия служб по оказанию помощи пострадавшим</w:t>
            </w:r>
          </w:p>
        </w:tc>
        <w:tc>
          <w:tcPr>
            <w:tcW w:w="2564" w:type="dxa"/>
          </w:tcPr>
          <w:p w:rsidR="00DC5EFD" w:rsidRPr="005B1691" w:rsidRDefault="00DC5EFD" w:rsidP="002359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DC5EFD" w:rsidRPr="005B1691" w:rsidRDefault="00DC5EFD" w:rsidP="0023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Госавтоинспекции ОМВД России по Петушинскому району </w:t>
            </w:r>
          </w:p>
          <w:p w:rsidR="00DC5EFD" w:rsidRPr="005B1691" w:rsidRDefault="00DC5EFD" w:rsidP="002359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ГБУЗ ВО «</w:t>
            </w:r>
            <w:proofErr w:type="spellStart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Петушинская</w:t>
            </w:r>
            <w:proofErr w:type="spellEnd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районная больница»</w:t>
            </w: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мероприятие 4.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Мероприятия, направленные на повышение правового сознания и предупреждение опасного поведения участников дорожного движения, в том числе: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 w:val="restart"/>
          </w:tcPr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тяжести последствий ДТП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ДТП на 10 тыс. транспортных средств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ДТП на 10 тыс. км дорог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пострадавших на 10 тыс. населения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уровня знаний школьников о правилах безопасного поведения на дорогах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удельного веса детей и подростков, занимающихся в отрядах юных инспекторов движения (ЮИД) (к общему числу детей от 10 до 16 лет)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сокращение количества ДТП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количества лиц, получивших ранения в результате ДТП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количества лиц погибших в ДТП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числа ДТП с участием несовершеннолетних</w:t>
            </w:r>
          </w:p>
          <w:p w:rsidR="00DC5EFD" w:rsidRPr="005B1691" w:rsidRDefault="00DC5EFD" w:rsidP="00DC5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удельный вес детей и подростков, занимающихся в отрядах юных инспекторов движения (ЮИД) (к числу от 10 до 16 лет)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Par488"/>
            <w:bookmarkEnd w:id="8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4.1.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тематических телепередач по       </w:t>
            </w: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пропаганде культуры поведения</w:t>
            </w: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участников дорожного движения   </w:t>
            </w: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разных возрастных категорий, оказанию</w:t>
            </w: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первой доврачебной помощи при совершении ДТП. Приобретение дополнительного оборудования для создания и трансляции тематических телепередач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Соответствующее структурное подразделение администрации Петушинского муниципального </w:t>
            </w: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округа Владимирской области</w:t>
            </w: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4.2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учебно-методической литературы и периодических изданий для школ муниципального округа по безопасности дорожного движения 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4.3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профилактики аварийности и детского </w:t>
            </w:r>
            <w:proofErr w:type="spellStart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транспортного травматизма два раза в год организовывать проведение в образовательных учреждениях и лагерях отдыха конкурсов и слетов: «Безопасное колесо», «Зеленый огонек», «Дорога без опасности», а так же смотр-конкурс на лучший ДОУ по организации профилактики детского </w:t>
            </w:r>
            <w:proofErr w:type="spellStart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транспортного травматизма»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Госавтоинспекции ОМВД России по Петушинскому району </w:t>
            </w: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4.4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своевременного принятия мер по дополнительной профилактике детского дорожно-транспортного травматизм, организации совместных мероприятий, ежеквартально </w:t>
            </w: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информировать администрацию Петушинского муниципального округа о фактах дорожных происшествий с участием детей</w:t>
            </w:r>
          </w:p>
        </w:tc>
        <w:tc>
          <w:tcPr>
            <w:tcW w:w="2564" w:type="dxa"/>
          </w:tcPr>
          <w:p w:rsidR="00DC5EFD" w:rsidRPr="005B1691" w:rsidRDefault="00DC5EFD" w:rsidP="0023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Отделение Госавтоинспекции ОМВД России по Петушинскому району </w:t>
            </w: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  <w:vAlign w:val="center"/>
          </w:tcPr>
          <w:p w:rsidR="00DC5EFD" w:rsidRPr="005B1691" w:rsidRDefault="00DC5EFD" w:rsidP="00AB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4.5</w:t>
            </w:r>
          </w:p>
          <w:p w:rsidR="00DC5EFD" w:rsidRPr="005B1691" w:rsidRDefault="00DC5EFD" w:rsidP="0023590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элементов (</w:t>
            </w:r>
            <w:proofErr w:type="spellStart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фликеров</w:t>
            </w:r>
            <w:proofErr w:type="spellEnd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образовательных организаций Петушинского муниципального округа Владимирской области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4.6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оснащение кабинета «ЮИД»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rPr>
          <w:trHeight w:val="1338"/>
        </w:trPr>
        <w:tc>
          <w:tcPr>
            <w:tcW w:w="4235" w:type="dxa"/>
            <w:vAlign w:val="center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4.7.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формы юным инспекторам движения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rPr>
          <w:trHeight w:val="1563"/>
        </w:trPr>
        <w:tc>
          <w:tcPr>
            <w:tcW w:w="4235" w:type="dxa"/>
            <w:vAlign w:val="center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4.8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велосипедов для участия в конкурсе «Безопасное колесо», «Дорога без опасности»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4.9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 осуществлять подготовку педагогических работников по вопросам профилактики детского дорожно-транспортного травматизма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Госавтоинспекции ОМВД России по Петушинскому району </w:t>
            </w: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4.10.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повышению ответственности должностных лиц предприятий и организаций муниципального </w:t>
            </w:r>
            <w:proofErr w:type="spellStart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округаа</w:t>
            </w:r>
            <w:proofErr w:type="spellEnd"/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 форм собственности, имеющих ТС, за безопасность дорожного движения</w:t>
            </w:r>
          </w:p>
        </w:tc>
        <w:tc>
          <w:tcPr>
            <w:tcW w:w="2564" w:type="dxa"/>
          </w:tcPr>
          <w:p w:rsidR="00DC5EFD" w:rsidRPr="005B1691" w:rsidRDefault="00DC5EFD" w:rsidP="002359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DC5EFD" w:rsidRPr="005B1691" w:rsidRDefault="00DC5EFD" w:rsidP="0023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Госавтоинспекции ОМВД России по Петушинскому району </w:t>
            </w: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4.11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социальной рекламы по линии безопасности дорожного движения</w:t>
            </w:r>
          </w:p>
        </w:tc>
        <w:tc>
          <w:tcPr>
            <w:tcW w:w="2564" w:type="dxa"/>
          </w:tcPr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5EFD" w:rsidRPr="005B1691" w:rsidRDefault="00DC5EFD" w:rsidP="0068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Госавтоинспекции ОМВД России по Петушинскому району </w:t>
            </w: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EFD" w:rsidRPr="005B1691" w:rsidTr="00DC5EFD">
        <w:tc>
          <w:tcPr>
            <w:tcW w:w="4235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4.12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качества подготовки водителей в автошколах муниципального округа</w:t>
            </w:r>
          </w:p>
        </w:tc>
        <w:tc>
          <w:tcPr>
            <w:tcW w:w="2564" w:type="dxa"/>
          </w:tcPr>
          <w:p w:rsidR="00DC5EFD" w:rsidRPr="005B1691" w:rsidRDefault="00DC5EFD" w:rsidP="0023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Госавтоинспекции ОМВД России по Петушинскому району </w:t>
            </w:r>
          </w:p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  <w:vMerge/>
          </w:tcPr>
          <w:p w:rsidR="00DC5EFD" w:rsidRPr="005B1691" w:rsidRDefault="00DC5EFD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C5EFD" w:rsidRPr="005B1691" w:rsidRDefault="00DC5EFD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1912" w:rsidRPr="005B1691" w:rsidTr="00DC5EFD">
        <w:tc>
          <w:tcPr>
            <w:tcW w:w="4235" w:type="dxa"/>
          </w:tcPr>
          <w:p w:rsidR="00681912" w:rsidRPr="005B1691" w:rsidRDefault="00681912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3/И5</w:t>
            </w:r>
          </w:p>
          <w:p w:rsidR="00681912" w:rsidRPr="005B1691" w:rsidRDefault="00681912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профилактики детского дорожно-транспортного травматизма в рамках реализации регионального проекта «Безопасность дорожного движения»</w:t>
            </w:r>
          </w:p>
        </w:tc>
        <w:tc>
          <w:tcPr>
            <w:tcW w:w="2564" w:type="dxa"/>
          </w:tcPr>
          <w:p w:rsidR="00681912" w:rsidRPr="005B1691" w:rsidRDefault="00681912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420" w:type="dxa"/>
          </w:tcPr>
          <w:p w:rsidR="00681912" w:rsidRPr="005B1691" w:rsidRDefault="00681912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681912" w:rsidRPr="005B1691" w:rsidRDefault="00681912" w:rsidP="0068191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550" w:type="dxa"/>
          </w:tcPr>
          <w:p w:rsidR="00B46322" w:rsidRPr="005B1691" w:rsidRDefault="00B46322" w:rsidP="00B4632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школьников о правилах безопасного поведения на дорогах</w:t>
            </w:r>
          </w:p>
          <w:p w:rsidR="00681912" w:rsidRPr="005B1691" w:rsidRDefault="00B46322" w:rsidP="00B4632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удельного веса детей и подростков, занимающихся в отрядах юных инспекторов движения (ЮИД) (к общему числу детей от 10 до 16 лет)</w:t>
            </w:r>
          </w:p>
        </w:tc>
        <w:tc>
          <w:tcPr>
            <w:tcW w:w="2693" w:type="dxa"/>
          </w:tcPr>
          <w:p w:rsidR="00B46322" w:rsidRPr="005B1691" w:rsidRDefault="00B46322" w:rsidP="00B4632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числа ДТП с участием несовершеннолетних</w:t>
            </w:r>
          </w:p>
          <w:p w:rsidR="00B46322" w:rsidRPr="005B1691" w:rsidRDefault="00B46322" w:rsidP="00B4632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детей и подростков, занимающихся в отрядах юных инспекторов движения (ЮИД) (к числу от 10 до 16 лет)</w:t>
            </w:r>
          </w:p>
          <w:p w:rsidR="00681912" w:rsidRPr="005B1691" w:rsidRDefault="00681912" w:rsidP="00681912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D4E" w:rsidRPr="005B1691" w:rsidRDefault="00085D4E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Pr="005B1691" w:rsidRDefault="005B1691" w:rsidP="005B1691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85D4E" w:rsidRPr="005B1691" w:rsidRDefault="00085D4E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3. СВЕДЕНИЯ </w:t>
      </w:r>
    </w:p>
    <w:p w:rsidR="00085D4E" w:rsidRPr="005B1691" w:rsidRDefault="00085D4E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t>о целевых показателях (индикаторах) муниципальной программы и их значениях</w:t>
      </w:r>
    </w:p>
    <w:p w:rsidR="00085D4E" w:rsidRPr="005B1691" w:rsidRDefault="00085D4E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D4E" w:rsidRPr="005B1691" w:rsidRDefault="00085D4E" w:rsidP="00085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559"/>
        <w:gridCol w:w="1559"/>
        <w:gridCol w:w="1560"/>
        <w:gridCol w:w="1559"/>
        <w:gridCol w:w="1417"/>
        <w:gridCol w:w="1418"/>
      </w:tblGrid>
      <w:tr w:rsidR="00085D4E" w:rsidRPr="005B1691" w:rsidTr="00435F0B">
        <w:trPr>
          <w:trHeight w:val="495"/>
        </w:trPr>
        <w:tc>
          <w:tcPr>
            <w:tcW w:w="5954" w:type="dxa"/>
            <w:vMerge w:val="restart"/>
            <w:tcBorders>
              <w:bottom w:val="single" w:sz="4" w:space="0" w:color="auto"/>
            </w:tcBorders>
          </w:tcPr>
          <w:p w:rsidR="00085D4E" w:rsidRPr="005B1691" w:rsidRDefault="00085D4E" w:rsidP="00435F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85D4E" w:rsidRPr="005B1691" w:rsidRDefault="00085D4E" w:rsidP="00435F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  <w:p w:rsidR="00085D4E" w:rsidRPr="005B1691" w:rsidRDefault="00085D4E" w:rsidP="00435F0B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:rsidR="00085D4E" w:rsidRPr="005B1691" w:rsidRDefault="00085D4E" w:rsidP="00435F0B">
            <w:pPr>
              <w:spacing w:after="12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085D4E" w:rsidRPr="005B1691" w:rsidTr="00435F0B">
        <w:trPr>
          <w:trHeight w:val="555"/>
        </w:trPr>
        <w:tc>
          <w:tcPr>
            <w:tcW w:w="5954" w:type="dxa"/>
            <w:vMerge/>
          </w:tcPr>
          <w:p w:rsidR="00085D4E" w:rsidRPr="005B1691" w:rsidRDefault="00085D4E" w:rsidP="00435F0B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85D4E" w:rsidRPr="005B1691" w:rsidRDefault="00085D4E" w:rsidP="00435F0B">
            <w:pPr>
              <w:spacing w:after="12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базовый </w:t>
            </w:r>
          </w:p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2</w:t>
            </w:r>
          </w:p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027 год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2028 </w:t>
            </w:r>
          </w:p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2029 </w:t>
            </w:r>
          </w:p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2030 </w:t>
            </w:r>
          </w:p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085D4E" w:rsidRPr="005B1691" w:rsidTr="00435F0B">
        <w:tc>
          <w:tcPr>
            <w:tcW w:w="5954" w:type="dxa"/>
          </w:tcPr>
          <w:p w:rsidR="00085D4E" w:rsidRPr="005B1691" w:rsidRDefault="00085D4E" w:rsidP="00435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Сокращение количества ДТП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60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085D4E" w:rsidRPr="005B1691" w:rsidTr="00435F0B">
        <w:tc>
          <w:tcPr>
            <w:tcW w:w="5954" w:type="dxa"/>
          </w:tcPr>
          <w:p w:rsidR="00085D4E" w:rsidRPr="005B1691" w:rsidRDefault="00085D4E" w:rsidP="00435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Сокращение количества погибших в результате ДТП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85D4E" w:rsidRPr="005B1691" w:rsidTr="00435F0B">
        <w:tc>
          <w:tcPr>
            <w:tcW w:w="5954" w:type="dxa"/>
          </w:tcPr>
          <w:p w:rsidR="00085D4E" w:rsidRPr="005B1691" w:rsidRDefault="00085D4E" w:rsidP="00435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Сокращение количества получивших ранения в ДТП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560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085D4E" w:rsidRPr="005B1691" w:rsidTr="00435F0B">
        <w:tc>
          <w:tcPr>
            <w:tcW w:w="5954" w:type="dxa"/>
          </w:tcPr>
          <w:p w:rsidR="00085D4E" w:rsidRPr="005B1691" w:rsidRDefault="00085D4E" w:rsidP="00435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Снижение числа ДТП с участием детей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085D4E" w:rsidRPr="005B1691" w:rsidTr="00435F0B">
        <w:tc>
          <w:tcPr>
            <w:tcW w:w="5954" w:type="dxa"/>
          </w:tcPr>
          <w:p w:rsidR="00085D4E" w:rsidRPr="005B1691" w:rsidRDefault="00085D4E" w:rsidP="00435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Удельный вес детей и подростков, занимающихся в отрядах ЮИД (к общему числу детей от 10 до 16 лет)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85D4E" w:rsidRPr="005B1691" w:rsidRDefault="00085D4E" w:rsidP="00085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1691" w:rsidRP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P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P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P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P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P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P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P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P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1691" w:rsidRPr="005B1691" w:rsidRDefault="005B1691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:rsidR="00085D4E" w:rsidRPr="005B1691" w:rsidRDefault="00085D4E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lastRenderedPageBreak/>
        <w:t>Таблица № 4. РЕСУРСНОЕ ОБЕСПЕЧЕНИЕ</w:t>
      </w:r>
    </w:p>
    <w:p w:rsidR="00085D4E" w:rsidRPr="005B1691" w:rsidRDefault="00085D4E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085D4E" w:rsidRPr="005B1691" w:rsidRDefault="00085D4E" w:rsidP="00085D4E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t>«Обеспечение безопасности дорожного движения в</w:t>
      </w:r>
    </w:p>
    <w:p w:rsidR="00085D4E" w:rsidRPr="005B1691" w:rsidRDefault="00085D4E" w:rsidP="005B1691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1691">
        <w:rPr>
          <w:rFonts w:ascii="Times New Roman" w:hAnsi="Times New Roman" w:cs="Times New Roman"/>
          <w:sz w:val="24"/>
          <w:szCs w:val="24"/>
        </w:rPr>
        <w:t>Петушинском муниципальном округе Владимирской области»</w:t>
      </w:r>
    </w:p>
    <w:tbl>
      <w:tblPr>
        <w:tblpPr w:leftFromText="180" w:rightFromText="180" w:vertAnchor="text" w:horzAnchor="margin" w:tblpXSpec="center" w:tblpY="378"/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2551"/>
        <w:gridCol w:w="1276"/>
        <w:gridCol w:w="1418"/>
        <w:gridCol w:w="1417"/>
        <w:gridCol w:w="1418"/>
        <w:gridCol w:w="1275"/>
        <w:gridCol w:w="1292"/>
      </w:tblGrid>
      <w:tr w:rsidR="00085D4E" w:rsidRPr="005B1691" w:rsidTr="00435F0B">
        <w:tc>
          <w:tcPr>
            <w:tcW w:w="4248" w:type="dxa"/>
            <w:gridSpan w:val="2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/ Основное мероприятие</w:t>
            </w:r>
          </w:p>
        </w:tc>
        <w:tc>
          <w:tcPr>
            <w:tcW w:w="2551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804" w:type="dxa"/>
            <w:gridSpan w:val="5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1292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2026-2030 годы</w:t>
            </w:r>
          </w:p>
        </w:tc>
      </w:tr>
      <w:tr w:rsidR="00085D4E" w:rsidRPr="005B1691" w:rsidTr="00435F0B">
        <w:trPr>
          <w:trHeight w:val="446"/>
        </w:trPr>
        <w:tc>
          <w:tcPr>
            <w:tcW w:w="704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92" w:type="dxa"/>
            <w:vMerge/>
            <w:tcBorders>
              <w:bottom w:val="nil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c>
          <w:tcPr>
            <w:tcW w:w="704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85D4E" w:rsidRPr="005B1691" w:rsidTr="00435F0B">
        <w:trPr>
          <w:trHeight w:val="330"/>
        </w:trPr>
        <w:tc>
          <w:tcPr>
            <w:tcW w:w="704" w:type="dxa"/>
            <w:vMerge w:val="restart"/>
          </w:tcPr>
          <w:p w:rsidR="00085D4E" w:rsidRPr="005B1691" w:rsidRDefault="00085D4E" w:rsidP="00435F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</w:tcPr>
          <w:p w:rsidR="00085D4E" w:rsidRPr="005B1691" w:rsidRDefault="00085D4E" w:rsidP="00435F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</w:t>
            </w:r>
          </w:p>
          <w:p w:rsidR="00085D4E" w:rsidRPr="005B1691" w:rsidRDefault="00085D4E" w:rsidP="00435F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85D4E" w:rsidRPr="005B1691" w:rsidTr="00435F0B">
        <w:trPr>
          <w:trHeight w:val="420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202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85D4E" w:rsidRPr="005B1691" w:rsidTr="00435F0B">
        <w:trPr>
          <w:trHeight w:val="675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321"/>
        </w:trPr>
        <w:tc>
          <w:tcPr>
            <w:tcW w:w="704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4.2.</w:t>
            </w:r>
          </w:p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учебно-методической литературы и периодических изданий для школ муниципального округа по безопасности дорожного движения</w:t>
            </w: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319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319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319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644"/>
        </w:trPr>
        <w:tc>
          <w:tcPr>
            <w:tcW w:w="704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4.3</w:t>
            </w:r>
          </w:p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профилактики аварийности и детского дорожно-транспортного травматизма два раза в год организовать проведение в общеобразовательных учебных заведениях конкурсов и слетов: «Безопасное колесо», а также смотр-конкурс на лучший ДОУ по организации профилактики детского дорожно-транспортного травматизма</w:t>
            </w: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640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640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ind w:left="-74" w:firstLine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640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288"/>
        </w:trPr>
        <w:tc>
          <w:tcPr>
            <w:tcW w:w="704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4.5</w:t>
            </w:r>
          </w:p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 (</w:t>
            </w:r>
            <w:proofErr w:type="spellStart"/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фликеров</w:t>
            </w:r>
            <w:proofErr w:type="spellEnd"/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для образовательных организаций </w:t>
            </w:r>
            <w:r w:rsidRPr="005B1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Петушинского муниципального округа Владимирской области</w:t>
            </w: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288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288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288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129"/>
        </w:trPr>
        <w:tc>
          <w:tcPr>
            <w:tcW w:w="704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4.6 Создание и оснащение кабинета «ЮИД»</w:t>
            </w: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127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127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127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127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192"/>
        </w:trPr>
        <w:tc>
          <w:tcPr>
            <w:tcW w:w="704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4.11</w:t>
            </w:r>
          </w:p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социальной рекламы по линии безопасности дорожного движения</w:t>
            </w: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85D4E" w:rsidRPr="005B1691" w:rsidTr="00435F0B">
        <w:trPr>
          <w:trHeight w:val="192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192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85D4E" w:rsidRPr="005B1691" w:rsidTr="00435F0B">
        <w:trPr>
          <w:trHeight w:val="192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345"/>
        </w:trPr>
        <w:tc>
          <w:tcPr>
            <w:tcW w:w="704" w:type="dxa"/>
            <w:vMerge w:val="restart"/>
          </w:tcPr>
          <w:p w:rsidR="00085D4E" w:rsidRPr="005B1691" w:rsidRDefault="00085D4E" w:rsidP="00435F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vMerge w:val="restart"/>
          </w:tcPr>
          <w:p w:rsidR="00085D4E" w:rsidRPr="005B1691" w:rsidRDefault="00085D4E" w:rsidP="00435F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R3/И5</w:t>
            </w:r>
          </w:p>
          <w:p w:rsidR="00085D4E" w:rsidRPr="005B1691" w:rsidRDefault="00085D4E" w:rsidP="00435F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профилактики детского дорожно-транспортного травматизма в рамках реализации регионального проекта «Безопасность дорожного движения»</w:t>
            </w: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150,6</w:t>
            </w:r>
          </w:p>
        </w:tc>
      </w:tr>
      <w:tr w:rsidR="00085D4E" w:rsidRPr="005B1691" w:rsidTr="00435F0B">
        <w:trPr>
          <w:trHeight w:val="390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085D4E" w:rsidRPr="005B1691" w:rsidTr="00435F0B">
        <w:trPr>
          <w:trHeight w:val="600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</w:tr>
      <w:tr w:rsidR="00085D4E" w:rsidRPr="005B1691" w:rsidTr="00435F0B">
        <w:trPr>
          <w:trHeight w:val="615"/>
        </w:trPr>
        <w:tc>
          <w:tcPr>
            <w:tcW w:w="704" w:type="dxa"/>
            <w:vMerge/>
          </w:tcPr>
          <w:p w:rsidR="00085D4E" w:rsidRPr="005B1691" w:rsidRDefault="00085D4E" w:rsidP="00435F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85D4E" w:rsidRPr="005B1691" w:rsidRDefault="00085D4E" w:rsidP="00435F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4E" w:rsidRPr="005B1691" w:rsidTr="00435F0B">
        <w:trPr>
          <w:trHeight w:val="240"/>
        </w:trPr>
        <w:tc>
          <w:tcPr>
            <w:tcW w:w="704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85D4E" w:rsidRPr="005B1691" w:rsidRDefault="00085D4E" w:rsidP="0043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200,6</w:t>
            </w:r>
          </w:p>
        </w:tc>
        <w:tc>
          <w:tcPr>
            <w:tcW w:w="1417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2" w:type="dxa"/>
          </w:tcPr>
          <w:p w:rsidR="00085D4E" w:rsidRPr="005B1691" w:rsidRDefault="00085D4E" w:rsidP="0043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400,6</w:t>
            </w:r>
          </w:p>
        </w:tc>
      </w:tr>
    </w:tbl>
    <w:p w:rsidR="00085D4E" w:rsidRPr="005B1691" w:rsidRDefault="00085D4E" w:rsidP="00085D4E">
      <w:pPr>
        <w:rPr>
          <w:rFonts w:ascii="Times New Roman" w:hAnsi="Times New Roman" w:cs="Times New Roman"/>
          <w:sz w:val="24"/>
          <w:szCs w:val="24"/>
        </w:rPr>
      </w:pPr>
    </w:p>
    <w:p w:rsidR="00085D4E" w:rsidRPr="005B1691" w:rsidRDefault="00085D4E" w:rsidP="00085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3410" w:rsidRPr="005B1691" w:rsidRDefault="00073410" w:rsidP="000734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073410" w:rsidRPr="005B1691" w:rsidSect="00AB38AA">
      <w:headerReference w:type="default" r:id="rId7"/>
      <w:pgSz w:w="16838" w:h="11906" w:orient="landscape"/>
      <w:pgMar w:top="567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9E2" w:rsidRDefault="003479E2" w:rsidP="00AB38AA">
      <w:pPr>
        <w:spacing w:after="0" w:line="240" w:lineRule="auto"/>
      </w:pPr>
      <w:r>
        <w:separator/>
      </w:r>
    </w:p>
  </w:endnote>
  <w:endnote w:type="continuationSeparator" w:id="0">
    <w:p w:rsidR="003479E2" w:rsidRDefault="003479E2" w:rsidP="00AB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9E2" w:rsidRDefault="003479E2" w:rsidP="00AB38AA">
      <w:pPr>
        <w:spacing w:after="0" w:line="240" w:lineRule="auto"/>
      </w:pPr>
      <w:r>
        <w:separator/>
      </w:r>
    </w:p>
  </w:footnote>
  <w:footnote w:type="continuationSeparator" w:id="0">
    <w:p w:rsidR="003479E2" w:rsidRDefault="003479E2" w:rsidP="00AB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890843"/>
      <w:docPartObj>
        <w:docPartGallery w:val="Page Numbers (Top of Page)"/>
        <w:docPartUnique/>
      </w:docPartObj>
    </w:sdtPr>
    <w:sdtEndPr/>
    <w:sdtContent>
      <w:p w:rsidR="00AB38AA" w:rsidRDefault="00AB38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691">
          <w:rPr>
            <w:noProof/>
          </w:rPr>
          <w:t>12</w:t>
        </w:r>
        <w:r>
          <w:fldChar w:fldCharType="end"/>
        </w:r>
      </w:p>
    </w:sdtContent>
  </w:sdt>
  <w:p w:rsidR="00AB38AA" w:rsidRDefault="00AB38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82"/>
    <w:rsid w:val="000239B7"/>
    <w:rsid w:val="00073410"/>
    <w:rsid w:val="00085D4E"/>
    <w:rsid w:val="00093E9E"/>
    <w:rsid w:val="000B56C3"/>
    <w:rsid w:val="00163E05"/>
    <w:rsid w:val="00230018"/>
    <w:rsid w:val="0023590A"/>
    <w:rsid w:val="002E0BFF"/>
    <w:rsid w:val="0034330D"/>
    <w:rsid w:val="003479E2"/>
    <w:rsid w:val="00371C2C"/>
    <w:rsid w:val="00450F2F"/>
    <w:rsid w:val="00463F39"/>
    <w:rsid w:val="00594B99"/>
    <w:rsid w:val="005B1691"/>
    <w:rsid w:val="00681912"/>
    <w:rsid w:val="006B76CF"/>
    <w:rsid w:val="006C5AA8"/>
    <w:rsid w:val="007150B4"/>
    <w:rsid w:val="00726050"/>
    <w:rsid w:val="00745B3E"/>
    <w:rsid w:val="00794F7D"/>
    <w:rsid w:val="007B5710"/>
    <w:rsid w:val="007C26ED"/>
    <w:rsid w:val="00853CDC"/>
    <w:rsid w:val="00952EE2"/>
    <w:rsid w:val="0098142F"/>
    <w:rsid w:val="009B000A"/>
    <w:rsid w:val="009F560F"/>
    <w:rsid w:val="00A334BD"/>
    <w:rsid w:val="00AB38AA"/>
    <w:rsid w:val="00B01682"/>
    <w:rsid w:val="00B4066C"/>
    <w:rsid w:val="00B46322"/>
    <w:rsid w:val="00C65722"/>
    <w:rsid w:val="00CD35D0"/>
    <w:rsid w:val="00D025CC"/>
    <w:rsid w:val="00D055F3"/>
    <w:rsid w:val="00D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947F"/>
  <w15:chartTrackingRefBased/>
  <w15:docId w15:val="{75542CA4-2A8A-44B0-AE54-E6EB3D48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01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38AA"/>
  </w:style>
  <w:style w:type="paragraph" w:styleId="a7">
    <w:name w:val="footer"/>
    <w:basedOn w:val="a"/>
    <w:link w:val="a8"/>
    <w:uiPriority w:val="99"/>
    <w:unhideWhenUsed/>
    <w:rsid w:val="00AB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9EAE-2569-4B7E-B347-2A130A6B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С.А. Павлюченко</dc:creator>
  <cp:keywords/>
  <dc:description/>
  <cp:lastModifiedBy>Юрист</cp:lastModifiedBy>
  <cp:revision>3</cp:revision>
  <cp:lastPrinted>2025-12-05T09:26:00Z</cp:lastPrinted>
  <dcterms:created xsi:type="dcterms:W3CDTF">2025-12-05T09:03:00Z</dcterms:created>
  <dcterms:modified xsi:type="dcterms:W3CDTF">2025-12-05T09:31:00Z</dcterms:modified>
</cp:coreProperties>
</file>