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8C" w:rsidRDefault="006A448C" w:rsidP="006A448C">
      <w:pPr>
        <w:pStyle w:val="ConsPlusNormal"/>
        <w:spacing w:before="120" w:after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68B7">
        <w:rPr>
          <w:rFonts w:ascii="Times New Roman" w:hAnsi="Times New Roman" w:cs="Times New Roman"/>
          <w:sz w:val="28"/>
          <w:szCs w:val="28"/>
        </w:rPr>
        <w:t>4</w:t>
      </w:r>
    </w:p>
    <w:p w:rsidR="00D61EC1" w:rsidRDefault="0052057A" w:rsidP="00D61EC1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61EC1">
        <w:rPr>
          <w:rFonts w:ascii="Times New Roman" w:hAnsi="Times New Roman" w:cs="Times New Roman"/>
          <w:sz w:val="28"/>
          <w:szCs w:val="28"/>
        </w:rPr>
        <w:t xml:space="preserve">  Порядку</w:t>
      </w:r>
      <w:proofErr w:type="gramEnd"/>
      <w:r w:rsidR="00D61EC1">
        <w:rPr>
          <w:rFonts w:ascii="Times New Roman" w:hAnsi="Times New Roman" w:cs="Times New Roman"/>
          <w:sz w:val="28"/>
          <w:szCs w:val="28"/>
        </w:rPr>
        <w:t xml:space="preserve"> создания и использования средств</w:t>
      </w:r>
    </w:p>
    <w:p w:rsidR="00D61EC1" w:rsidRDefault="00D61EC1" w:rsidP="00D61EC1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 резервного фонда - фонда чрезвычайных ситуаций </w:t>
      </w:r>
    </w:p>
    <w:p w:rsidR="00D61EC1" w:rsidRDefault="00D61EC1" w:rsidP="00D61EC1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Петушинского района</w:t>
      </w:r>
    </w:p>
    <w:p w:rsidR="0052057A" w:rsidRDefault="00D61EC1" w:rsidP="0052057A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52057A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DF7C1D" w:rsidRPr="00D61EC1" w:rsidRDefault="00682445" w:rsidP="00682445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D61EC1" w:rsidRPr="00D61EC1">
        <w:rPr>
          <w:rFonts w:ascii="Times New Roman" w:hAnsi="Times New Roman" w:cs="Times New Roman"/>
          <w:sz w:val="28"/>
          <w:szCs w:val="28"/>
        </w:rPr>
        <w:t xml:space="preserve"> «Город Петушки»</w:t>
      </w:r>
    </w:p>
    <w:bookmarkEnd w:id="0"/>
    <w:p w:rsidR="00DF7C1D" w:rsidRDefault="00DF7C1D" w:rsidP="00DF7C1D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268B7" w:rsidRPr="00C268B7" w:rsidRDefault="00C268B7" w:rsidP="00C268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8B7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p w:rsidR="00C268B7" w:rsidRPr="00C268B7" w:rsidRDefault="00C268B7" w:rsidP="00C26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8B7">
        <w:rPr>
          <w:rFonts w:ascii="Times New Roman" w:hAnsi="Times New Roman" w:cs="Times New Roman"/>
          <w:sz w:val="24"/>
          <w:szCs w:val="24"/>
        </w:rPr>
        <w:t>о повреждении (разрушении) ________________________________________________</w:t>
      </w:r>
    </w:p>
    <w:p w:rsidR="00C268B7" w:rsidRPr="00C268B7" w:rsidRDefault="00C268B7" w:rsidP="00C26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8B7">
        <w:rPr>
          <w:rFonts w:ascii="Times New Roman" w:hAnsi="Times New Roman" w:cs="Times New Roman"/>
          <w:sz w:val="24"/>
          <w:szCs w:val="24"/>
        </w:rPr>
        <w:t>(производственных зданий и сооружений, объектов социальной сферы и жилищно-коммунального хозяйства, мостов, дорог)</w:t>
      </w:r>
    </w:p>
    <w:p w:rsidR="00C268B7" w:rsidRPr="00C268B7" w:rsidRDefault="00C268B7" w:rsidP="00C26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8B7">
        <w:rPr>
          <w:rFonts w:ascii="Times New Roman" w:hAnsi="Times New Roman" w:cs="Times New Roman"/>
          <w:sz w:val="24"/>
          <w:szCs w:val="24"/>
        </w:rPr>
        <w:t>и материальном ущербе от ________________________________________</w:t>
      </w:r>
      <w:proofErr w:type="gramStart"/>
      <w:r w:rsidRPr="00C268B7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C268B7">
        <w:rPr>
          <w:rFonts w:ascii="Times New Roman" w:hAnsi="Times New Roman" w:cs="Times New Roman"/>
          <w:sz w:val="24"/>
          <w:szCs w:val="24"/>
        </w:rPr>
        <w:t>______</w:t>
      </w:r>
    </w:p>
    <w:p w:rsidR="00C268B7" w:rsidRPr="00C268B7" w:rsidRDefault="00C268B7" w:rsidP="00C26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8B7">
        <w:rPr>
          <w:rFonts w:ascii="Times New Roman" w:hAnsi="Times New Roman" w:cs="Times New Roman"/>
          <w:sz w:val="24"/>
          <w:szCs w:val="24"/>
        </w:rPr>
        <w:t>(наводнения, ураганного (штормового) ветра, (дата) землетрясения и пр. ЧС)</w:t>
      </w:r>
    </w:p>
    <w:p w:rsidR="00C268B7" w:rsidRPr="00C268B7" w:rsidRDefault="00C268B7" w:rsidP="00C26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8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68B7" w:rsidRPr="00C268B7" w:rsidRDefault="00C268B7" w:rsidP="00C26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8B7">
        <w:rPr>
          <w:rFonts w:ascii="Times New Roman" w:hAnsi="Times New Roman" w:cs="Times New Roman"/>
          <w:sz w:val="24"/>
          <w:szCs w:val="24"/>
        </w:rPr>
        <w:t>(наименование, адрес организации)</w:t>
      </w:r>
    </w:p>
    <w:p w:rsidR="00C268B7" w:rsidRPr="00876508" w:rsidRDefault="00C268B7" w:rsidP="00C268B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998"/>
        <w:gridCol w:w="992"/>
        <w:gridCol w:w="709"/>
        <w:gridCol w:w="1134"/>
        <w:gridCol w:w="987"/>
        <w:gridCol w:w="1139"/>
        <w:gridCol w:w="851"/>
        <w:gridCol w:w="787"/>
      </w:tblGrid>
      <w:tr w:rsidR="00C268B7" w:rsidRPr="00876508" w:rsidTr="00C268B7">
        <w:tc>
          <w:tcPr>
            <w:tcW w:w="510" w:type="dxa"/>
            <w:vMerge w:val="restart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N</w:t>
            </w:r>
          </w:p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964" w:type="dxa"/>
            <w:vMerge w:val="restart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Наименование пострадавшего здания (сооружения), его ведомственная принадлежность</w:t>
            </w:r>
          </w:p>
        </w:tc>
        <w:tc>
          <w:tcPr>
            <w:tcW w:w="998" w:type="dxa"/>
            <w:vMerge w:val="restart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Степень повреждения (разрушения) (слабая, средняя, сильная)</w:t>
            </w:r>
          </w:p>
        </w:tc>
        <w:tc>
          <w:tcPr>
            <w:tcW w:w="992" w:type="dxa"/>
            <w:vMerge w:val="restart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Краткая характеристика повреждений</w:t>
            </w:r>
          </w:p>
        </w:tc>
        <w:tc>
          <w:tcPr>
            <w:tcW w:w="2830" w:type="dxa"/>
            <w:gridSpan w:val="3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Согласно данным бухгалтерского учета</w:t>
            </w:r>
          </w:p>
        </w:tc>
        <w:tc>
          <w:tcPr>
            <w:tcW w:w="1139" w:type="dxa"/>
            <w:vMerge w:val="restart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Остаточная стоимость по состоянию на</w:t>
            </w:r>
          </w:p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___ 20__ г. (тыс. руб.)</w:t>
            </w:r>
          </w:p>
        </w:tc>
        <w:tc>
          <w:tcPr>
            <w:tcW w:w="851" w:type="dxa"/>
            <w:vMerge w:val="restart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Сумма ущерба (тыс. руб.)</w:t>
            </w:r>
          </w:p>
        </w:tc>
        <w:tc>
          <w:tcPr>
            <w:tcW w:w="787" w:type="dxa"/>
            <w:vMerge w:val="restart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Страховое возмещение (тыс. руб.)</w:t>
            </w:r>
          </w:p>
        </w:tc>
      </w:tr>
      <w:tr w:rsidR="00C268B7" w:rsidRPr="00876508" w:rsidTr="00C268B7">
        <w:tc>
          <w:tcPr>
            <w:tcW w:w="510" w:type="dxa"/>
            <w:vMerge/>
          </w:tcPr>
          <w:p w:rsidR="00C268B7" w:rsidRPr="00C268B7" w:rsidRDefault="00C268B7" w:rsidP="00E12504"/>
        </w:tc>
        <w:tc>
          <w:tcPr>
            <w:tcW w:w="964" w:type="dxa"/>
            <w:vMerge/>
          </w:tcPr>
          <w:p w:rsidR="00C268B7" w:rsidRPr="00C268B7" w:rsidRDefault="00C268B7" w:rsidP="00E12504"/>
        </w:tc>
        <w:tc>
          <w:tcPr>
            <w:tcW w:w="998" w:type="dxa"/>
            <w:vMerge/>
          </w:tcPr>
          <w:p w:rsidR="00C268B7" w:rsidRPr="00C268B7" w:rsidRDefault="00C268B7" w:rsidP="00E12504"/>
        </w:tc>
        <w:tc>
          <w:tcPr>
            <w:tcW w:w="992" w:type="dxa"/>
            <w:vMerge/>
          </w:tcPr>
          <w:p w:rsidR="00C268B7" w:rsidRPr="00C268B7" w:rsidRDefault="00C268B7" w:rsidP="00E12504"/>
        </w:tc>
        <w:tc>
          <w:tcPr>
            <w:tcW w:w="70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Год возведения</w:t>
            </w:r>
          </w:p>
        </w:tc>
        <w:tc>
          <w:tcPr>
            <w:tcW w:w="113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Балансовая стоимость по состоянию на</w:t>
            </w:r>
          </w:p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___ 20__ г. (тыс. руб.)</w:t>
            </w:r>
          </w:p>
        </w:tc>
        <w:tc>
          <w:tcPr>
            <w:tcW w:w="9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Амортизация по состоянию на</w:t>
            </w:r>
          </w:p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___ 20__ г. (тыс. руб.)</w:t>
            </w:r>
          </w:p>
        </w:tc>
        <w:tc>
          <w:tcPr>
            <w:tcW w:w="1139" w:type="dxa"/>
            <w:vMerge/>
          </w:tcPr>
          <w:p w:rsidR="00C268B7" w:rsidRPr="00C268B7" w:rsidRDefault="00C268B7" w:rsidP="00E12504"/>
        </w:tc>
        <w:tc>
          <w:tcPr>
            <w:tcW w:w="851" w:type="dxa"/>
            <w:vMerge/>
          </w:tcPr>
          <w:p w:rsidR="00C268B7" w:rsidRPr="00C268B7" w:rsidRDefault="00C268B7" w:rsidP="00E12504"/>
        </w:tc>
        <w:tc>
          <w:tcPr>
            <w:tcW w:w="787" w:type="dxa"/>
            <w:vMerge/>
          </w:tcPr>
          <w:p w:rsidR="00C268B7" w:rsidRPr="00C268B7" w:rsidRDefault="00C268B7" w:rsidP="00E12504"/>
        </w:tc>
      </w:tr>
      <w:tr w:rsidR="00C268B7" w:rsidRPr="00876508" w:rsidTr="00C268B7">
        <w:tc>
          <w:tcPr>
            <w:tcW w:w="510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8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268B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268B7" w:rsidRPr="00876508" w:rsidTr="00C268B7">
        <w:tc>
          <w:tcPr>
            <w:tcW w:w="510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8B7" w:rsidRPr="00876508" w:rsidTr="00C268B7">
        <w:tc>
          <w:tcPr>
            <w:tcW w:w="510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8B7" w:rsidRPr="00876508" w:rsidTr="00C268B7">
        <w:tc>
          <w:tcPr>
            <w:tcW w:w="510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8B7" w:rsidRPr="00876508" w:rsidTr="00C268B7">
        <w:tc>
          <w:tcPr>
            <w:tcW w:w="510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8B7" w:rsidRPr="00876508" w:rsidTr="00C268B7">
        <w:tc>
          <w:tcPr>
            <w:tcW w:w="510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8B7" w:rsidRPr="00876508" w:rsidTr="00C268B7">
        <w:tc>
          <w:tcPr>
            <w:tcW w:w="510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C268B7" w:rsidRPr="00C268B7" w:rsidRDefault="00C268B7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</w:rPr>
      </w:pPr>
      <w:r w:rsidRPr="00C268B7">
        <w:rPr>
          <w:rFonts w:ascii="Times New Roman" w:hAnsi="Times New Roman" w:cs="Times New Roman"/>
        </w:rPr>
        <w:t>Примечание:</w:t>
      </w:r>
    </w:p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</w:rPr>
      </w:pPr>
      <w:r w:rsidRPr="00C268B7">
        <w:rPr>
          <w:rFonts w:ascii="Times New Roman" w:hAnsi="Times New Roman" w:cs="Times New Roman"/>
        </w:rPr>
        <w:t>- слабая степень: разрушены до 30% кровли, окна, двери;</w:t>
      </w:r>
    </w:p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</w:rPr>
      </w:pPr>
      <w:r w:rsidRPr="00C268B7">
        <w:rPr>
          <w:rFonts w:ascii="Times New Roman" w:hAnsi="Times New Roman" w:cs="Times New Roman"/>
        </w:rPr>
        <w:t>- средняя степень: разрушены до 50% кровли, оконные и дверные проемы;</w:t>
      </w:r>
    </w:p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</w:rPr>
      </w:pPr>
      <w:r w:rsidRPr="00C268B7">
        <w:rPr>
          <w:rFonts w:ascii="Times New Roman" w:hAnsi="Times New Roman" w:cs="Times New Roman"/>
        </w:rPr>
        <w:t>-  сильная  степень: в стенах имеются трещины, разрушены и обрушены на 100%</w:t>
      </w:r>
    </w:p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268B7">
        <w:rPr>
          <w:rFonts w:ascii="Times New Roman" w:hAnsi="Times New Roman" w:cs="Times New Roman"/>
        </w:rPr>
        <w:t>все  стены</w:t>
      </w:r>
      <w:proofErr w:type="gramEnd"/>
      <w:r w:rsidRPr="00C268B7">
        <w:rPr>
          <w:rFonts w:ascii="Times New Roman" w:hAnsi="Times New Roman" w:cs="Times New Roman"/>
        </w:rPr>
        <w:t xml:space="preserve">  (крыша)  и  перекрытия,  балки,  колонны,  ригеля,  фермы могут сохраниться.</w:t>
      </w:r>
    </w:p>
    <w:p w:rsidR="00D61EC1" w:rsidRPr="00C268B7" w:rsidRDefault="00D61EC1" w:rsidP="00C26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EC1" w:rsidRDefault="00D61EC1" w:rsidP="00C26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8B7"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68B7">
        <w:rPr>
          <w:rFonts w:ascii="Times New Roman" w:hAnsi="Times New Roman" w:cs="Times New Roman"/>
          <w:sz w:val="24"/>
          <w:szCs w:val="24"/>
        </w:rPr>
        <w:t>_________ ______ ___________________</w:t>
      </w:r>
    </w:p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8B7">
        <w:rPr>
          <w:rFonts w:ascii="Times New Roman" w:hAnsi="Times New Roman" w:cs="Times New Roman"/>
          <w:sz w:val="24"/>
          <w:szCs w:val="24"/>
        </w:rPr>
        <w:t xml:space="preserve">(на балансе которой находятся </w:t>
      </w:r>
      <w:proofErr w:type="gramStart"/>
      <w:r w:rsidRPr="00C268B7">
        <w:rPr>
          <w:rFonts w:ascii="Times New Roman" w:hAnsi="Times New Roman" w:cs="Times New Roman"/>
          <w:sz w:val="24"/>
          <w:szCs w:val="24"/>
        </w:rPr>
        <w:t>объекты)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68B7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8B7">
        <w:rPr>
          <w:rFonts w:ascii="Times New Roman" w:hAnsi="Times New Roman" w:cs="Times New Roman"/>
          <w:sz w:val="24"/>
          <w:szCs w:val="24"/>
        </w:rPr>
        <w:t xml:space="preserve">(дата)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68B7">
        <w:rPr>
          <w:rFonts w:ascii="Times New Roman" w:hAnsi="Times New Roman" w:cs="Times New Roman"/>
          <w:sz w:val="24"/>
          <w:szCs w:val="24"/>
        </w:rPr>
        <w:t>(Ф.И.О.)</w:t>
      </w:r>
    </w:p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8B7">
        <w:rPr>
          <w:rFonts w:ascii="Times New Roman" w:hAnsi="Times New Roman" w:cs="Times New Roman"/>
          <w:sz w:val="24"/>
          <w:szCs w:val="24"/>
        </w:rPr>
        <w:t xml:space="preserve">                                          М.П.</w:t>
      </w:r>
    </w:p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8B7">
        <w:rPr>
          <w:rFonts w:ascii="Times New Roman" w:hAnsi="Times New Roman" w:cs="Times New Roman"/>
          <w:sz w:val="24"/>
          <w:szCs w:val="24"/>
        </w:rPr>
        <w:t xml:space="preserve">Руководитель страховой организации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68B7">
        <w:rPr>
          <w:rFonts w:ascii="Times New Roman" w:hAnsi="Times New Roman" w:cs="Times New Roman"/>
          <w:sz w:val="24"/>
          <w:szCs w:val="24"/>
        </w:rPr>
        <w:t>_________ ______ ___________________</w:t>
      </w:r>
    </w:p>
    <w:p w:rsidR="00C268B7" w:rsidRPr="00C268B7" w:rsidRDefault="00C268B7" w:rsidP="00C26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8B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61E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268B7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68B7">
        <w:rPr>
          <w:rFonts w:ascii="Times New Roman" w:hAnsi="Times New Roman" w:cs="Times New Roman"/>
          <w:sz w:val="24"/>
          <w:szCs w:val="24"/>
        </w:rPr>
        <w:t xml:space="preserve">(дата)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68B7">
        <w:rPr>
          <w:rFonts w:ascii="Times New Roman" w:hAnsi="Times New Roman" w:cs="Times New Roman"/>
          <w:sz w:val="24"/>
          <w:szCs w:val="24"/>
        </w:rPr>
        <w:t>(Ф.И.О.)</w:t>
      </w:r>
    </w:p>
    <w:p w:rsidR="00C268B7" w:rsidRPr="00C268B7" w:rsidRDefault="00D61EC1" w:rsidP="00C26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М.П.</w:t>
      </w:r>
    </w:p>
    <w:sectPr w:rsidR="00C268B7" w:rsidRPr="00C268B7" w:rsidSect="00D61EC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8C"/>
    <w:rsid w:val="00155E8E"/>
    <w:rsid w:val="001F6307"/>
    <w:rsid w:val="002C3B6D"/>
    <w:rsid w:val="00337023"/>
    <w:rsid w:val="003A6685"/>
    <w:rsid w:val="003C4EC9"/>
    <w:rsid w:val="00447D93"/>
    <w:rsid w:val="00497401"/>
    <w:rsid w:val="004B452D"/>
    <w:rsid w:val="0052057A"/>
    <w:rsid w:val="00557EA8"/>
    <w:rsid w:val="005A0652"/>
    <w:rsid w:val="00682445"/>
    <w:rsid w:val="006A448C"/>
    <w:rsid w:val="006C4885"/>
    <w:rsid w:val="006E0906"/>
    <w:rsid w:val="00700C90"/>
    <w:rsid w:val="007254B9"/>
    <w:rsid w:val="0074107E"/>
    <w:rsid w:val="007476A3"/>
    <w:rsid w:val="007E4F4E"/>
    <w:rsid w:val="0081003F"/>
    <w:rsid w:val="00813D3C"/>
    <w:rsid w:val="00953329"/>
    <w:rsid w:val="00961E29"/>
    <w:rsid w:val="00A07216"/>
    <w:rsid w:val="00A40258"/>
    <w:rsid w:val="00A565AB"/>
    <w:rsid w:val="00A96977"/>
    <w:rsid w:val="00BD6363"/>
    <w:rsid w:val="00C0341C"/>
    <w:rsid w:val="00C268B7"/>
    <w:rsid w:val="00C338D1"/>
    <w:rsid w:val="00C70009"/>
    <w:rsid w:val="00D45F5F"/>
    <w:rsid w:val="00D61EC1"/>
    <w:rsid w:val="00D62BCD"/>
    <w:rsid w:val="00DF7C1D"/>
    <w:rsid w:val="00E43D1C"/>
    <w:rsid w:val="00E57CFE"/>
    <w:rsid w:val="00E97BE5"/>
    <w:rsid w:val="00EB6CEF"/>
    <w:rsid w:val="00ED03F3"/>
    <w:rsid w:val="00EE1022"/>
    <w:rsid w:val="00F025C9"/>
    <w:rsid w:val="00F51EF8"/>
    <w:rsid w:val="00F926D5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E7A0"/>
  <w15:docId w15:val="{C1824EF4-434D-4395-AA79-27C52B0A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4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Normal (Web)"/>
    <w:basedOn w:val="a"/>
    <w:rsid w:val="00337023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3370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Наталья Н.В. Калиновская</cp:lastModifiedBy>
  <cp:revision>11</cp:revision>
  <cp:lastPrinted>2022-02-02T13:35:00Z</cp:lastPrinted>
  <dcterms:created xsi:type="dcterms:W3CDTF">2022-02-02T13:28:00Z</dcterms:created>
  <dcterms:modified xsi:type="dcterms:W3CDTF">2025-07-30T07:32:00Z</dcterms:modified>
</cp:coreProperties>
</file>