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10" w:rsidRPr="007210E5" w:rsidRDefault="00D26452" w:rsidP="00D2645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302E10"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</w:t>
      </w:r>
    </w:p>
    <w:p w:rsidR="00302E10" w:rsidRPr="007210E5" w:rsidRDefault="00302E10" w:rsidP="00302E1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>к постановлению администрации</w:t>
      </w:r>
    </w:p>
    <w:p w:rsidR="00302E10" w:rsidRPr="007210E5" w:rsidRDefault="00EF42FF" w:rsidP="00302E1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>Петушинского муниципального округа</w:t>
      </w:r>
    </w:p>
    <w:p w:rsidR="00461414" w:rsidRPr="007210E5" w:rsidRDefault="00D26452" w:rsidP="00D2645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Владимирской области</w:t>
      </w:r>
    </w:p>
    <w:p w:rsidR="00461414" w:rsidRPr="007210E5" w:rsidRDefault="00302E10" w:rsidP="00302E1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461414"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</w:t>
      </w:r>
    </w:p>
    <w:p w:rsidR="00302E10" w:rsidRPr="007210E5" w:rsidRDefault="00461414" w:rsidP="002B43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302E10"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___________  № _________</w:t>
      </w:r>
    </w:p>
    <w:p w:rsidR="002B4367" w:rsidRPr="007210E5" w:rsidRDefault="002B4367" w:rsidP="002B436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B4367" w:rsidRPr="007210E5" w:rsidRDefault="002B4367" w:rsidP="002B4367">
      <w:pPr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210E5"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 к постановлению изложить  в следующей редакции:</w:t>
      </w:r>
    </w:p>
    <w:p w:rsidR="002B4367" w:rsidRPr="007210E5" w:rsidRDefault="002B4367" w:rsidP="00A26AE9">
      <w:pPr>
        <w:widowControl w:val="0"/>
        <w:autoSpaceDE w:val="0"/>
        <w:autoSpaceDN w:val="0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AE9" w:rsidRPr="007210E5" w:rsidRDefault="002B4367" w:rsidP="00A26AE9">
      <w:pPr>
        <w:widowControl w:val="0"/>
        <w:autoSpaceDE w:val="0"/>
        <w:autoSpaceDN w:val="0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0E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26AE9" w:rsidRPr="007210E5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</w:p>
    <w:p w:rsidR="00A26AE9" w:rsidRPr="007210E5" w:rsidRDefault="00A26AE9" w:rsidP="00D26452">
      <w:pPr>
        <w:widowControl w:val="0"/>
        <w:autoSpaceDE w:val="0"/>
        <w:autoSpaceDN w:val="0"/>
        <w:spacing w:after="0" w:line="240" w:lineRule="auto"/>
        <w:ind w:left="-426" w:right="-2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0E5">
        <w:rPr>
          <w:rFonts w:ascii="Times New Roman" w:eastAsia="Times New Roman" w:hAnsi="Times New Roman" w:cs="Times New Roman"/>
          <w:b/>
          <w:sz w:val="24"/>
          <w:szCs w:val="24"/>
        </w:rPr>
        <w:t xml:space="preserve"> «СОВЕРШЕНСТВОВАНИЕ ГРАЖДАНСКОЙ ОБОРОНЫ, ЗАЩИТЫ НАСЕЛЕНИЯ, ОБЕСПЕЧЕНИЯ ПОЖАРНОЙ БЕЗОПАСНОСТИ И БЕЗОПАСНОСТИ ЛЮДЕЙ НА ВОДНЫХ ОБЪЕКТАХ НА ТЕРРИТОРИИ ПЕТУШИНСКОГО МУНИЦИПАЛЬНОГО ОКРУГА </w:t>
      </w:r>
      <w:r w:rsidR="00D26452" w:rsidRPr="00721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10E5">
        <w:rPr>
          <w:rFonts w:ascii="Times New Roman" w:eastAsia="Times New Roman" w:hAnsi="Times New Roman" w:cs="Times New Roman"/>
          <w:b/>
          <w:sz w:val="24"/>
          <w:szCs w:val="24"/>
        </w:rPr>
        <w:t>ВЛАДИМИРСКОЙ ОБЛАСТИ»</w:t>
      </w:r>
    </w:p>
    <w:p w:rsidR="00A26AE9" w:rsidRPr="007210E5" w:rsidRDefault="00A26AE9" w:rsidP="00A26AE9">
      <w:pPr>
        <w:widowControl w:val="0"/>
        <w:autoSpaceDE w:val="0"/>
        <w:autoSpaceDN w:val="0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AE9" w:rsidRPr="007210E5" w:rsidRDefault="00A26AE9" w:rsidP="00A26AE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210E5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A26AE9" w:rsidRPr="007210E5" w:rsidRDefault="00A26AE9" w:rsidP="00A26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0E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</w:p>
    <w:p w:rsidR="000355B6" w:rsidRDefault="00A26AE9" w:rsidP="00A26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0E5">
        <w:rPr>
          <w:rFonts w:ascii="Times New Roman" w:eastAsia="Times New Roman" w:hAnsi="Times New Roman" w:cs="Times New Roman"/>
          <w:sz w:val="24"/>
          <w:szCs w:val="24"/>
        </w:rPr>
        <w:t xml:space="preserve">«Совершенствование гражданской обороны, защиты населения, обеспечения пожарной безопасности и безопасности на водных объектах на территории Петушинского муниципального округа Владимирской области» </w:t>
      </w:r>
    </w:p>
    <w:p w:rsidR="00A26AE9" w:rsidRPr="007210E5" w:rsidRDefault="00A26AE9" w:rsidP="00A26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0E5">
        <w:rPr>
          <w:rFonts w:ascii="Times New Roman" w:eastAsia="Times New Roman" w:hAnsi="Times New Roman" w:cs="Times New Roman"/>
          <w:sz w:val="24"/>
          <w:szCs w:val="24"/>
        </w:rPr>
        <w:t>(далее – муниципальная программа)</w:t>
      </w:r>
    </w:p>
    <w:p w:rsidR="00302E10" w:rsidRPr="007210E5" w:rsidRDefault="00302E10" w:rsidP="00302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937"/>
        <w:gridCol w:w="1899"/>
        <w:gridCol w:w="1559"/>
        <w:gridCol w:w="1417"/>
        <w:gridCol w:w="1560"/>
      </w:tblGrid>
      <w:tr w:rsidR="00302E10" w:rsidRPr="007210E5" w:rsidTr="00302E10">
        <w:trPr>
          <w:trHeight w:val="76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исполнитель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15255697"/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 «Управление по делам гражданской обороны и чр</w:t>
            </w:r>
            <w:bookmarkStart w:id="1" w:name="_Hlk215253980"/>
            <w:bookmarkStart w:id="2" w:name="_Hlk215253751"/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езвычайным ситуациям Петушинского</w:t>
            </w:r>
            <w:bookmarkStart w:id="3" w:name="_Hlk215253961"/>
            <w:bookmarkEnd w:id="1"/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 Владимирской области</w:t>
            </w:r>
            <w:bookmarkEnd w:id="0"/>
            <w:bookmarkEnd w:id="2"/>
            <w:bookmarkEnd w:id="3"/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2E10" w:rsidRPr="007210E5" w:rsidTr="00302E10">
        <w:trPr>
          <w:trHeight w:val="7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управление аналитическо-правовой работы администрации Петушинского муниципального округа  Владимирской области;</w:t>
            </w:r>
          </w:p>
          <w:p w:rsidR="00302E10" w:rsidRPr="007210E5" w:rsidRDefault="002B4367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Ф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инансовое управление администрации Петушинского муниципального округа  Владимирской области;</w:t>
            </w:r>
          </w:p>
          <w:p w:rsidR="00302E10" w:rsidRPr="007210E5" w:rsidRDefault="002B4367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культуры Петушинского муниципального округа  Владимирской области;</w:t>
            </w:r>
          </w:p>
          <w:p w:rsidR="00302E10" w:rsidRPr="007210E5" w:rsidRDefault="00302E10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управление жизнеобеспечения и дорожного хозяйства администрации Петушинского муниципального округа Владимирской области;</w:t>
            </w:r>
          </w:p>
          <w:p w:rsidR="00302E10" w:rsidRPr="007210E5" w:rsidRDefault="00302E10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управление стратегического планирования, инвестиционной политики и экономического развития администрации Петушинского муниципального округа  Владимирской области</w:t>
            </w:r>
            <w:r w:rsidR="00461414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1414" w:rsidRPr="007210E5" w:rsidRDefault="00461414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территориальные отделы администрации Петушинского муниципального округа Владимирской области;</w:t>
            </w:r>
          </w:p>
          <w:p w:rsidR="00461414" w:rsidRPr="007210E5" w:rsidRDefault="00461414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МКУ</w:t>
            </w:r>
            <w:r w:rsidR="002B4367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развития и содержания города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Петушки»</w:t>
            </w:r>
            <w:r w:rsidR="00A26AE9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E10" w:rsidRPr="007210E5" w:rsidTr="00302E10">
        <w:trPr>
          <w:trHeight w:val="49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руководители исполнительных органов местного самоуправления;</w:t>
            </w:r>
          </w:p>
          <w:p w:rsidR="00302E10" w:rsidRPr="007210E5" w:rsidRDefault="00302E10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- 1 ПСО ФПС ГПС ГУ МЧС России по Владимирской области (по согласованию);</w:t>
            </w:r>
          </w:p>
          <w:p w:rsidR="00302E10" w:rsidRPr="007210E5" w:rsidRDefault="00302E10" w:rsidP="00302E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F487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ОНД и ПР по Петушинскому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С</w:t>
            </w:r>
            <w:r w:rsidR="004F487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обинскому м</w:t>
            </w:r>
            <w:r w:rsidR="002B4367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униципальным округам, городскому округу</w:t>
            </w:r>
            <w:r w:rsidR="004F487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Покров</w:t>
            </w:r>
            <w:r w:rsidR="00D26452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УНД и ПР ГУ МЧС России по Владимирской области (по согласованию)</w:t>
            </w:r>
            <w:r w:rsidR="00A26AE9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E10" w:rsidRPr="007210E5" w:rsidTr="00302E10">
        <w:trPr>
          <w:trHeight w:val="27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302E10" w:rsidRPr="007210E5" w:rsidTr="00302E10">
        <w:trPr>
          <w:trHeight w:val="7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задач гражданской обороны, защиты населения и территорий от чрезвычайных ситуаций природного и техногенного характера, обеспечение пожарной безопасности и безопасности на водных объектах</w:t>
            </w:r>
            <w:r w:rsidR="0022287C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создание </w:t>
            </w:r>
            <w:r w:rsidR="0022287C" w:rsidRPr="007210E5">
              <w:rPr>
                <w:rFonts w:ascii="Times New Roman" w:hAnsi="Times New Roman" w:cs="Times New Roman"/>
                <w:sz w:val="24"/>
                <w:szCs w:val="24"/>
              </w:rPr>
              <w:t>благоприятной и безопасной среды проживания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Петушинского муниципального округа  Владимирской области</w:t>
            </w:r>
            <w:r w:rsidR="00C73CD9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E10" w:rsidRPr="007210E5" w:rsidTr="00302E10">
        <w:trPr>
          <w:trHeight w:val="27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D26452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1. о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мероприятий по совершенствованию гражданской обороны;</w:t>
            </w:r>
          </w:p>
          <w:p w:rsidR="00302E10" w:rsidRPr="007210E5" w:rsidRDefault="00302E10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73CD9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452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защиты населения и территорий Петушинского муниципального округа Владимирской области от чрезвычайных ситуаций природного и техногенного характера;</w:t>
            </w:r>
          </w:p>
          <w:p w:rsidR="00302E10" w:rsidRPr="007210E5" w:rsidRDefault="00D26452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3. о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первичных мер пожарной безопасности;</w:t>
            </w:r>
          </w:p>
          <w:p w:rsidR="00302E10" w:rsidRPr="007210E5" w:rsidRDefault="00D26452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4. о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безопасности людей на водных объектах;</w:t>
            </w:r>
          </w:p>
          <w:p w:rsidR="00302E10" w:rsidRPr="007210E5" w:rsidRDefault="00D26452" w:rsidP="00302E1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5. п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ропаганда и обучение населения Петушинского муниципального округа Владимирской области действиям при угрозе возникновения чрезвычайных ситуаций и возникновении чрезвычайных ситуаций приро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дного и техногенного характера;</w:t>
            </w:r>
          </w:p>
          <w:p w:rsidR="00302E10" w:rsidRPr="007210E5" w:rsidRDefault="00302E10" w:rsidP="0031310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26452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458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рабочем состоянии систем</w:t>
            </w:r>
            <w:r w:rsidR="00BE6A81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ы мониторинга (</w:t>
            </w:r>
            <w:r w:rsidR="002A458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</w:t>
            </w:r>
            <w:r w:rsidR="00BE6A81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видеонаблюдения</w:t>
            </w:r>
            <w:r w:rsidR="002A458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АПК «Безопасный город»)</w:t>
            </w:r>
            <w:r w:rsidR="000355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4585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предназначенных для обеспечения общественной безопасности.</w:t>
            </w:r>
          </w:p>
        </w:tc>
      </w:tr>
      <w:tr w:rsidR="00302E10" w:rsidRPr="007210E5" w:rsidTr="007210E5">
        <w:trPr>
          <w:trHeight w:val="98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 и показатели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количества чрезвычайных ситуаций и происшествий природного и техногенного характера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уровня потерь при возникновении чрезвычайных ситуаций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302E10">
            <w:pPr>
              <w:spacing w:before="120" w:after="12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количества обучаемых всех категорий, в том числе должностных лиц и специалистов гражданской обороны;</w:t>
            </w:r>
          </w:p>
          <w:p w:rsidR="00302E10" w:rsidRPr="007210E5" w:rsidRDefault="00302E10" w:rsidP="00D2645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уровня информированности населения о пожарной безопасности и мерах, принимаемых в целях недопущения возникновения и развития пожаров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D2645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экономического ущерба, причиненного в результате чрезвычайных ситуаций и пожаров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2B436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6. создание условий для обеспечения безопасности людей на водных объектах:</w:t>
            </w:r>
          </w:p>
          <w:p w:rsidR="00302E10" w:rsidRPr="007210E5" w:rsidRDefault="00302E10" w:rsidP="002B436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оборудование мест организованного отдыха и купания;</w:t>
            </w:r>
          </w:p>
          <w:p w:rsidR="00302E10" w:rsidRPr="007210E5" w:rsidRDefault="00302E10" w:rsidP="002B436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-установка на необорудованных для отдыха и купания водоемах знаков о запрете купания и об опасности купания в данном месте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2B436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количества происшествий на водных объектах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D2645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7210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резерва материальных и финансовых ресурсов на предупреждение и ликвидацию чрезвычайных ситуаций природного и техногенного характера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2B4367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совершенствование системы мониторинга, информирования и 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оповещения населения в ме</w:t>
            </w:r>
            <w:r w:rsidR="00461414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 массового пребывания людей;</w:t>
            </w:r>
          </w:p>
          <w:p w:rsidR="00461414" w:rsidRPr="007210E5" w:rsidRDefault="00A26AE9" w:rsidP="002B4367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F411D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количества новых (и, или)</w:t>
            </w:r>
            <w:r w:rsidR="00BE6A81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модернизированных камер системы видеонаблюдения</w:t>
            </w:r>
            <w:r w:rsidR="000F411D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АПК «Безопасный город»</w:t>
            </w:r>
          </w:p>
        </w:tc>
      </w:tr>
      <w:tr w:rsidR="00302E10" w:rsidRPr="007210E5" w:rsidTr="00302E10">
        <w:trPr>
          <w:trHeight w:val="42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реали-зации программы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2026-2030 годы, этапы не предусмотрены</w:t>
            </w:r>
          </w:p>
        </w:tc>
      </w:tr>
      <w:tr w:rsidR="00302E10" w:rsidRPr="007210E5" w:rsidTr="00A26AE9">
        <w:trPr>
          <w:trHeight w:val="69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бюджетных ассигнований прог-раммы, в том числе по годам и источникам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муниципальной программы составляет  </w:t>
            </w:r>
            <w:r w:rsidR="005273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127669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="00767622" w:rsidRPr="007676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2193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том числе:</w:t>
            </w:r>
          </w:p>
        </w:tc>
      </w:tr>
      <w:tr w:rsidR="00302E10" w:rsidRPr="007210E5" w:rsidTr="00302E10">
        <w:trPr>
          <w:trHeight w:val="491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бюджет,</w:t>
            </w:r>
          </w:p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бюджет, тыс.рублей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Внебюд-жетные источники, тыс.рублей</w:t>
            </w:r>
          </w:p>
        </w:tc>
      </w:tr>
      <w:tr w:rsidR="00302E10" w:rsidRPr="007210E5" w:rsidTr="00302E10">
        <w:trPr>
          <w:trHeight w:val="27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67622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25 144.6</w:t>
            </w:r>
            <w:r w:rsidR="00767622"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67622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25 144.6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E10" w:rsidRPr="007210E5" w:rsidTr="00302E1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67622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215254570"/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bookmarkEnd w:id="4"/>
            <w:r w:rsidR="0052731E">
              <w:rPr>
                <w:rFonts w:ascii="Times New Roman" w:eastAsia="Times New Roman" w:hAnsi="Times New Roman" w:cs="Times New Roman"/>
                <w:sz w:val="24"/>
                <w:szCs w:val="24"/>
              </w:rPr>
              <w:t>5 661.3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67622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5 661.3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E10" w:rsidRPr="007210E5" w:rsidTr="00302E1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67622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25 621.0</w:t>
            </w:r>
            <w:r w:rsidR="00302E10"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67622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25 621.0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31E" w:rsidRPr="007210E5" w:rsidTr="00302E1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67622" w:rsidRDefault="0052731E" w:rsidP="00950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25 621.0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67622" w:rsidRDefault="0052731E" w:rsidP="00950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25 621.0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31E" w:rsidRPr="007210E5" w:rsidTr="00302E1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67622" w:rsidRDefault="0052731E" w:rsidP="00950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25 621.0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67622" w:rsidRDefault="0052731E" w:rsidP="009503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25 621.0</w:t>
            </w:r>
            <w:r w:rsidRPr="00767622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1E" w:rsidRPr="007210E5" w:rsidRDefault="0052731E" w:rsidP="00302E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E10" w:rsidRPr="007210E5" w:rsidTr="00302E1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302E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302E10" w:rsidRPr="007210E5" w:rsidRDefault="00302E10" w:rsidP="00302E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0" w:rsidRPr="007210E5" w:rsidRDefault="00302E10" w:rsidP="002B43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выполнение задач по совершенствованию системы гражданской обороны на территории Петушинского муниципального округа Владимирской области;</w:t>
            </w:r>
          </w:p>
          <w:p w:rsidR="00302E10" w:rsidRPr="007210E5" w:rsidRDefault="00302E10" w:rsidP="002B43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совершенствование системы защиты населения и территорий от чрезвычайных ситуаций природного и техногенного характера;</w:t>
            </w:r>
          </w:p>
          <w:p w:rsidR="00302E10" w:rsidRPr="007210E5" w:rsidRDefault="00302E10" w:rsidP="002B43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создание оптимальных условий для выполнения задач пожарной безопасности на территории населенных пунктов Петушинского муниципального округа</w:t>
            </w:r>
            <w:r w:rsidR="00980BC6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02E10" w:rsidRPr="007210E5" w:rsidRDefault="00302E10" w:rsidP="002B436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качественное улучшение работы по обеспечению безопасности людей на водных объектах Петушинского муниципального округа Владимирской области; </w:t>
            </w:r>
          </w:p>
          <w:p w:rsidR="00302E10" w:rsidRPr="007210E5" w:rsidRDefault="000F411D" w:rsidP="002B436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302E10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обучения населения, подготовки руководящего состава органов управления гражданской обороны, аварийно-сп</w:t>
            </w:r>
            <w:r w:rsidR="00A26AE9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асательных служб и формирований;</w:t>
            </w:r>
          </w:p>
          <w:p w:rsidR="00461414" w:rsidRPr="007210E5" w:rsidRDefault="00461414" w:rsidP="002B436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6F19E7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A81" w:rsidRPr="007210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общего уровня общественной безопасности, правопорядка и безопасности среды проживания.</w:t>
            </w:r>
          </w:p>
        </w:tc>
      </w:tr>
    </w:tbl>
    <w:p w:rsidR="00461414" w:rsidRDefault="00461414" w:rsidP="00461414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461414" w:rsidRPr="002B4367" w:rsidRDefault="00461414" w:rsidP="00461414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b/>
          <w:sz w:val="24"/>
          <w:szCs w:val="24"/>
        </w:rPr>
        <w:t>1. Общая характеристика сферы реализации муниципальной программы</w:t>
      </w:r>
    </w:p>
    <w:p w:rsidR="00461414" w:rsidRPr="002B4367" w:rsidRDefault="00461414" w:rsidP="00461414">
      <w:pPr>
        <w:spacing w:before="120"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 условиях постоянного развития техники и вооружения, существующих реальных условий возникновения военных действий, непрерывной угрозы террористических и экстремистских актов, увеличения природных катаклизмов и техногенных катастроф возникла необходимость совершенствования системы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 </w:t>
      </w:r>
      <w:r w:rsidR="000355B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Муниципальная п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рограмма разработана в целях качественного развития системы гражданской обороны Петушинского муниципального округа Владимирской области, предупреждения, снижения рисков возникновения чрезвычайных ситуаций и минимизации их последствий, повышения качества обеспечения пожарной безопасности и 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безопасности людей на водных объектах Петушинского муниципального округа Владимирской области. </w:t>
      </w:r>
    </w:p>
    <w:p w:rsidR="00461414" w:rsidRPr="002B4367" w:rsidRDefault="00461414" w:rsidP="00461414">
      <w:pPr>
        <w:numPr>
          <w:ilvl w:val="0"/>
          <w:numId w:val="1"/>
        </w:numPr>
        <w:tabs>
          <w:tab w:val="left" w:pos="284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Приоритеты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:rsidR="00461414" w:rsidRPr="002B4367" w:rsidRDefault="00461414" w:rsidP="00461414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2.1.</w:t>
      </w: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B43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Приоритетным направлением в сфере реализации муниципальной программы является защита населения и территорий от чрезвычайных ситуаций природного и техногенного характера, снижение гибели людей при возникновении пожаров и снижение гибели людей на водных объектах на территории Петушинского муниципального округа Владимирской области.</w:t>
      </w:r>
    </w:p>
    <w:p w:rsidR="00461414" w:rsidRPr="002B4367" w:rsidRDefault="00461414" w:rsidP="0046141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2.2.</w:t>
      </w: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Основной целью муниципальной программы является обеспечение выполнения задач гражданской обороны, защиты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</w:t>
      </w:r>
      <w:r w:rsidR="00980BC6"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80BC6" w:rsidRPr="002B4367">
        <w:rPr>
          <w:rFonts w:ascii="Times New Roman" w:eastAsia="Times New Roman" w:hAnsi="Times New Roman" w:cs="Times New Roman"/>
          <w:sz w:val="24"/>
          <w:szCs w:val="24"/>
        </w:rPr>
        <w:t xml:space="preserve"> создание </w:t>
      </w:r>
      <w:r w:rsidR="00980BC6" w:rsidRPr="002B4367">
        <w:rPr>
          <w:rFonts w:ascii="Times New Roman" w:hAnsi="Times New Roman" w:cs="Times New Roman"/>
          <w:sz w:val="24"/>
          <w:szCs w:val="24"/>
        </w:rPr>
        <w:t>благоприятной и безопасной среды проживания</w:t>
      </w:r>
      <w:r w:rsidR="00980BC6"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Петушинского муниципального округа Владимирской области.</w:t>
      </w:r>
    </w:p>
    <w:p w:rsidR="00461414" w:rsidRPr="002B4367" w:rsidRDefault="00461414" w:rsidP="0046141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0355B6">
        <w:rPr>
          <w:rFonts w:ascii="Times New Roman" w:eastAsia="Calibri" w:hAnsi="Times New Roman" w:cs="Times New Roman"/>
          <w:sz w:val="24"/>
          <w:szCs w:val="24"/>
          <w:lang w:eastAsia="en-US"/>
        </w:rPr>
        <w:t>2.3. Муниципальная программа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направлена на решение следующих задач:</w:t>
      </w:r>
    </w:p>
    <w:p w:rsidR="00461414" w:rsidRPr="002B4367" w:rsidRDefault="00461414" w:rsidP="00461414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>обеспечение мероприятий по совершенствованию гражданской обороны;</w:t>
      </w:r>
    </w:p>
    <w:p w:rsidR="00461414" w:rsidRPr="002B4367" w:rsidRDefault="00461414" w:rsidP="00461414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>обеспечение защиты населения и территорий Петушинского муниципального округа Владимирской области от чрезвычайных ситуаций природного и техногенного характера;</w:t>
      </w:r>
    </w:p>
    <w:p w:rsidR="00461414" w:rsidRPr="002B4367" w:rsidRDefault="00461414" w:rsidP="00461414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3. обеспечение первичных мер пожарной безопасности;</w:t>
      </w:r>
    </w:p>
    <w:p w:rsidR="00461414" w:rsidRPr="002B4367" w:rsidRDefault="00461414" w:rsidP="00461414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4. обеспечение безопасности людей на водных объектах;</w:t>
      </w:r>
    </w:p>
    <w:p w:rsidR="00461414" w:rsidRPr="002B4367" w:rsidRDefault="00461414" w:rsidP="00461414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5. пропаганда и обучение населения Петушинского муниципального округа Владимирской области действиям при угрозе возникновения чрезвычайных ситуаций и возникновении чрезвычайных ситуаций прир</w:t>
      </w:r>
      <w:r w:rsidR="00BE6A81" w:rsidRPr="002B4367">
        <w:rPr>
          <w:rFonts w:ascii="Times New Roman" w:eastAsia="Times New Roman" w:hAnsi="Times New Roman" w:cs="Times New Roman"/>
          <w:sz w:val="24"/>
          <w:szCs w:val="24"/>
        </w:rPr>
        <w:t>одного и техногенного характера;</w:t>
      </w:r>
    </w:p>
    <w:p w:rsidR="00BE6A81" w:rsidRPr="002B4367" w:rsidRDefault="00461414" w:rsidP="00BE6A81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BE6A81" w:rsidRPr="002B4367">
        <w:rPr>
          <w:rFonts w:ascii="Times New Roman" w:eastAsia="Times New Roman" w:hAnsi="Times New Roman" w:cs="Times New Roman"/>
          <w:sz w:val="24"/>
          <w:szCs w:val="24"/>
        </w:rPr>
        <w:t>поддержание в рабочем состоянии системы мониторинга (камер системы видеонаблюдения АПК «Безопасный город»)</w:t>
      </w:r>
      <w:r w:rsidR="000355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6A81" w:rsidRPr="002B4367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предназначенных для обеспечения общественной безопасности.</w:t>
      </w:r>
    </w:p>
    <w:p w:rsidR="00461414" w:rsidRPr="002B4367" w:rsidRDefault="00461414" w:rsidP="00BE6A81">
      <w:pPr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783">
        <w:rPr>
          <w:rFonts w:ascii="Times New Roman" w:eastAsia="Calibri" w:hAnsi="Times New Roman" w:cs="Times New Roman"/>
          <w:sz w:val="24"/>
          <w:szCs w:val="24"/>
          <w:lang w:eastAsia="en-US"/>
        </w:rPr>
        <w:t>2.4.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Муниципальная программа реализуется </w:t>
      </w:r>
      <w:r w:rsidRPr="002B43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с 2026 по 2030 годы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, этапы не предусмотрены.</w:t>
      </w:r>
    </w:p>
    <w:p w:rsidR="00461414" w:rsidRPr="002B4367" w:rsidRDefault="00461414" w:rsidP="00461414">
      <w:pPr>
        <w:numPr>
          <w:ilvl w:val="0"/>
          <w:numId w:val="1"/>
        </w:numPr>
        <w:tabs>
          <w:tab w:val="left" w:pos="284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Показатели (индикаторы) достижения целей и решения задач, основные ожидаемые конечные результаты муниципальной программы</w:t>
      </w:r>
    </w:p>
    <w:p w:rsidR="00461414" w:rsidRPr="002B4367" w:rsidRDefault="00461414" w:rsidP="0046141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3.1.  Целевые показатели (индикаторы) муниципальной программы: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1. снижение количества чрезвычайных ситуаций</w:t>
      </w:r>
      <w:r w:rsidR="00D76A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происшествий</w:t>
      </w: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природного и техногенного характера;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2. снижение уровня потерь при возникновении чрезвычайных ситуаций;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3. увеличение количества обучаемых всех категорий, в том числе должностных лиц и специалистов гражданской обороны;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повышение уровня информированности населения о пожарной безопасности и мерах, принимаемых в целях недопущения возникновения и развития пожаров; 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5.снижение экономического ущерба, причиненного в результате чрезвычайных ситуаций и пожаров;</w:t>
      </w:r>
    </w:p>
    <w:p w:rsidR="00461414" w:rsidRPr="002B4367" w:rsidRDefault="00461414" w:rsidP="00D76AD9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6. создание условий для обеспечения безопасности людей на водных объектах: оборудование мест организованного отдыха и купания, установка на необорудованных для отдыха и купания водоемах знаков о запрете купания и об опасности купания в данном месте;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7. снижение количества происшествий на водных объектах;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8. создание резерва материальных и финансовых ресурсов на предупреждение и ликвидацию чрезвычайных ситуаций природного и техногенного характера;</w:t>
      </w:r>
    </w:p>
    <w:p w:rsidR="00461414" w:rsidRPr="002B4367" w:rsidRDefault="00461414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9. совершенствование систем мониторинга, информ</w:t>
      </w:r>
      <w:r w:rsidR="00980BC6"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ирования и оповещения населения;</w:t>
      </w:r>
    </w:p>
    <w:p w:rsidR="00461414" w:rsidRPr="002B4367" w:rsidRDefault="00980BC6" w:rsidP="00461414">
      <w:pPr>
        <w:spacing w:before="120" w:after="120" w:line="259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10.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A81" w:rsidRPr="002B4367">
        <w:rPr>
          <w:rFonts w:ascii="Times New Roman" w:eastAsia="Times New Roman" w:hAnsi="Times New Roman" w:cs="Times New Roman"/>
          <w:sz w:val="24"/>
          <w:szCs w:val="24"/>
        </w:rPr>
        <w:t>увеличение количества новых (и, или) модернизированных камер системы видеонаблюдения АПК «Безопасный город».</w:t>
      </w:r>
    </w:p>
    <w:p w:rsidR="00461414" w:rsidRPr="002B4367" w:rsidRDefault="00461414" w:rsidP="00461414">
      <w:pPr>
        <w:shd w:val="clear" w:color="auto" w:fill="FFFFFF"/>
        <w:spacing w:before="120" w:after="12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Целевые показатели определены на каждый год реализации муниципальной программы и приведены в таблице №  3 Приложения к муниципальной программе.</w:t>
      </w:r>
    </w:p>
    <w:p w:rsidR="00461414" w:rsidRPr="002B4367" w:rsidRDefault="00461414" w:rsidP="00461414">
      <w:pPr>
        <w:shd w:val="clear" w:color="auto" w:fill="FFFFFF"/>
        <w:spacing w:before="120" w:after="12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>3.2. Предполагается, что реализация настоящей муниципальной программы позволит:</w:t>
      </w:r>
    </w:p>
    <w:p w:rsidR="00461414" w:rsidRPr="002B4367" w:rsidRDefault="00BE6A81" w:rsidP="00BE6A81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обеспечить выполнение задач по совершенствованию системы гражданской обороны на территории Петушинского муниципального округа Владимирской области;</w:t>
      </w:r>
    </w:p>
    <w:p w:rsidR="00461414" w:rsidRPr="002B4367" w:rsidRDefault="00BE6A81" w:rsidP="00BE6A81">
      <w:pPr>
        <w:shd w:val="clear" w:color="auto" w:fill="FFFFFF"/>
        <w:spacing w:before="120" w:after="120" w:line="259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защиты населения и территорий от чрезвычайных ситуаций природного и техногенного характера;</w:t>
      </w:r>
    </w:p>
    <w:p w:rsidR="00461414" w:rsidRPr="002B4367" w:rsidRDefault="00BE6A81" w:rsidP="00BE6A81">
      <w:pPr>
        <w:shd w:val="clear" w:color="auto" w:fill="FFFFFF"/>
        <w:spacing w:before="120" w:after="120" w:line="259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создать оптимальные условия для выполнения задач пожарной безопасности на территории населенных пунктов Петушинского муниципального округа</w:t>
      </w:r>
      <w:r w:rsidR="00D76AD9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1414" w:rsidRPr="002B4367" w:rsidRDefault="00BE6A81" w:rsidP="00BE6A81">
      <w:pPr>
        <w:shd w:val="clear" w:color="auto" w:fill="FFFFFF"/>
        <w:spacing w:before="120" w:after="120" w:line="259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качественно улучшить работу по обеспечению безопасности людей на водных объектах Петушинского муниципального округа Владимирской области;</w:t>
      </w:r>
    </w:p>
    <w:p w:rsidR="00461414" w:rsidRPr="002B4367" w:rsidRDefault="00BE6A81" w:rsidP="00BE6A81">
      <w:pPr>
        <w:spacing w:before="120" w:after="12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системы обучения населения, подготовки руководящего состава органов управления гражданской обороны, аварийно-сп</w:t>
      </w:r>
      <w:r w:rsidR="00980BC6" w:rsidRPr="002B4367">
        <w:rPr>
          <w:rFonts w:ascii="Times New Roman" w:eastAsia="Times New Roman" w:hAnsi="Times New Roman" w:cs="Times New Roman"/>
          <w:sz w:val="24"/>
          <w:szCs w:val="24"/>
        </w:rPr>
        <w:t>асательных служб и формирований;</w:t>
      </w:r>
    </w:p>
    <w:p w:rsidR="002C1CDD" w:rsidRPr="002B4367" w:rsidRDefault="00BE6A81" w:rsidP="00BE6A81">
      <w:pPr>
        <w:spacing w:before="120" w:after="12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6.</w:t>
      </w:r>
      <w:r w:rsidR="002B4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CDD" w:rsidRPr="002B4367">
        <w:rPr>
          <w:rFonts w:ascii="Times New Roman" w:eastAsia="Times New Roman" w:hAnsi="Times New Roman" w:cs="Times New Roman"/>
          <w:sz w:val="24"/>
          <w:szCs w:val="24"/>
        </w:rPr>
        <w:t>повысить уровень обществе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нной безопасности с помощью </w:t>
      </w:r>
      <w:r w:rsidR="002C1CDD" w:rsidRPr="002B4367">
        <w:rPr>
          <w:rFonts w:ascii="Times New Roman" w:eastAsia="Times New Roman" w:hAnsi="Times New Roman" w:cs="Times New Roman"/>
          <w:sz w:val="24"/>
          <w:szCs w:val="24"/>
        </w:rPr>
        <w:t>камер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 системы видеонаблюдения</w:t>
      </w:r>
      <w:r w:rsidR="002C1CDD" w:rsidRPr="002B4367">
        <w:rPr>
          <w:rFonts w:ascii="Times New Roman" w:eastAsia="Times New Roman" w:hAnsi="Times New Roman" w:cs="Times New Roman"/>
          <w:sz w:val="24"/>
          <w:szCs w:val="24"/>
        </w:rPr>
        <w:t xml:space="preserve"> АПК «Безопасный город» на территории Петушинского муниципального округа Владимирской области</w:t>
      </w:r>
      <w:r w:rsidR="00D76A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BC6" w:rsidRPr="002B4367" w:rsidRDefault="00980BC6" w:rsidP="00461414">
      <w:pPr>
        <w:spacing w:before="120" w:after="12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414" w:rsidRPr="002B4367" w:rsidRDefault="00461414" w:rsidP="00461414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b/>
          <w:sz w:val="24"/>
          <w:szCs w:val="24"/>
        </w:rPr>
        <w:t>4. Обобщенная характеристика мероприятий муниципальной программы</w:t>
      </w:r>
    </w:p>
    <w:p w:rsidR="00461414" w:rsidRPr="002B4367" w:rsidRDefault="00461414" w:rsidP="00461414">
      <w:pPr>
        <w:widowControl w:val="0"/>
        <w:autoSpaceDE w:val="0"/>
        <w:autoSpaceDN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Муниципальной программой предусмотрена реализация следующих основных мероприятий</w:t>
      </w:r>
      <w:r w:rsidR="000355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 направленных на решение задач и достижения цели: </w:t>
      </w:r>
    </w:p>
    <w:p w:rsidR="00461414" w:rsidRPr="002B4367" w:rsidRDefault="000355B6" w:rsidP="00461414">
      <w:pPr>
        <w:widowControl w:val="0"/>
        <w:autoSpaceDE w:val="0"/>
        <w:autoSpaceDN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беспечение деятельности (оказание услуг) муниципальных учреждений;</w:t>
      </w:r>
    </w:p>
    <w:p w:rsidR="00461414" w:rsidRPr="002B4367" w:rsidRDefault="000355B6" w:rsidP="00461414">
      <w:pPr>
        <w:widowControl w:val="0"/>
        <w:autoSpaceDE w:val="0"/>
        <w:autoSpaceDN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ероприятия по совершенствованию гражданской обороны;</w:t>
      </w:r>
    </w:p>
    <w:p w:rsidR="00461414" w:rsidRPr="002B4367" w:rsidRDefault="000355B6" w:rsidP="00461414">
      <w:pPr>
        <w:widowControl w:val="0"/>
        <w:autoSpaceDE w:val="0"/>
        <w:autoSpaceDN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ероприятия по совершенствованию защиты населения, предупреждению и ликвидации чрезвычайных ситуаций;</w:t>
      </w:r>
    </w:p>
    <w:p w:rsidR="00461414" w:rsidRPr="002B4367" w:rsidRDefault="000355B6" w:rsidP="00461414">
      <w:pPr>
        <w:widowControl w:val="0"/>
        <w:autoSpaceDE w:val="0"/>
        <w:autoSpaceDN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в</w:t>
      </w:r>
      <w:r w:rsidR="00461414" w:rsidRPr="002B43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ыполнение мероприятий по обеспечению пожарной безопасности;</w:t>
      </w:r>
    </w:p>
    <w:p w:rsidR="00461414" w:rsidRPr="002B4367" w:rsidRDefault="000355B6" w:rsidP="00461414">
      <w:pPr>
        <w:widowControl w:val="0"/>
        <w:autoSpaceDE w:val="0"/>
        <w:autoSpaceDN w:val="0"/>
        <w:spacing w:after="12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м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ероприятия по обеспечению безопасности на водных объектах;</w:t>
      </w:r>
    </w:p>
    <w:p w:rsidR="00461414" w:rsidRPr="002B4367" w:rsidRDefault="000355B6" w:rsidP="00461414">
      <w:pPr>
        <w:widowControl w:val="0"/>
        <w:autoSpaceDE w:val="0"/>
        <w:autoSpaceDN w:val="0"/>
        <w:spacing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</w:t>
      </w:r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>асходы на обучение</w:t>
      </w:r>
      <w:r w:rsidR="00A26AE9" w:rsidRPr="002B4367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 и специалистов;</w:t>
      </w:r>
    </w:p>
    <w:p w:rsidR="00A26AE9" w:rsidRPr="002B4367" w:rsidRDefault="00A26AE9" w:rsidP="00461414">
      <w:pPr>
        <w:widowControl w:val="0"/>
        <w:autoSpaceDE w:val="0"/>
        <w:autoSpaceDN w:val="0"/>
        <w:spacing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</w:t>
      </w:r>
      <w:r w:rsidR="000355B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E6A81" w:rsidRPr="002B4367">
        <w:rPr>
          <w:rFonts w:ascii="Times New Roman" w:eastAsia="Times New Roman" w:hAnsi="Times New Roman" w:cs="Times New Roman"/>
          <w:sz w:val="24"/>
          <w:szCs w:val="24"/>
        </w:rPr>
        <w:t xml:space="preserve">асходы на систему видеонаблюдения  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>АПК «Безопасный город».</w:t>
      </w:r>
    </w:p>
    <w:p w:rsidR="00461414" w:rsidRPr="002B4367" w:rsidRDefault="00115A1B" w:rsidP="00461414">
      <w:pPr>
        <w:widowControl w:val="0"/>
        <w:autoSpaceDE w:val="0"/>
        <w:autoSpaceDN w:val="0"/>
        <w:spacing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hyperlink w:anchor="P463">
        <w:r w:rsidR="00461414" w:rsidRPr="002B4367">
          <w:rPr>
            <w:rFonts w:ascii="Times New Roman" w:eastAsia="Times New Roman" w:hAnsi="Times New Roman" w:cs="Times New Roman"/>
            <w:sz w:val="24"/>
            <w:szCs w:val="24"/>
          </w:rPr>
          <w:t>Перечень</w:t>
        </w:r>
      </w:hyperlink>
      <w:r w:rsidR="00461414" w:rsidRPr="002B4367">
        <w:rPr>
          <w:rFonts w:ascii="Times New Roman" w:eastAsia="Times New Roman" w:hAnsi="Times New Roman" w:cs="Times New Roman"/>
          <w:sz w:val="24"/>
          <w:szCs w:val="24"/>
        </w:rPr>
        <w:t xml:space="preserve"> основных мероприятий муниципальной программы представлен в таблице № 2 Приложения  к муниципальной программе.</w:t>
      </w:r>
    </w:p>
    <w:p w:rsidR="00461414" w:rsidRPr="002B4367" w:rsidRDefault="00461414" w:rsidP="00461414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b/>
          <w:sz w:val="24"/>
          <w:szCs w:val="24"/>
        </w:rPr>
        <w:t>5. Ресурсное обеспечение муниципальной программы</w:t>
      </w:r>
    </w:p>
    <w:p w:rsidR="00461414" w:rsidRPr="002B4367" w:rsidRDefault="00461414" w:rsidP="00461414">
      <w:pPr>
        <w:widowControl w:val="0"/>
        <w:autoSpaceDE w:val="0"/>
        <w:autoSpaceDN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Финансирование муниципальной программы осуществляется</w:t>
      </w:r>
      <w:r w:rsidR="000355B6">
        <w:rPr>
          <w:rFonts w:ascii="Times New Roman" w:eastAsia="Times New Roman" w:hAnsi="Times New Roman" w:cs="Times New Roman"/>
          <w:sz w:val="24"/>
          <w:szCs w:val="24"/>
        </w:rPr>
        <w:t xml:space="preserve"> из бюджета</w:t>
      </w: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области.</w:t>
      </w:r>
    </w:p>
    <w:p w:rsidR="00461414" w:rsidRPr="002B4367" w:rsidRDefault="00461414" w:rsidP="0046141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муниципальной программы осуществляется при согласовании выделения ассигнований на данные мероприятия за счет соответствующих источников.</w:t>
      </w:r>
    </w:p>
    <w:p w:rsidR="00461414" w:rsidRPr="002B4367" w:rsidRDefault="00461414" w:rsidP="0046141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Объем и структура бюджетного финансирования муниципальной программы подлежат ежегодному уточнению в соответствии с реальными возможностями бюджетов всех уровней и с учетом фактического выполнения программных мероприятий. Распределение бюджетных ассигнований бюджета Петушинского муниципального округа Владимирской области на реализацию муниципальной программы утверждается решением о бюджете.</w:t>
      </w:r>
    </w:p>
    <w:p w:rsidR="00461414" w:rsidRPr="002B4367" w:rsidRDefault="00461414" w:rsidP="00461414">
      <w:pPr>
        <w:widowControl w:val="0"/>
        <w:autoSpaceDE w:val="0"/>
        <w:autoSpaceDN w:val="0"/>
        <w:spacing w:before="2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Ресурсное обеспечение мероприятий муниципальной программы представлено в таблице № 4 Приложения к муниципальной программе.</w:t>
      </w:r>
    </w:p>
    <w:p w:rsidR="00461414" w:rsidRPr="002B4367" w:rsidRDefault="00461414" w:rsidP="00461414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b/>
          <w:sz w:val="24"/>
          <w:szCs w:val="24"/>
        </w:rPr>
        <w:t>6. Прогноз конечных результатов реализации муниципальной программы</w:t>
      </w:r>
    </w:p>
    <w:p w:rsidR="00461414" w:rsidRPr="002B4367" w:rsidRDefault="00461414" w:rsidP="00461414">
      <w:pPr>
        <w:widowControl w:val="0"/>
        <w:autoSpaceDE w:val="0"/>
        <w:autoSpaceDN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Результатами реализации программных мероприятий должны быть:</w:t>
      </w:r>
    </w:p>
    <w:p w:rsidR="00461414" w:rsidRPr="002B4367" w:rsidRDefault="00461414" w:rsidP="000355B6">
      <w:pPr>
        <w:widowControl w:val="0"/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1. снижение количества чрезвычайных ситуаций природного и техногенного характера на территории Петушинского муниципального округа Владимирской области;</w:t>
      </w:r>
    </w:p>
    <w:p w:rsidR="00461414" w:rsidRPr="002B4367" w:rsidRDefault="00461414" w:rsidP="000355B6">
      <w:pPr>
        <w:widowControl w:val="0"/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2. снижение количества погибших и пострадавших при возникновении пожаров на территории Петушинского муниципального округа Владимирской области;</w:t>
      </w:r>
    </w:p>
    <w:p w:rsidR="00461414" w:rsidRPr="002B4367" w:rsidRDefault="00461414" w:rsidP="000355B6">
      <w:pPr>
        <w:widowControl w:val="0"/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3. снижение количества погибших на водных объектах на территории Петушинского муниципального округа Владимирской области</w:t>
      </w:r>
      <w:r w:rsidR="006F19E7" w:rsidRPr="002B43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02E10" w:rsidRPr="002B4367" w:rsidRDefault="00461414" w:rsidP="000355B6">
      <w:pPr>
        <w:suppressAutoHyphens/>
        <w:autoSpaceDE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>4. увеличение количества, подготовленного руководящего состава органов управления гражданской обороны</w:t>
      </w:r>
      <w:r w:rsidR="006F19E7" w:rsidRPr="002B43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875" w:rsidRPr="002B4367" w:rsidRDefault="006F19E7" w:rsidP="000355B6">
      <w:pPr>
        <w:widowControl w:val="0"/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36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0674B" w:rsidRPr="002B4367">
        <w:rPr>
          <w:rFonts w:ascii="Times New Roman" w:eastAsia="Times New Roman" w:hAnsi="Times New Roman" w:cs="Times New Roman"/>
          <w:sz w:val="24"/>
          <w:szCs w:val="24"/>
        </w:rPr>
        <w:t>повышение общего уровня общественной безопасности, правопорядка и безопасности среды проживания на территории Петушинского муниципального округа Владимирской области.</w:t>
      </w:r>
    </w:p>
    <w:sectPr w:rsidR="004F4875" w:rsidRPr="002B4367" w:rsidSect="006F19E7">
      <w:headerReference w:type="defaul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AC" w:rsidRDefault="00FE10AC" w:rsidP="001262AB">
      <w:pPr>
        <w:spacing w:after="0" w:line="240" w:lineRule="auto"/>
      </w:pPr>
      <w:r>
        <w:separator/>
      </w:r>
    </w:p>
  </w:endnote>
  <w:endnote w:type="continuationSeparator" w:id="1">
    <w:p w:rsidR="00FE10AC" w:rsidRDefault="00FE10AC" w:rsidP="001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AC" w:rsidRDefault="00FE10AC" w:rsidP="001262AB">
      <w:pPr>
        <w:spacing w:after="0" w:line="240" w:lineRule="auto"/>
      </w:pPr>
      <w:r>
        <w:separator/>
      </w:r>
    </w:p>
  </w:footnote>
  <w:footnote w:type="continuationSeparator" w:id="1">
    <w:p w:rsidR="00FE10AC" w:rsidRDefault="00FE10AC" w:rsidP="001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0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76AD9" w:rsidRDefault="00D76AD9">
        <w:pPr>
          <w:pStyle w:val="a3"/>
          <w:jc w:val="center"/>
        </w:pPr>
      </w:p>
      <w:p w:rsidR="00D76AD9" w:rsidRDefault="00D76AD9">
        <w:pPr>
          <w:pStyle w:val="a3"/>
          <w:jc w:val="center"/>
          <w:rPr>
            <w:rFonts w:ascii="Times New Roman" w:hAnsi="Times New Roman" w:cs="Times New Roman"/>
          </w:rPr>
        </w:pPr>
      </w:p>
      <w:p w:rsidR="00D76AD9" w:rsidRPr="00D76AD9" w:rsidRDefault="00115A1B">
        <w:pPr>
          <w:pStyle w:val="a3"/>
          <w:jc w:val="center"/>
          <w:rPr>
            <w:rFonts w:ascii="Times New Roman" w:hAnsi="Times New Roman" w:cs="Times New Roman"/>
          </w:rPr>
        </w:pPr>
        <w:r w:rsidRPr="00D76AD9">
          <w:rPr>
            <w:rFonts w:ascii="Times New Roman" w:hAnsi="Times New Roman" w:cs="Times New Roman"/>
          </w:rPr>
          <w:fldChar w:fldCharType="begin"/>
        </w:r>
        <w:r w:rsidR="00D76AD9" w:rsidRPr="00D76AD9">
          <w:rPr>
            <w:rFonts w:ascii="Times New Roman" w:hAnsi="Times New Roman" w:cs="Times New Roman"/>
          </w:rPr>
          <w:instrText xml:space="preserve"> PAGE   \* MERGEFORMAT </w:instrText>
        </w:r>
        <w:r w:rsidRPr="00D76AD9">
          <w:rPr>
            <w:rFonts w:ascii="Times New Roman" w:hAnsi="Times New Roman" w:cs="Times New Roman"/>
          </w:rPr>
          <w:fldChar w:fldCharType="separate"/>
        </w:r>
        <w:r w:rsidR="0052731E">
          <w:rPr>
            <w:rFonts w:ascii="Times New Roman" w:hAnsi="Times New Roman" w:cs="Times New Roman"/>
            <w:noProof/>
          </w:rPr>
          <w:t>3</w:t>
        </w:r>
        <w:r w:rsidRPr="00D76AD9">
          <w:rPr>
            <w:rFonts w:ascii="Times New Roman" w:hAnsi="Times New Roman" w:cs="Times New Roman"/>
          </w:rPr>
          <w:fldChar w:fldCharType="end"/>
        </w:r>
      </w:p>
    </w:sdtContent>
  </w:sdt>
  <w:p w:rsidR="00D76AD9" w:rsidRDefault="00D76A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42B3"/>
    <w:multiLevelType w:val="hybridMultilevel"/>
    <w:tmpl w:val="C13CA8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0577"/>
    <w:rsid w:val="00024EB7"/>
    <w:rsid w:val="000355B6"/>
    <w:rsid w:val="000C0793"/>
    <w:rsid w:val="000F411D"/>
    <w:rsid w:val="00111C83"/>
    <w:rsid w:val="00115A1B"/>
    <w:rsid w:val="001262AB"/>
    <w:rsid w:val="00150D96"/>
    <w:rsid w:val="00160577"/>
    <w:rsid w:val="001807FE"/>
    <w:rsid w:val="001D78A0"/>
    <w:rsid w:val="0022287C"/>
    <w:rsid w:val="002476B1"/>
    <w:rsid w:val="002A4585"/>
    <w:rsid w:val="002B4367"/>
    <w:rsid w:val="002C1CDD"/>
    <w:rsid w:val="00302E10"/>
    <w:rsid w:val="00313101"/>
    <w:rsid w:val="00385834"/>
    <w:rsid w:val="003F227E"/>
    <w:rsid w:val="00461414"/>
    <w:rsid w:val="00484D21"/>
    <w:rsid w:val="004975C9"/>
    <w:rsid w:val="004A4E13"/>
    <w:rsid w:val="004B64FA"/>
    <w:rsid w:val="004F4875"/>
    <w:rsid w:val="0050232B"/>
    <w:rsid w:val="00525521"/>
    <w:rsid w:val="0052731E"/>
    <w:rsid w:val="00553AF0"/>
    <w:rsid w:val="00585476"/>
    <w:rsid w:val="00597463"/>
    <w:rsid w:val="00603F76"/>
    <w:rsid w:val="0060674B"/>
    <w:rsid w:val="0062046C"/>
    <w:rsid w:val="006220F7"/>
    <w:rsid w:val="00645F4B"/>
    <w:rsid w:val="006C61C1"/>
    <w:rsid w:val="006F19E7"/>
    <w:rsid w:val="00713C19"/>
    <w:rsid w:val="00714771"/>
    <w:rsid w:val="007210E5"/>
    <w:rsid w:val="00731CD4"/>
    <w:rsid w:val="00751DEA"/>
    <w:rsid w:val="00767622"/>
    <w:rsid w:val="00815CBD"/>
    <w:rsid w:val="00821453"/>
    <w:rsid w:val="00826CB1"/>
    <w:rsid w:val="008760AB"/>
    <w:rsid w:val="008D0E70"/>
    <w:rsid w:val="008F3C52"/>
    <w:rsid w:val="008F537C"/>
    <w:rsid w:val="00942A98"/>
    <w:rsid w:val="00951519"/>
    <w:rsid w:val="00980BC6"/>
    <w:rsid w:val="009C4C94"/>
    <w:rsid w:val="009E11B5"/>
    <w:rsid w:val="00A26AE9"/>
    <w:rsid w:val="00A32407"/>
    <w:rsid w:val="00A37783"/>
    <w:rsid w:val="00A7065C"/>
    <w:rsid w:val="00A97525"/>
    <w:rsid w:val="00AC0360"/>
    <w:rsid w:val="00B00C23"/>
    <w:rsid w:val="00B509E5"/>
    <w:rsid w:val="00B64DD0"/>
    <w:rsid w:val="00B65AA4"/>
    <w:rsid w:val="00B80C8B"/>
    <w:rsid w:val="00BC347D"/>
    <w:rsid w:val="00BD0046"/>
    <w:rsid w:val="00BE6A81"/>
    <w:rsid w:val="00C30F49"/>
    <w:rsid w:val="00C45D22"/>
    <w:rsid w:val="00C73CD9"/>
    <w:rsid w:val="00C85F79"/>
    <w:rsid w:val="00CA0A28"/>
    <w:rsid w:val="00CF6EA5"/>
    <w:rsid w:val="00D26452"/>
    <w:rsid w:val="00D34564"/>
    <w:rsid w:val="00D5038C"/>
    <w:rsid w:val="00D60AFB"/>
    <w:rsid w:val="00D76AD9"/>
    <w:rsid w:val="00D81361"/>
    <w:rsid w:val="00DB3EAF"/>
    <w:rsid w:val="00DD52F6"/>
    <w:rsid w:val="00DF560C"/>
    <w:rsid w:val="00E11F1B"/>
    <w:rsid w:val="00E27148"/>
    <w:rsid w:val="00E807C0"/>
    <w:rsid w:val="00EA4232"/>
    <w:rsid w:val="00ED6B6F"/>
    <w:rsid w:val="00EF3B72"/>
    <w:rsid w:val="00EF42FF"/>
    <w:rsid w:val="00F37B8F"/>
    <w:rsid w:val="00F97D52"/>
    <w:rsid w:val="00FB409C"/>
    <w:rsid w:val="00FE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577"/>
  </w:style>
  <w:style w:type="table" w:customStyle="1" w:styleId="1">
    <w:name w:val="Сетка таблицы1"/>
    <w:basedOn w:val="a1"/>
    <w:uiPriority w:val="59"/>
    <w:rsid w:val="001605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12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62AB"/>
  </w:style>
  <w:style w:type="character" w:styleId="a7">
    <w:name w:val="Strong"/>
    <w:basedOn w:val="a0"/>
    <w:uiPriority w:val="22"/>
    <w:qFormat/>
    <w:rsid w:val="00622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049F-2A20-40FE-AE32-7EE2A887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41</cp:revision>
  <cp:lastPrinted>2026-02-13T06:16:00Z</cp:lastPrinted>
  <dcterms:created xsi:type="dcterms:W3CDTF">2025-12-08T13:44:00Z</dcterms:created>
  <dcterms:modified xsi:type="dcterms:W3CDTF">2026-03-17T08:28:00Z</dcterms:modified>
</cp:coreProperties>
</file>