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AA" w:rsidRDefault="00E942AA" w:rsidP="00E942AA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942AA" w:rsidRDefault="00E942AA" w:rsidP="00E942AA">
      <w:pPr>
        <w:pStyle w:val="FR1"/>
        <w:ind w:left="0"/>
        <w:rPr>
          <w:rFonts w:ascii="Times New Roman" w:hAnsi="Times New Roman" w:cs="Times New Roman"/>
          <w:sz w:val="28"/>
          <w:szCs w:val="28"/>
        </w:rPr>
      </w:pPr>
    </w:p>
    <w:p w:rsidR="00E942AA" w:rsidRDefault="00E942AA" w:rsidP="00E942AA">
      <w:pPr>
        <w:pStyle w:val="FR1"/>
        <w:ind w:left="0"/>
        <w:rPr>
          <w:rFonts w:ascii="Times New Roman" w:hAnsi="Times New Roman" w:cs="Times New Roman"/>
          <w:sz w:val="28"/>
          <w:szCs w:val="28"/>
        </w:rPr>
      </w:pPr>
    </w:p>
    <w:p w:rsidR="00E942AA" w:rsidRDefault="00E942AA" w:rsidP="00E942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E942AA" w:rsidRDefault="00E942AA" w:rsidP="00E942AA">
      <w:pPr>
        <w:jc w:val="center"/>
        <w:rPr>
          <w:b/>
          <w:bCs/>
          <w:sz w:val="28"/>
          <w:szCs w:val="28"/>
        </w:rPr>
      </w:pPr>
    </w:p>
    <w:p w:rsidR="00E942AA" w:rsidRDefault="00E942AA" w:rsidP="00E942AA">
      <w:pPr>
        <w:jc w:val="center"/>
        <w:rPr>
          <w:b/>
          <w:bCs/>
          <w:sz w:val="28"/>
          <w:szCs w:val="28"/>
        </w:rPr>
      </w:pPr>
    </w:p>
    <w:p w:rsidR="00E942AA" w:rsidRDefault="00E942AA" w:rsidP="00E942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</w:t>
      </w:r>
      <w:proofErr w:type="gramStart"/>
      <w:r>
        <w:rPr>
          <w:b/>
          <w:bCs/>
          <w:sz w:val="28"/>
          <w:szCs w:val="28"/>
        </w:rPr>
        <w:t>ПЕТУШИНСКОГО  РАЙОНА</w:t>
      </w:r>
      <w:proofErr w:type="gramEnd"/>
    </w:p>
    <w:p w:rsidR="00E942AA" w:rsidRDefault="00E942AA" w:rsidP="00E942AA">
      <w:pPr>
        <w:jc w:val="center"/>
        <w:rPr>
          <w:b/>
          <w:bCs/>
        </w:rPr>
      </w:pPr>
    </w:p>
    <w:p w:rsidR="00E942AA" w:rsidRDefault="00E942AA" w:rsidP="00E942AA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Владимирской области</w:t>
      </w:r>
    </w:p>
    <w:p w:rsidR="00E942AA" w:rsidRDefault="00E942AA" w:rsidP="00E942A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E942AA" w:rsidRDefault="00E942AA" w:rsidP="00E942AA">
      <w:pPr>
        <w:jc w:val="both"/>
        <w:rPr>
          <w:b/>
          <w:iCs/>
          <w:color w:val="000000"/>
          <w:spacing w:val="-1"/>
          <w:sz w:val="24"/>
          <w:szCs w:val="24"/>
          <w:u w:val="single"/>
        </w:rPr>
      </w:pPr>
      <w:r>
        <w:rPr>
          <w:b/>
          <w:bCs/>
          <w:sz w:val="24"/>
          <w:szCs w:val="22"/>
        </w:rPr>
        <w:t>от ___________________                              г. Петушки                                                     № ______</w:t>
      </w:r>
    </w:p>
    <w:p w:rsidR="00E942AA" w:rsidRDefault="00E942AA" w:rsidP="00E942AA">
      <w:pPr>
        <w:shd w:val="clear" w:color="auto" w:fill="FFFFFF"/>
        <w:ind w:right="4859"/>
        <w:rPr>
          <w:iCs/>
          <w:color w:val="000000"/>
          <w:spacing w:val="-1"/>
          <w:sz w:val="24"/>
          <w:szCs w:val="24"/>
        </w:rPr>
      </w:pPr>
    </w:p>
    <w:p w:rsidR="00E942AA" w:rsidRDefault="00E942AA" w:rsidP="00E942AA">
      <w:pPr>
        <w:shd w:val="clear" w:color="auto" w:fill="FFFFFF"/>
        <w:ind w:right="4859"/>
        <w:rPr>
          <w:i/>
          <w:iCs/>
          <w:color w:val="000000"/>
          <w:spacing w:val="-1"/>
          <w:sz w:val="24"/>
          <w:szCs w:val="24"/>
        </w:rPr>
      </w:pPr>
      <w:proofErr w:type="gramStart"/>
      <w:r>
        <w:rPr>
          <w:i/>
          <w:iCs/>
          <w:color w:val="000000"/>
          <w:spacing w:val="-1"/>
          <w:sz w:val="24"/>
          <w:szCs w:val="24"/>
        </w:rPr>
        <w:t>О  внесении</w:t>
      </w:r>
      <w:proofErr w:type="gramEnd"/>
      <w:r>
        <w:rPr>
          <w:i/>
          <w:iCs/>
          <w:color w:val="000000"/>
          <w:spacing w:val="-1"/>
          <w:sz w:val="24"/>
          <w:szCs w:val="24"/>
        </w:rPr>
        <w:t xml:space="preserve"> изменений в</w:t>
      </w:r>
    </w:p>
    <w:p w:rsidR="00E942AA" w:rsidRDefault="00E942AA" w:rsidP="00E942AA">
      <w:pPr>
        <w:shd w:val="clear" w:color="auto" w:fill="FFFFFF"/>
        <w:ind w:right="4859"/>
        <w:rPr>
          <w:i/>
          <w:iCs/>
          <w:color w:val="000000"/>
          <w:spacing w:val="-1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 xml:space="preserve"> постановление администрации </w:t>
      </w:r>
    </w:p>
    <w:p w:rsidR="00E942AA" w:rsidRDefault="00E942AA" w:rsidP="00E942AA">
      <w:pPr>
        <w:shd w:val="clear" w:color="auto" w:fill="FFFFFF"/>
        <w:ind w:right="4859"/>
        <w:rPr>
          <w:i/>
          <w:iCs/>
          <w:color w:val="000000"/>
          <w:spacing w:val="-1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 xml:space="preserve">Петушинского района от 27.12.2021 № 2027 </w:t>
      </w:r>
    </w:p>
    <w:p w:rsidR="00E942AA" w:rsidRDefault="00E942AA" w:rsidP="00E942AA">
      <w:pPr>
        <w:shd w:val="clear" w:color="auto" w:fill="FFFFFF"/>
        <w:ind w:right="4859"/>
        <w:rPr>
          <w:color w:val="000000"/>
        </w:rPr>
      </w:pPr>
    </w:p>
    <w:p w:rsidR="00E942AA" w:rsidRDefault="00E942AA" w:rsidP="00E942AA">
      <w:pPr>
        <w:spacing w:before="120" w:after="120"/>
        <w:ind w:firstLine="708"/>
        <w:jc w:val="both"/>
        <w:rPr>
          <w:sz w:val="26"/>
          <w:szCs w:val="26"/>
        </w:rPr>
      </w:pPr>
    </w:p>
    <w:p w:rsidR="00E942AA" w:rsidRPr="00B269FC" w:rsidRDefault="00E942AA" w:rsidP="00E942AA">
      <w:pPr>
        <w:spacing w:before="120" w:after="120"/>
        <w:ind w:firstLine="708"/>
        <w:jc w:val="both"/>
        <w:rPr>
          <w:sz w:val="26"/>
          <w:szCs w:val="26"/>
        </w:rPr>
      </w:pPr>
      <w:r w:rsidRPr="00B269FC">
        <w:rPr>
          <w:sz w:val="26"/>
          <w:szCs w:val="26"/>
        </w:rPr>
        <w:t>В соответствии с Трудовым кодексом Российской Федерации, постановлениями  Правительства  Владимирской  области  от  04.07.2023 № 463   «О базовых окладах (базовых должностных окладах) профессиональных квалификационных групп общеотраслевых должностей руководителей, специалистов и служащих, базовых ставках заработной платы профессиональных квалификационных групп общеотраслевых профессий рабочих», от 24.08.2023   № 610 «Об утверждении Положения об оплате труда работников государственных учреждений Владимирской области в сфере гражданской обороны, пожарной безопасности, защиты населения и террито</w:t>
      </w:r>
      <w:r w:rsidR="000A21DA">
        <w:rPr>
          <w:sz w:val="26"/>
          <w:szCs w:val="26"/>
        </w:rPr>
        <w:t>рий от чрезвычайных ситуаций», распоряже</w:t>
      </w:r>
      <w:r w:rsidRPr="00B269FC">
        <w:rPr>
          <w:sz w:val="26"/>
          <w:szCs w:val="26"/>
        </w:rPr>
        <w:t xml:space="preserve">нием администрации  Петушинского  района  </w:t>
      </w:r>
      <w:r w:rsidRPr="00C26A23">
        <w:rPr>
          <w:sz w:val="26"/>
          <w:szCs w:val="26"/>
        </w:rPr>
        <w:t>от 28.02.2025 № 83-рк «О повышении должностных окладов руководителям муниципальных учреждений муниципального образования «Петушинский район»</w:t>
      </w:r>
      <w:r w:rsidRPr="00B269FC">
        <w:rPr>
          <w:sz w:val="26"/>
          <w:szCs w:val="26"/>
        </w:rPr>
        <w:t>,  подведомственных администрации Петушинского района Владимирской области», руководствуясь Уставом муниципального образования «Петушинский район», Уставом муниципального казенного учреждения «Управление гражданской защиты Петушинского района»,</w:t>
      </w:r>
    </w:p>
    <w:p w:rsidR="00E942AA" w:rsidRPr="00B269FC" w:rsidRDefault="00E942AA" w:rsidP="00E942AA">
      <w:pPr>
        <w:spacing w:before="120" w:after="120"/>
        <w:jc w:val="both"/>
        <w:rPr>
          <w:spacing w:val="40"/>
          <w:sz w:val="26"/>
          <w:szCs w:val="26"/>
        </w:rPr>
      </w:pPr>
      <w:r w:rsidRPr="00B269FC">
        <w:rPr>
          <w:spacing w:val="40"/>
          <w:sz w:val="26"/>
          <w:szCs w:val="26"/>
        </w:rPr>
        <w:t>постановляю:</w:t>
      </w:r>
    </w:p>
    <w:p w:rsidR="00E942AA" w:rsidRPr="00B269FC" w:rsidRDefault="00E942AA" w:rsidP="00E942AA">
      <w:pPr>
        <w:spacing w:before="120" w:after="120"/>
        <w:jc w:val="both"/>
        <w:rPr>
          <w:sz w:val="26"/>
          <w:szCs w:val="26"/>
        </w:rPr>
      </w:pPr>
      <w:r w:rsidRPr="00B269FC">
        <w:rPr>
          <w:sz w:val="26"/>
          <w:szCs w:val="26"/>
        </w:rPr>
        <w:tab/>
        <w:t xml:space="preserve">1.Внести изменения в постановление администрации Петушинского </w:t>
      </w:r>
      <w:proofErr w:type="gramStart"/>
      <w:r w:rsidRPr="00B269FC">
        <w:rPr>
          <w:sz w:val="26"/>
          <w:szCs w:val="26"/>
        </w:rPr>
        <w:t>района  от</w:t>
      </w:r>
      <w:proofErr w:type="gramEnd"/>
      <w:r w:rsidRPr="00B269FC">
        <w:rPr>
          <w:sz w:val="26"/>
          <w:szCs w:val="26"/>
        </w:rPr>
        <w:t xml:space="preserve"> 27.12.2021 № 2027 «Об утверждении Положения об оплате  труда работников муниципального казенного учреждения «Управление гражданской защиты Петушинского района» согласно приложению.</w:t>
      </w:r>
    </w:p>
    <w:p w:rsidR="00E942AA" w:rsidRPr="00B269FC" w:rsidRDefault="00E942AA" w:rsidP="00E942AA">
      <w:pPr>
        <w:spacing w:before="120" w:after="120"/>
        <w:ind w:firstLine="450"/>
        <w:jc w:val="both"/>
        <w:rPr>
          <w:color w:val="000000"/>
          <w:sz w:val="26"/>
          <w:szCs w:val="26"/>
        </w:rPr>
      </w:pPr>
      <w:r w:rsidRPr="00B269FC">
        <w:rPr>
          <w:sz w:val="26"/>
          <w:szCs w:val="26"/>
        </w:rPr>
        <w:t xml:space="preserve">    2.Постановление вступает в силу со дня официального опубликования в </w:t>
      </w:r>
      <w:r w:rsidRPr="00B269FC">
        <w:rPr>
          <w:color w:val="000000"/>
          <w:sz w:val="26"/>
          <w:szCs w:val="26"/>
        </w:rPr>
        <w:t xml:space="preserve">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 и распространяется на правоотношения, возникшие с 01.03.2025 года. </w:t>
      </w:r>
    </w:p>
    <w:p w:rsidR="00E942AA" w:rsidRDefault="00E942AA" w:rsidP="00E942AA">
      <w:pPr>
        <w:jc w:val="both"/>
        <w:rPr>
          <w:color w:val="000000"/>
          <w:sz w:val="26"/>
          <w:szCs w:val="26"/>
        </w:rPr>
      </w:pPr>
    </w:p>
    <w:p w:rsidR="00E942AA" w:rsidRDefault="00E942AA" w:rsidP="00E942AA">
      <w:pPr>
        <w:jc w:val="both"/>
        <w:rPr>
          <w:color w:val="000000"/>
          <w:sz w:val="26"/>
          <w:szCs w:val="26"/>
        </w:rPr>
      </w:pPr>
    </w:p>
    <w:p w:rsidR="00E942AA" w:rsidRDefault="00E942AA" w:rsidP="00E942AA">
      <w:pPr>
        <w:jc w:val="both"/>
        <w:rPr>
          <w:color w:val="000000"/>
          <w:sz w:val="26"/>
          <w:szCs w:val="26"/>
        </w:rPr>
      </w:pPr>
    </w:p>
    <w:p w:rsidR="00E942AA" w:rsidRPr="00B269FC" w:rsidRDefault="00E942AA" w:rsidP="00E942AA">
      <w:pPr>
        <w:jc w:val="both"/>
        <w:rPr>
          <w:sz w:val="26"/>
          <w:szCs w:val="26"/>
        </w:rPr>
      </w:pPr>
      <w:r w:rsidRPr="00B269FC">
        <w:rPr>
          <w:sz w:val="26"/>
          <w:szCs w:val="26"/>
        </w:rPr>
        <w:t xml:space="preserve">Глава администрации     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B269FC">
        <w:rPr>
          <w:sz w:val="26"/>
          <w:szCs w:val="26"/>
        </w:rPr>
        <w:t>А.В. КУРБАТОВ</w:t>
      </w:r>
    </w:p>
    <w:p w:rsidR="00E942AA" w:rsidRDefault="00E942AA" w:rsidP="00E942AA">
      <w:pPr>
        <w:shd w:val="clear" w:color="auto" w:fill="FFFFFF"/>
        <w:tabs>
          <w:tab w:val="left" w:pos="0"/>
        </w:tabs>
        <w:ind w:left="45" w:hanging="45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C26A23" w:rsidRDefault="00E942AA" w:rsidP="00E942AA">
      <w:pPr>
        <w:shd w:val="clear" w:color="auto" w:fill="FFFFFF"/>
        <w:tabs>
          <w:tab w:val="left" w:pos="0"/>
        </w:tabs>
        <w:ind w:left="45" w:hanging="45"/>
        <w:jc w:val="center"/>
        <w:rPr>
          <w:color w:val="000000"/>
          <w:spacing w:val="5"/>
          <w:sz w:val="26"/>
          <w:szCs w:val="26"/>
        </w:rPr>
      </w:pPr>
      <w:r w:rsidRPr="002E3796">
        <w:rPr>
          <w:color w:val="000000"/>
          <w:spacing w:val="5"/>
          <w:sz w:val="26"/>
          <w:szCs w:val="26"/>
        </w:rPr>
        <w:t xml:space="preserve">            </w:t>
      </w:r>
      <w:r>
        <w:rPr>
          <w:color w:val="000000"/>
          <w:spacing w:val="5"/>
          <w:sz w:val="26"/>
          <w:szCs w:val="26"/>
        </w:rPr>
        <w:t xml:space="preserve">                           </w:t>
      </w:r>
      <w:r w:rsidRPr="002E3796">
        <w:rPr>
          <w:color w:val="000000"/>
          <w:spacing w:val="5"/>
          <w:sz w:val="26"/>
          <w:szCs w:val="26"/>
        </w:rPr>
        <w:t xml:space="preserve">   </w:t>
      </w:r>
      <w:r>
        <w:rPr>
          <w:color w:val="000000"/>
          <w:spacing w:val="5"/>
          <w:sz w:val="26"/>
          <w:szCs w:val="26"/>
        </w:rPr>
        <w:t xml:space="preserve">                                          </w:t>
      </w:r>
    </w:p>
    <w:p w:rsidR="00C26A23" w:rsidRDefault="00C26A23" w:rsidP="00E942AA">
      <w:pPr>
        <w:shd w:val="clear" w:color="auto" w:fill="FFFFFF"/>
        <w:tabs>
          <w:tab w:val="left" w:pos="0"/>
        </w:tabs>
        <w:ind w:left="45" w:hanging="45"/>
        <w:jc w:val="center"/>
        <w:rPr>
          <w:color w:val="000000"/>
          <w:spacing w:val="5"/>
          <w:sz w:val="26"/>
          <w:szCs w:val="26"/>
        </w:rPr>
      </w:pPr>
    </w:p>
    <w:p w:rsidR="00E942AA" w:rsidRPr="00E6592B" w:rsidRDefault="00C26A23" w:rsidP="00E942AA">
      <w:pPr>
        <w:shd w:val="clear" w:color="auto" w:fill="FFFFFF"/>
        <w:tabs>
          <w:tab w:val="left" w:pos="0"/>
        </w:tabs>
        <w:ind w:left="45" w:hanging="45"/>
        <w:jc w:val="center"/>
        <w:rPr>
          <w:color w:val="000000"/>
          <w:spacing w:val="5"/>
          <w:sz w:val="24"/>
          <w:szCs w:val="24"/>
        </w:rPr>
      </w:pPr>
      <w:r w:rsidRPr="00E6592B">
        <w:rPr>
          <w:color w:val="000000"/>
          <w:spacing w:val="5"/>
          <w:sz w:val="24"/>
          <w:szCs w:val="24"/>
        </w:rPr>
        <w:lastRenderedPageBreak/>
        <w:t xml:space="preserve">                                                                             </w:t>
      </w:r>
      <w:r w:rsidR="00E6592B">
        <w:rPr>
          <w:color w:val="000000"/>
          <w:spacing w:val="5"/>
          <w:sz w:val="24"/>
          <w:szCs w:val="24"/>
        </w:rPr>
        <w:t xml:space="preserve">            </w:t>
      </w:r>
      <w:r w:rsidR="00E942AA" w:rsidRPr="00E6592B">
        <w:rPr>
          <w:color w:val="000000"/>
          <w:spacing w:val="5"/>
          <w:sz w:val="24"/>
          <w:szCs w:val="24"/>
        </w:rPr>
        <w:t>Приложение</w:t>
      </w:r>
    </w:p>
    <w:p w:rsidR="00E942AA" w:rsidRPr="00E6592B" w:rsidRDefault="00E942AA" w:rsidP="00E942AA">
      <w:pPr>
        <w:shd w:val="clear" w:color="auto" w:fill="FFFFFF"/>
        <w:tabs>
          <w:tab w:val="left" w:pos="0"/>
        </w:tabs>
        <w:ind w:left="45" w:hanging="45"/>
        <w:jc w:val="right"/>
        <w:rPr>
          <w:color w:val="000000"/>
          <w:spacing w:val="5"/>
          <w:sz w:val="24"/>
          <w:szCs w:val="24"/>
        </w:rPr>
      </w:pPr>
      <w:r w:rsidRPr="00E6592B">
        <w:rPr>
          <w:color w:val="000000"/>
          <w:spacing w:val="5"/>
          <w:sz w:val="24"/>
          <w:szCs w:val="24"/>
        </w:rPr>
        <w:t>к постановлению администрации</w:t>
      </w:r>
    </w:p>
    <w:p w:rsidR="00E942AA" w:rsidRPr="00E6592B" w:rsidRDefault="00E942AA" w:rsidP="00E942AA">
      <w:pPr>
        <w:shd w:val="clear" w:color="auto" w:fill="FFFFFF"/>
        <w:tabs>
          <w:tab w:val="left" w:pos="0"/>
        </w:tabs>
        <w:ind w:left="45" w:hanging="45"/>
        <w:jc w:val="center"/>
        <w:rPr>
          <w:color w:val="000000"/>
          <w:spacing w:val="5"/>
          <w:sz w:val="24"/>
          <w:szCs w:val="24"/>
        </w:rPr>
      </w:pPr>
      <w:r w:rsidRPr="00E6592B">
        <w:rPr>
          <w:color w:val="000000"/>
          <w:spacing w:val="5"/>
          <w:sz w:val="24"/>
          <w:szCs w:val="24"/>
        </w:rPr>
        <w:t xml:space="preserve">                                                                                  </w:t>
      </w:r>
      <w:r w:rsidR="00E6592B">
        <w:rPr>
          <w:color w:val="000000"/>
          <w:spacing w:val="5"/>
          <w:sz w:val="24"/>
          <w:szCs w:val="24"/>
        </w:rPr>
        <w:t xml:space="preserve">          </w:t>
      </w:r>
      <w:r w:rsidRPr="00E6592B">
        <w:rPr>
          <w:color w:val="000000"/>
          <w:spacing w:val="5"/>
          <w:sz w:val="24"/>
          <w:szCs w:val="24"/>
        </w:rPr>
        <w:t>Петушинского района</w:t>
      </w:r>
    </w:p>
    <w:p w:rsidR="00E942AA" w:rsidRPr="00E6592B" w:rsidRDefault="00E942AA" w:rsidP="00E942AA">
      <w:pPr>
        <w:shd w:val="clear" w:color="auto" w:fill="FFFFFF"/>
        <w:tabs>
          <w:tab w:val="left" w:pos="0"/>
        </w:tabs>
        <w:ind w:left="45" w:hanging="45"/>
        <w:jc w:val="center"/>
        <w:rPr>
          <w:b/>
          <w:color w:val="000000"/>
          <w:spacing w:val="5"/>
          <w:sz w:val="24"/>
          <w:szCs w:val="24"/>
          <w:u w:val="single"/>
        </w:rPr>
      </w:pPr>
      <w:r w:rsidRPr="00E6592B">
        <w:rPr>
          <w:color w:val="000000"/>
          <w:spacing w:val="5"/>
          <w:sz w:val="24"/>
          <w:szCs w:val="24"/>
        </w:rPr>
        <w:t xml:space="preserve">                                                                                      </w:t>
      </w:r>
      <w:r w:rsidR="00E6592B">
        <w:rPr>
          <w:color w:val="000000"/>
          <w:spacing w:val="5"/>
          <w:sz w:val="24"/>
          <w:szCs w:val="24"/>
        </w:rPr>
        <w:t xml:space="preserve">      </w:t>
      </w:r>
      <w:r w:rsidRPr="00E6592B">
        <w:rPr>
          <w:color w:val="000000"/>
          <w:spacing w:val="5"/>
          <w:sz w:val="24"/>
          <w:szCs w:val="24"/>
        </w:rPr>
        <w:t xml:space="preserve"> </w:t>
      </w:r>
      <w:proofErr w:type="gramStart"/>
      <w:r w:rsidR="00E6592B">
        <w:rPr>
          <w:color w:val="000000"/>
          <w:spacing w:val="5"/>
          <w:sz w:val="24"/>
          <w:szCs w:val="24"/>
        </w:rPr>
        <w:t>от  _</w:t>
      </w:r>
      <w:proofErr w:type="gramEnd"/>
      <w:r w:rsidR="00E6592B">
        <w:rPr>
          <w:color w:val="000000"/>
          <w:spacing w:val="5"/>
          <w:sz w:val="24"/>
          <w:szCs w:val="24"/>
        </w:rPr>
        <w:t>_________</w:t>
      </w:r>
      <w:r w:rsidRPr="00E6592B">
        <w:rPr>
          <w:b/>
          <w:color w:val="000000"/>
          <w:spacing w:val="5"/>
          <w:sz w:val="24"/>
          <w:szCs w:val="24"/>
        </w:rPr>
        <w:t xml:space="preserve">  </w:t>
      </w:r>
      <w:r w:rsidRPr="00E6592B">
        <w:rPr>
          <w:color w:val="000000"/>
          <w:spacing w:val="5"/>
          <w:sz w:val="24"/>
          <w:szCs w:val="24"/>
        </w:rPr>
        <w:t>№</w:t>
      </w:r>
      <w:r w:rsidRPr="00E6592B">
        <w:rPr>
          <w:b/>
          <w:color w:val="000000"/>
          <w:spacing w:val="5"/>
          <w:sz w:val="24"/>
          <w:szCs w:val="24"/>
        </w:rPr>
        <w:t xml:space="preserve"> _____</w:t>
      </w:r>
    </w:p>
    <w:p w:rsidR="00C26A23" w:rsidRDefault="00C26A23" w:rsidP="00C26A23">
      <w:pPr>
        <w:widowControl/>
        <w:spacing w:after="120"/>
        <w:ind w:left="808"/>
        <w:jc w:val="both"/>
        <w:rPr>
          <w:sz w:val="28"/>
          <w:szCs w:val="28"/>
        </w:rPr>
      </w:pPr>
    </w:p>
    <w:p w:rsidR="00E6592B" w:rsidRDefault="00E6592B" w:rsidP="00C26A23">
      <w:pPr>
        <w:widowControl/>
        <w:spacing w:after="120"/>
        <w:ind w:left="808"/>
        <w:jc w:val="both"/>
        <w:rPr>
          <w:sz w:val="28"/>
          <w:szCs w:val="28"/>
        </w:rPr>
      </w:pPr>
    </w:p>
    <w:p w:rsidR="00E6592B" w:rsidRDefault="00E6592B" w:rsidP="00C26A23">
      <w:pPr>
        <w:widowControl/>
        <w:spacing w:after="120"/>
        <w:ind w:left="808"/>
        <w:jc w:val="both"/>
        <w:rPr>
          <w:sz w:val="28"/>
          <w:szCs w:val="28"/>
        </w:rPr>
      </w:pPr>
    </w:p>
    <w:p w:rsidR="00C26A23" w:rsidRPr="00E6592B" w:rsidRDefault="00C26A23" w:rsidP="00E6592B">
      <w:pPr>
        <w:pStyle w:val="a5"/>
        <w:widowControl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E6592B">
        <w:rPr>
          <w:sz w:val="24"/>
          <w:szCs w:val="24"/>
        </w:rPr>
        <w:t xml:space="preserve">В постановлении </w:t>
      </w:r>
      <w:r w:rsidRPr="0018363F">
        <w:rPr>
          <w:sz w:val="24"/>
          <w:szCs w:val="24"/>
        </w:rPr>
        <w:t xml:space="preserve">пункт </w:t>
      </w:r>
      <w:r w:rsidR="0018363F">
        <w:rPr>
          <w:sz w:val="24"/>
          <w:szCs w:val="24"/>
        </w:rPr>
        <w:t>3</w:t>
      </w:r>
      <w:r w:rsidRPr="00E6592B">
        <w:rPr>
          <w:sz w:val="24"/>
          <w:szCs w:val="24"/>
        </w:rPr>
        <w:t xml:space="preserve"> излож</w:t>
      </w:r>
      <w:bookmarkStart w:id="0" w:name="_GoBack"/>
      <w:bookmarkEnd w:id="0"/>
      <w:r w:rsidRPr="00E6592B">
        <w:rPr>
          <w:sz w:val="24"/>
          <w:szCs w:val="24"/>
        </w:rPr>
        <w:t>ить в следующей редакции:</w:t>
      </w:r>
    </w:p>
    <w:p w:rsidR="00C26A23" w:rsidRPr="00C26A23" w:rsidRDefault="00C26A23" w:rsidP="00C26A23">
      <w:pPr>
        <w:spacing w:after="120"/>
        <w:ind w:firstLine="448"/>
        <w:jc w:val="both"/>
        <w:rPr>
          <w:color w:val="000000"/>
          <w:sz w:val="24"/>
          <w:szCs w:val="24"/>
        </w:rPr>
      </w:pPr>
      <w:r w:rsidRPr="00C26A23">
        <w:rPr>
          <w:sz w:val="24"/>
          <w:szCs w:val="24"/>
        </w:rPr>
        <w:t xml:space="preserve"> «</w:t>
      </w:r>
      <w:r w:rsidR="0018363F">
        <w:rPr>
          <w:sz w:val="24"/>
          <w:szCs w:val="24"/>
        </w:rPr>
        <w:t>3</w:t>
      </w:r>
      <w:r w:rsidRPr="00C26A23">
        <w:rPr>
          <w:sz w:val="24"/>
          <w:szCs w:val="24"/>
        </w:rPr>
        <w:t xml:space="preserve">. Постановление вступает в силу со дня официального опубликования в </w:t>
      </w:r>
      <w:r w:rsidRPr="00C26A23">
        <w:rPr>
          <w:color w:val="000000"/>
          <w:sz w:val="24"/>
          <w:szCs w:val="24"/>
        </w:rPr>
        <w:t>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VESTNIK-PETRAION.RU».</w:t>
      </w:r>
    </w:p>
    <w:p w:rsidR="00E6592B" w:rsidRDefault="00E6592B" w:rsidP="00E6592B">
      <w:pPr>
        <w:pStyle w:val="a5"/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 к постановлению:</w:t>
      </w:r>
    </w:p>
    <w:p w:rsidR="00E942AA" w:rsidRPr="00E6592B" w:rsidRDefault="00E6592B" w:rsidP="00E6592B">
      <w:pPr>
        <w:spacing w:before="120" w:after="120"/>
        <w:ind w:firstLine="5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E942AA" w:rsidRPr="00E6592B">
        <w:rPr>
          <w:sz w:val="24"/>
          <w:szCs w:val="24"/>
        </w:rPr>
        <w:t xml:space="preserve">Таблицу № </w:t>
      </w:r>
      <w:proofErr w:type="gramStart"/>
      <w:r w:rsidR="00E942AA" w:rsidRPr="00E6592B">
        <w:rPr>
          <w:sz w:val="24"/>
          <w:szCs w:val="24"/>
        </w:rPr>
        <w:t>1  пункта</w:t>
      </w:r>
      <w:proofErr w:type="gramEnd"/>
      <w:r w:rsidR="00E942AA" w:rsidRPr="00E6592B">
        <w:rPr>
          <w:sz w:val="24"/>
          <w:szCs w:val="24"/>
        </w:rPr>
        <w:t xml:space="preserve"> 1.9 части 1 раздела </w:t>
      </w:r>
      <w:r w:rsidR="00E942AA" w:rsidRPr="00E6592B">
        <w:rPr>
          <w:sz w:val="24"/>
          <w:szCs w:val="24"/>
          <w:lang w:val="en-US"/>
        </w:rPr>
        <w:t>IV</w:t>
      </w:r>
      <w:r w:rsidR="00E942AA" w:rsidRPr="00E6592B">
        <w:rPr>
          <w:sz w:val="24"/>
          <w:szCs w:val="24"/>
        </w:rPr>
        <w:t xml:space="preserve"> приложения к постановлению изложить в следующей редакции:</w:t>
      </w:r>
    </w:p>
    <w:p w:rsidR="00E942AA" w:rsidRPr="00E6592B" w:rsidRDefault="00E942AA" w:rsidP="00E942AA">
      <w:pPr>
        <w:pStyle w:val="a3"/>
        <w:spacing w:before="120" w:after="120"/>
        <w:jc w:val="right"/>
        <w:rPr>
          <w:sz w:val="24"/>
          <w:szCs w:val="24"/>
        </w:rPr>
      </w:pPr>
      <w:r w:rsidRPr="00E6592B">
        <w:rPr>
          <w:sz w:val="24"/>
          <w:szCs w:val="24"/>
        </w:rPr>
        <w:t xml:space="preserve">«Таблица №1                                                                                                               </w:t>
      </w:r>
    </w:p>
    <w:p w:rsidR="00E942AA" w:rsidRPr="00E6592B" w:rsidRDefault="00E942AA" w:rsidP="00E942AA">
      <w:pPr>
        <w:ind w:firstLine="567"/>
        <w:jc w:val="center"/>
        <w:rPr>
          <w:b/>
          <w:sz w:val="24"/>
          <w:szCs w:val="24"/>
        </w:rPr>
      </w:pPr>
      <w:r w:rsidRPr="00E6592B">
        <w:rPr>
          <w:b/>
          <w:sz w:val="24"/>
          <w:szCs w:val="24"/>
        </w:rPr>
        <w:t xml:space="preserve">РАЗМЕРЫ ДОЛЖНОСТНЫХ ОКЛАДОВ </w:t>
      </w:r>
      <w:proofErr w:type="gramStart"/>
      <w:r w:rsidRPr="00E6592B">
        <w:rPr>
          <w:b/>
          <w:sz w:val="24"/>
          <w:szCs w:val="24"/>
        </w:rPr>
        <w:t>РАБОТНИКОВ  УЧРЕЖДЕНИЯ</w:t>
      </w:r>
      <w:proofErr w:type="gramEnd"/>
    </w:p>
    <w:p w:rsidR="00E942AA" w:rsidRPr="00E6592B" w:rsidRDefault="00E942AA" w:rsidP="00E942AA">
      <w:pPr>
        <w:ind w:firstLine="567"/>
        <w:jc w:val="center"/>
        <w:rPr>
          <w:b/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303"/>
        <w:gridCol w:w="2767"/>
      </w:tblGrid>
      <w:tr w:rsidR="00E942AA" w:rsidRPr="00E6592B" w:rsidTr="00C45699">
        <w:trPr>
          <w:cantSplit/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AA" w:rsidRPr="00E6592B" w:rsidRDefault="00E942AA" w:rsidP="00C45699">
            <w:pPr>
              <w:spacing w:line="276" w:lineRule="auto"/>
              <w:ind w:right="34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№</w:t>
            </w:r>
          </w:p>
          <w:p w:rsidR="00E942AA" w:rsidRPr="00E6592B" w:rsidRDefault="00E942AA" w:rsidP="00C45699">
            <w:pPr>
              <w:spacing w:line="276" w:lineRule="auto"/>
              <w:ind w:right="34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п/п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AA" w:rsidRPr="00E6592B" w:rsidRDefault="00E942AA" w:rsidP="00C45699">
            <w:pPr>
              <w:spacing w:after="120"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Наименование  должности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AA" w:rsidRPr="00E6592B" w:rsidRDefault="00E942AA" w:rsidP="00C456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Размер</w:t>
            </w:r>
          </w:p>
          <w:p w:rsidR="00E942AA" w:rsidRPr="00E6592B" w:rsidRDefault="00E942AA" w:rsidP="00C456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 xml:space="preserve">должностного оклада в руб. </w:t>
            </w:r>
          </w:p>
        </w:tc>
      </w:tr>
      <w:tr w:rsidR="00E942AA" w:rsidRPr="00E6592B" w:rsidTr="00C4569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1.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25 029</w:t>
            </w:r>
          </w:p>
        </w:tc>
      </w:tr>
      <w:tr w:rsidR="00E942AA" w:rsidRPr="00E6592B" w:rsidTr="00C4569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2.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23 209</w:t>
            </w:r>
          </w:p>
        </w:tc>
      </w:tr>
      <w:tr w:rsidR="00E942AA" w:rsidRPr="00E6592B" w:rsidTr="00C45699">
        <w:trPr>
          <w:cantSplit/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3.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Начальник отдела финансовых и договорных отношений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19 671</w:t>
            </w:r>
          </w:p>
        </w:tc>
      </w:tr>
      <w:tr w:rsidR="00E942AA" w:rsidRPr="00E6592B" w:rsidTr="00C4569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4.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Начальник отдела предупреждения ЧС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19 671</w:t>
            </w:r>
          </w:p>
        </w:tc>
      </w:tr>
      <w:tr w:rsidR="00E942AA" w:rsidRPr="00E6592B" w:rsidTr="00C4569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5.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Начальник отдела мероприятий ГО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19 671</w:t>
            </w:r>
          </w:p>
        </w:tc>
      </w:tr>
      <w:tr w:rsidR="00E942AA" w:rsidRPr="00E6592B" w:rsidTr="00C4569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6.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Начальник отдела делопроизводства и кадрам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19 671</w:t>
            </w:r>
          </w:p>
        </w:tc>
      </w:tr>
      <w:tr w:rsidR="00E942AA" w:rsidRPr="00E6592B" w:rsidTr="00C4569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7.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Начальник отдела оперативного планирования и мониторинга обстановки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19 671</w:t>
            </w:r>
          </w:p>
        </w:tc>
      </w:tr>
      <w:tr w:rsidR="00E942AA" w:rsidRPr="00E6592B" w:rsidTr="00C45699">
        <w:trPr>
          <w:cantSplit/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8.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Начальник ЕДДС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19 671</w:t>
            </w:r>
          </w:p>
        </w:tc>
      </w:tr>
      <w:tr w:rsidR="00E942AA" w:rsidRPr="00E6592B" w:rsidTr="00C45699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9.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Заместитель начальника ЕДДС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17 886</w:t>
            </w:r>
          </w:p>
        </w:tc>
      </w:tr>
      <w:tr w:rsidR="00E942AA" w:rsidRPr="00E6592B" w:rsidTr="00C45699">
        <w:trPr>
          <w:cantSplit/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10.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Главный специалист отдела мероприятий ГО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14 326</w:t>
            </w:r>
          </w:p>
        </w:tc>
      </w:tr>
      <w:tr w:rsidR="00E942AA" w:rsidRPr="00E6592B" w:rsidTr="00C45699">
        <w:trPr>
          <w:cantSplit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11.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Главный специалист отдела предупреждения ЧС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14 326</w:t>
            </w:r>
          </w:p>
        </w:tc>
      </w:tr>
      <w:tr w:rsidR="00E942AA" w:rsidRPr="00E6592B" w:rsidTr="00C45699">
        <w:trPr>
          <w:cantSplit/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12.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 xml:space="preserve">Главный специалист УКП 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14 326</w:t>
            </w:r>
          </w:p>
        </w:tc>
      </w:tr>
      <w:tr w:rsidR="00E942AA" w:rsidRPr="00E6592B" w:rsidTr="00C4569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E6592B" w:rsidRDefault="00E942AA" w:rsidP="00C45699">
            <w:pPr>
              <w:spacing w:before="120" w:after="120" w:line="276" w:lineRule="auto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Главный специалист – программист (0,5)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AA" w:rsidRPr="00E6592B" w:rsidRDefault="00E942AA" w:rsidP="00C45699">
            <w:pPr>
              <w:tabs>
                <w:tab w:val="left" w:pos="645"/>
              </w:tabs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E6592B">
              <w:rPr>
                <w:sz w:val="24"/>
                <w:szCs w:val="24"/>
              </w:rPr>
              <w:t>14 326</w:t>
            </w:r>
          </w:p>
        </w:tc>
      </w:tr>
    </w:tbl>
    <w:p w:rsidR="00E942AA" w:rsidRPr="00E6592B" w:rsidRDefault="00E942AA" w:rsidP="00E942AA">
      <w:pPr>
        <w:rPr>
          <w:sz w:val="24"/>
          <w:szCs w:val="24"/>
        </w:rPr>
      </w:pPr>
    </w:p>
    <w:p w:rsidR="00E942AA" w:rsidRPr="00E6592B" w:rsidRDefault="00E942AA" w:rsidP="00E6592B">
      <w:pPr>
        <w:pStyle w:val="a5"/>
        <w:numPr>
          <w:ilvl w:val="1"/>
          <w:numId w:val="2"/>
        </w:numPr>
        <w:rPr>
          <w:sz w:val="24"/>
          <w:szCs w:val="24"/>
        </w:rPr>
      </w:pPr>
      <w:r w:rsidRPr="00E6592B">
        <w:rPr>
          <w:sz w:val="24"/>
          <w:szCs w:val="24"/>
        </w:rPr>
        <w:t xml:space="preserve">Пункт 5.1 части 5 раздела </w:t>
      </w:r>
      <w:r w:rsidRPr="00E6592B">
        <w:rPr>
          <w:sz w:val="24"/>
          <w:szCs w:val="24"/>
          <w:lang w:val="en-US"/>
        </w:rPr>
        <w:t>VI</w:t>
      </w:r>
      <w:r w:rsidRPr="00E6592B">
        <w:rPr>
          <w:sz w:val="24"/>
          <w:szCs w:val="24"/>
        </w:rPr>
        <w:t xml:space="preserve"> изложить в следующей редакции:</w:t>
      </w:r>
    </w:p>
    <w:p w:rsidR="00E942AA" w:rsidRPr="00E6592B" w:rsidRDefault="00E942AA" w:rsidP="00E942AA">
      <w:pPr>
        <w:spacing w:before="120" w:after="120"/>
        <w:ind w:firstLine="720"/>
        <w:jc w:val="both"/>
        <w:rPr>
          <w:sz w:val="24"/>
          <w:szCs w:val="24"/>
        </w:rPr>
      </w:pPr>
      <w:r w:rsidRPr="00E6592B">
        <w:rPr>
          <w:sz w:val="24"/>
          <w:szCs w:val="24"/>
        </w:rPr>
        <w:t>«5.</w:t>
      </w:r>
      <w:proofErr w:type="gramStart"/>
      <w:r w:rsidRPr="00E6592B">
        <w:rPr>
          <w:sz w:val="24"/>
          <w:szCs w:val="24"/>
        </w:rPr>
        <w:t>1.Ежемесячная</w:t>
      </w:r>
      <w:proofErr w:type="gramEnd"/>
      <w:r w:rsidRPr="00E6592B">
        <w:rPr>
          <w:sz w:val="24"/>
          <w:szCs w:val="24"/>
        </w:rPr>
        <w:t xml:space="preserve"> надбавка за особые условия труда в размере:</w:t>
      </w:r>
    </w:p>
    <w:p w:rsidR="00E942AA" w:rsidRPr="00E6592B" w:rsidRDefault="00E942AA" w:rsidP="00E942AA">
      <w:pPr>
        <w:spacing w:before="120" w:after="120"/>
        <w:ind w:firstLine="720"/>
        <w:jc w:val="both"/>
        <w:rPr>
          <w:sz w:val="24"/>
          <w:szCs w:val="24"/>
        </w:rPr>
      </w:pPr>
      <w:r w:rsidRPr="00E6592B">
        <w:rPr>
          <w:sz w:val="24"/>
          <w:szCs w:val="24"/>
        </w:rPr>
        <w:t>-старшему дежурному оперативному ЕДДС района: 30 - 50 %,</w:t>
      </w:r>
    </w:p>
    <w:p w:rsidR="0055043C" w:rsidRPr="00E6592B" w:rsidRDefault="00E942AA" w:rsidP="00E942AA">
      <w:pPr>
        <w:spacing w:before="120" w:after="120"/>
        <w:ind w:firstLine="720"/>
        <w:jc w:val="both"/>
        <w:rPr>
          <w:sz w:val="24"/>
          <w:szCs w:val="24"/>
        </w:rPr>
      </w:pPr>
      <w:r w:rsidRPr="00E6592B">
        <w:rPr>
          <w:sz w:val="24"/>
          <w:szCs w:val="24"/>
        </w:rPr>
        <w:t xml:space="preserve">-дежурному оперативному - оператору </w:t>
      </w:r>
      <w:proofErr w:type="gramStart"/>
      <w:r w:rsidRPr="00E6592B">
        <w:rPr>
          <w:sz w:val="24"/>
          <w:szCs w:val="24"/>
        </w:rPr>
        <w:t>112  ЕДДС</w:t>
      </w:r>
      <w:proofErr w:type="gramEnd"/>
      <w:r w:rsidRPr="00E6592B">
        <w:rPr>
          <w:sz w:val="24"/>
          <w:szCs w:val="24"/>
        </w:rPr>
        <w:t xml:space="preserve"> района: 50 - 70</w:t>
      </w:r>
      <w:r w:rsidR="00E6592B" w:rsidRPr="00E6592B">
        <w:rPr>
          <w:sz w:val="24"/>
          <w:szCs w:val="24"/>
        </w:rPr>
        <w:t xml:space="preserve"> %</w:t>
      </w:r>
      <w:r w:rsidRPr="00E6592B">
        <w:rPr>
          <w:sz w:val="24"/>
          <w:szCs w:val="24"/>
        </w:rPr>
        <w:t>»</w:t>
      </w:r>
      <w:r w:rsidR="00E6592B" w:rsidRPr="00E6592B">
        <w:rPr>
          <w:sz w:val="24"/>
          <w:szCs w:val="24"/>
        </w:rPr>
        <w:t>.</w:t>
      </w:r>
      <w:r w:rsidRPr="00E6592B">
        <w:rPr>
          <w:sz w:val="24"/>
          <w:szCs w:val="24"/>
        </w:rPr>
        <w:t xml:space="preserve"> </w:t>
      </w:r>
    </w:p>
    <w:sectPr w:rsidR="0055043C" w:rsidRPr="00E6592B" w:rsidSect="00B269FC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6E13"/>
    <w:multiLevelType w:val="multilevel"/>
    <w:tmpl w:val="463269F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5" w:hanging="1800"/>
      </w:pPr>
      <w:rPr>
        <w:rFonts w:hint="default"/>
      </w:rPr>
    </w:lvl>
  </w:abstractNum>
  <w:abstractNum w:abstractNumId="1" w15:restartNumberingAfterBreak="0">
    <w:nsid w:val="7FE42C0A"/>
    <w:multiLevelType w:val="hybridMultilevel"/>
    <w:tmpl w:val="7B086830"/>
    <w:lvl w:ilvl="0" w:tplc="980EE02C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AA"/>
    <w:rsid w:val="000A21DA"/>
    <w:rsid w:val="0018363F"/>
    <w:rsid w:val="00194764"/>
    <w:rsid w:val="00272DCB"/>
    <w:rsid w:val="0029456F"/>
    <w:rsid w:val="002C05A9"/>
    <w:rsid w:val="0055043C"/>
    <w:rsid w:val="00C26A23"/>
    <w:rsid w:val="00D9161F"/>
    <w:rsid w:val="00E6592B"/>
    <w:rsid w:val="00E9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A837"/>
  <w15:docId w15:val="{714986EE-01FE-4FB6-8965-B9E83924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942AA"/>
    <w:pPr>
      <w:widowControl/>
      <w:autoSpaceDE/>
      <w:autoSpaceDN/>
      <w:adjustRightInd/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942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E942AA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a5">
    <w:name w:val="List Paragraph"/>
    <w:basedOn w:val="a"/>
    <w:uiPriority w:val="34"/>
    <w:qFormat/>
    <w:rsid w:val="00E65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Екатерина Е.А. Баринова</cp:lastModifiedBy>
  <cp:revision>5</cp:revision>
  <dcterms:created xsi:type="dcterms:W3CDTF">2025-03-14T05:26:00Z</dcterms:created>
  <dcterms:modified xsi:type="dcterms:W3CDTF">2025-03-14T06:44:00Z</dcterms:modified>
</cp:coreProperties>
</file>