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27" w:rsidRPr="00137027" w:rsidRDefault="00137027" w:rsidP="001370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70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Приложение</w:t>
      </w:r>
    </w:p>
    <w:p w:rsidR="00137027" w:rsidRPr="00137027" w:rsidRDefault="00137027" w:rsidP="001370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7027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137027" w:rsidRPr="00137027" w:rsidRDefault="00137027" w:rsidP="001370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7027">
        <w:rPr>
          <w:rFonts w:ascii="Times New Roman" w:eastAsia="Times New Roman" w:hAnsi="Times New Roman" w:cs="Times New Roman"/>
          <w:sz w:val="24"/>
          <w:szCs w:val="24"/>
        </w:rPr>
        <w:t xml:space="preserve">Петушинского муниципального округа </w:t>
      </w:r>
    </w:p>
    <w:p w:rsidR="00137027" w:rsidRPr="00137027" w:rsidRDefault="00137027" w:rsidP="001370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7027">
        <w:rPr>
          <w:rFonts w:ascii="Times New Roman" w:eastAsia="Times New Roman" w:hAnsi="Times New Roman" w:cs="Times New Roman"/>
          <w:sz w:val="24"/>
          <w:szCs w:val="24"/>
        </w:rPr>
        <w:t xml:space="preserve">Владимирской области </w:t>
      </w:r>
    </w:p>
    <w:p w:rsidR="00137027" w:rsidRPr="00137027" w:rsidRDefault="00137027" w:rsidP="001370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027">
        <w:rPr>
          <w:rFonts w:ascii="Times New Roman" w:eastAsia="Times New Roman" w:hAnsi="Times New Roman" w:cs="Times New Roman"/>
          <w:sz w:val="24"/>
          <w:szCs w:val="24"/>
        </w:rPr>
        <w:t>от _______________  № ______</w:t>
      </w:r>
    </w:p>
    <w:p w:rsidR="00137027" w:rsidRPr="00137027" w:rsidRDefault="00137027" w:rsidP="001370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0060" w:rsidRPr="001A0060" w:rsidRDefault="001A0060" w:rsidP="00D32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0060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C85273" w:rsidRDefault="001A0060" w:rsidP="00D32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0060">
        <w:rPr>
          <w:rFonts w:ascii="Times New Roman" w:hAnsi="Times New Roman" w:cs="Times New Roman"/>
          <w:bCs/>
          <w:sz w:val="24"/>
          <w:szCs w:val="24"/>
        </w:rPr>
        <w:t xml:space="preserve">об оплате труда работников муниципального казенного учреждения «Центр методического сопровождения системы образования» </w:t>
      </w:r>
    </w:p>
    <w:p w:rsidR="000255B7" w:rsidRDefault="001A0060" w:rsidP="00D322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1A0060">
        <w:rPr>
          <w:rFonts w:ascii="Times New Roman" w:hAnsi="Times New Roman" w:cs="Times New Roman"/>
          <w:bCs/>
          <w:iCs/>
          <w:sz w:val="24"/>
          <w:szCs w:val="24"/>
        </w:rPr>
        <w:t xml:space="preserve">Петушинского муниципального округа Владимирской области </w:t>
      </w:r>
    </w:p>
    <w:p w:rsidR="001A0060" w:rsidRDefault="00D3221C" w:rsidP="00D3221C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7B528A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</w:t>
      </w:r>
      <w:r w:rsidR="001A0060" w:rsidRPr="001A0060">
        <w:rPr>
          <w:rFonts w:ascii="Times New Roman" w:hAnsi="Times New Roman" w:cs="Times New Roman"/>
          <w:bCs/>
          <w:iCs/>
          <w:sz w:val="24"/>
          <w:szCs w:val="24"/>
        </w:rPr>
        <w:t>(далее - Положение)</w:t>
      </w:r>
    </w:p>
    <w:p w:rsidR="001A0060" w:rsidRPr="001A0060" w:rsidRDefault="001A0060" w:rsidP="00D3221C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A006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0255B7" w:rsidRDefault="001A0060" w:rsidP="001A006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1.1. Положение устанавливает систему оплаты труда работников муниципального казенного учреждения «Центр методического сопровождения системы образования» </w:t>
      </w:r>
      <w:r w:rsidRPr="001A0060">
        <w:rPr>
          <w:rFonts w:ascii="Times New Roman" w:eastAsia="Times New Roman" w:hAnsi="Times New Roman" w:cs="Times New Roman"/>
          <w:bCs/>
          <w:iCs/>
          <w:sz w:val="24"/>
          <w:szCs w:val="24"/>
        </w:rPr>
        <w:t>Петушинского муниципального округа Владимирской области</w:t>
      </w: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 (далее – Учреждение). </w:t>
      </w:r>
    </w:p>
    <w:p w:rsidR="001A0060" w:rsidRPr="001A0060" w:rsidRDefault="001A0060" w:rsidP="001A006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>Действие Положения не распространяется на лиц, выполняющих разовые работы по договору гражданско-правового характера.</w:t>
      </w:r>
    </w:p>
    <w:p w:rsidR="001A0060" w:rsidRPr="001A0060" w:rsidRDefault="001A0060" w:rsidP="001A006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1.2. Настоящее Положение разработано </w:t>
      </w:r>
      <w:r w:rsidRPr="001A006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1A0060">
        <w:rPr>
          <w:rFonts w:ascii="Times New Roman" w:eastAsia="Times New Roman" w:hAnsi="Times New Roman" w:cs="Times New Roman"/>
          <w:sz w:val="24"/>
          <w:szCs w:val="24"/>
        </w:rPr>
        <w:t>правовыми документами:</w:t>
      </w:r>
    </w:p>
    <w:p w:rsidR="001A0060" w:rsidRPr="001A0060" w:rsidRDefault="001A0060" w:rsidP="001A006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- Трудовым кодексом Российской Федерации; </w:t>
      </w:r>
    </w:p>
    <w:p w:rsidR="001A0060" w:rsidRDefault="001A0060" w:rsidP="000255B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>- постановлением 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рабочих»;</w:t>
      </w:r>
    </w:p>
    <w:p w:rsidR="001A0060" w:rsidRDefault="001A0060" w:rsidP="000255B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постановлением Правительства Владимирской области от 23.06.2023 № 432 «Об оплате труда работников государственных учреждений отрасли образования Владимирской области» (далее – Постановление от 23.06.2023 № </w:t>
      </w:r>
      <w:r w:rsidR="00A85AC4" w:rsidRPr="00A85AC4">
        <w:rPr>
          <w:rFonts w:ascii="Times New Roman" w:eastAsia="Times New Roman" w:hAnsi="Times New Roman" w:cs="Times New Roman"/>
          <w:sz w:val="24"/>
          <w:szCs w:val="24"/>
        </w:rPr>
        <w:t>432)</w:t>
      </w:r>
      <w:r w:rsidR="00A85A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436B" w:rsidRPr="00FB436B" w:rsidRDefault="00FB436B" w:rsidP="000255B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sz w:val="24"/>
          <w:szCs w:val="24"/>
        </w:rPr>
        <w:t>1.3.Система оплаты труда в Учреждении устанавливается с учетом, в том числе:</w:t>
      </w:r>
    </w:p>
    <w:p w:rsidR="00FB436B" w:rsidRPr="00FB436B" w:rsidRDefault="00E25326" w:rsidP="000255B7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FB436B" w:rsidRPr="00FB436B">
        <w:rPr>
          <w:rFonts w:ascii="Times New Roman" w:eastAsia="Times New Roman" w:hAnsi="Times New Roman" w:cs="Times New Roman"/>
          <w:sz w:val="24"/>
          <w:szCs w:val="24"/>
        </w:rPr>
        <w:t xml:space="preserve"> Перечня видов выплат компенсационного характера в федеральных бюджетных, автономных, казенных учреждениях, утвержденного приказом </w:t>
      </w:r>
      <w:proofErr w:type="spellStart"/>
      <w:r w:rsidR="00FB436B" w:rsidRPr="00FB436B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="00FB436B" w:rsidRPr="00FB436B">
        <w:rPr>
          <w:rFonts w:ascii="Times New Roman" w:eastAsia="Times New Roman" w:hAnsi="Times New Roman" w:cs="Times New Roman"/>
          <w:sz w:val="24"/>
          <w:szCs w:val="24"/>
        </w:rPr>
        <w:t xml:space="preserve"> России от 29 </w:t>
      </w:r>
      <w:r w:rsidR="000255B7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FB436B" w:rsidRPr="00FB436B">
        <w:rPr>
          <w:rFonts w:ascii="Times New Roman" w:eastAsia="Times New Roman" w:hAnsi="Times New Roman" w:cs="Times New Roman"/>
          <w:sz w:val="24"/>
          <w:szCs w:val="24"/>
        </w:rPr>
        <w:t>2007 № 822 «Об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учреждениях» (далее - перечень видов выплат компенсационного характера);</w:t>
      </w:r>
    </w:p>
    <w:p w:rsidR="00FB436B" w:rsidRPr="00FB436B" w:rsidRDefault="00E25326" w:rsidP="000255B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36B" w:rsidRPr="00FB436B">
        <w:rPr>
          <w:rFonts w:ascii="Times New Roman" w:eastAsia="Times New Roman" w:hAnsi="Times New Roman" w:cs="Times New Roman"/>
          <w:sz w:val="24"/>
          <w:szCs w:val="24"/>
        </w:rPr>
        <w:t xml:space="preserve">) Перечня видов выплат стимулирующего характера в федеральных бюджетных, автономных, казенных учреждениях, утвержденного приказом </w:t>
      </w:r>
      <w:proofErr w:type="spellStart"/>
      <w:r w:rsidR="00FB436B" w:rsidRPr="00FB436B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="00FB436B" w:rsidRPr="00FB436B">
        <w:rPr>
          <w:rFonts w:ascii="Times New Roman" w:eastAsia="Times New Roman" w:hAnsi="Times New Roman" w:cs="Times New Roman"/>
          <w:sz w:val="24"/>
          <w:szCs w:val="24"/>
        </w:rPr>
        <w:t xml:space="preserve"> России от 29 </w:t>
      </w:r>
      <w:r w:rsidR="000255B7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FB436B" w:rsidRPr="00FB436B">
        <w:rPr>
          <w:rFonts w:ascii="Times New Roman" w:eastAsia="Times New Roman" w:hAnsi="Times New Roman" w:cs="Times New Roman"/>
          <w:sz w:val="24"/>
          <w:szCs w:val="24"/>
        </w:rPr>
        <w:t>2007 № 818 «Об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учреждениях» (далее - перечень видов выплат стимулирующего характера).</w:t>
      </w:r>
    </w:p>
    <w:p w:rsidR="001A0060" w:rsidRPr="001A0060" w:rsidRDefault="001A0060" w:rsidP="001A006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B436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A00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5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расходов на оплату труда, предусмотренных настоящим Положением, осуществляется за счет средств бюджета </w:t>
      </w:r>
      <w:r w:rsidRPr="001A0060">
        <w:rPr>
          <w:rFonts w:ascii="Times New Roman" w:eastAsia="Times New Roman" w:hAnsi="Times New Roman" w:cs="Times New Roman"/>
          <w:bCs/>
          <w:iCs/>
          <w:sz w:val="24"/>
          <w:szCs w:val="24"/>
        </w:rPr>
        <w:t>Петушинского муниципального округа Владимирской области</w:t>
      </w: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 в пределах фонда оплаты труда по бюджетной смете Учреждения.</w:t>
      </w:r>
    </w:p>
    <w:p w:rsidR="001A0060" w:rsidRPr="001A0060" w:rsidRDefault="001A0060" w:rsidP="001A006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255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. Штатное расписание работников Учреждения утверждается приказом директора Учреждения по согласованию с начальником Управления образования, молодежной политики и патриотического воспитания </w:t>
      </w:r>
      <w:r w:rsidRPr="001A00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Петушинского муниципального округа Владимирской области </w:t>
      </w: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(далее – Управление образования, молодежной политики и патриотического воспитания). </w:t>
      </w:r>
    </w:p>
    <w:p w:rsidR="001A0060" w:rsidRPr="001A0060" w:rsidRDefault="001A0060" w:rsidP="001A006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Оплата труда работников Учреждения (за исключением</w:t>
      </w:r>
      <w:r w:rsidR="00A85AC4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начальника отдела,</w:t>
      </w: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консультанта, главного специалиста, работников технического и обслуживающего персонала)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>2.1. Работники Учреждения не относятся к категории муниципальных служащих.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2.2. Условия оплаты труда директора Учреждения устанавливаются трудовым договором, заключаемым с ним </w:t>
      </w: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начальником Управления образования, молодежной политики и патриотического воспитания </w:t>
      </w:r>
      <w:r w:rsidRPr="001A00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основе типовой формы трудового </w:t>
      </w:r>
      <w:hyperlink r:id="rId8" w:history="1">
        <w:r w:rsidRPr="001A006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договора</w:t>
        </w:r>
      </w:hyperlink>
      <w:r w:rsidRPr="001A0060">
        <w:rPr>
          <w:rFonts w:ascii="Times New Roman" w:eastAsia="Calibri" w:hAnsi="Times New Roman" w:cs="Times New Roman"/>
          <w:sz w:val="24"/>
          <w:szCs w:val="24"/>
          <w:lang w:eastAsia="en-US"/>
        </w:rPr>
        <w:t>, утвержденной Постановлением Правительства Российской Федерации от 12.04.2013 № 329.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2.3. Оплата труда директора и работников Учреждения включает </w:t>
      </w:r>
      <w:r w:rsidRPr="001A0060">
        <w:rPr>
          <w:rFonts w:ascii="Times New Roman" w:hAnsi="Times New Roman" w:cs="Times New Roman"/>
          <w:bCs/>
          <w:sz w:val="24"/>
          <w:szCs w:val="24"/>
        </w:rPr>
        <w:t>в себя размер должностного оклада, состоящего из базового оклада (базового должностного оклада) последовательно умноженного на повышающие коэффициенты, установленные в соответствии с приложением</w:t>
      </w:r>
      <w:r w:rsidR="003F1FFE">
        <w:rPr>
          <w:rFonts w:ascii="Times New Roman" w:hAnsi="Times New Roman" w:cs="Times New Roman"/>
          <w:bCs/>
          <w:sz w:val="24"/>
          <w:szCs w:val="24"/>
        </w:rPr>
        <w:t xml:space="preserve"> №1 </w:t>
      </w:r>
      <w:r w:rsidRPr="001A0060">
        <w:rPr>
          <w:rFonts w:ascii="Times New Roman" w:hAnsi="Times New Roman" w:cs="Times New Roman"/>
          <w:bCs/>
          <w:sz w:val="24"/>
          <w:szCs w:val="24"/>
        </w:rPr>
        <w:t>к настоящему Положению, а также выплаты компенсационного и стимулирующего характера, предусмотренные настоящим Положением.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060">
        <w:rPr>
          <w:rFonts w:ascii="Times New Roman" w:hAnsi="Times New Roman" w:cs="Times New Roman"/>
          <w:bCs/>
          <w:sz w:val="24"/>
          <w:szCs w:val="24"/>
        </w:rPr>
        <w:t>2.4. Выплаты компенсационного характера</w:t>
      </w:r>
      <w:r w:rsidR="004262F4">
        <w:rPr>
          <w:rFonts w:ascii="Times New Roman" w:hAnsi="Times New Roman" w:cs="Times New Roman"/>
          <w:bCs/>
          <w:sz w:val="24"/>
          <w:szCs w:val="24"/>
        </w:rPr>
        <w:t xml:space="preserve"> устанавливаются в соответствии с перечнем видов выплат компенсационного характера и </w:t>
      </w:r>
      <w:r w:rsidRPr="001A0060">
        <w:rPr>
          <w:rFonts w:ascii="Times New Roman" w:hAnsi="Times New Roman" w:cs="Times New Roman"/>
          <w:bCs/>
          <w:sz w:val="24"/>
          <w:szCs w:val="24"/>
        </w:rPr>
        <w:t xml:space="preserve"> включают в себя</w:t>
      </w:r>
      <w:r w:rsidR="004262F4">
        <w:rPr>
          <w:rFonts w:ascii="Times New Roman" w:hAnsi="Times New Roman" w:cs="Times New Roman"/>
          <w:bCs/>
          <w:sz w:val="24"/>
          <w:szCs w:val="24"/>
        </w:rPr>
        <w:t>:</w:t>
      </w:r>
      <w:r w:rsidRPr="001A0060">
        <w:rPr>
          <w:rFonts w:ascii="Times New Roman" w:hAnsi="Times New Roman" w:cs="Times New Roman"/>
          <w:bCs/>
          <w:sz w:val="24"/>
          <w:szCs w:val="24"/>
        </w:rPr>
        <w:t xml:space="preserve"> выплаты за работу в условиях, отклоняющихся от нормальных (при выполнении работ различной квалификации, совмещении профессий (</w:t>
      </w:r>
      <w:r w:rsidR="000255B7">
        <w:rPr>
          <w:rFonts w:ascii="Times New Roman" w:hAnsi="Times New Roman" w:cs="Times New Roman"/>
          <w:bCs/>
          <w:sz w:val="24"/>
          <w:szCs w:val="24"/>
        </w:rPr>
        <w:t>должностей), сверхурочной работы, работы</w:t>
      </w:r>
      <w:r w:rsidRPr="001A0060">
        <w:rPr>
          <w:rFonts w:ascii="Times New Roman" w:hAnsi="Times New Roman" w:cs="Times New Roman"/>
          <w:bCs/>
          <w:sz w:val="24"/>
          <w:szCs w:val="24"/>
        </w:rPr>
        <w:t xml:space="preserve"> в ночное время и при выполнении работ в других условиях, отклоняющихся от нормальных) и устанавливаются к должностным окладам.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060">
        <w:rPr>
          <w:rFonts w:ascii="Times New Roman" w:hAnsi="Times New Roman" w:cs="Times New Roman"/>
          <w:bCs/>
          <w:sz w:val="24"/>
          <w:szCs w:val="24"/>
        </w:rPr>
        <w:t>2.4.1. Работникам Учреждения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доплаты компенсирующего характера, согласно статье 149 Трудового кодекса Российской Федерации.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="Times New Roman" w:hAnsi="Times New Roman" w:cs="Times New Roman"/>
          <w:sz w:val="24"/>
          <w:szCs w:val="24"/>
          <w:lang w:eastAsia="en-US"/>
        </w:rPr>
        <w:t>2.5.</w:t>
      </w:r>
      <w:r w:rsidRPr="001A0060">
        <w:rPr>
          <w:rFonts w:ascii="Times New Roman" w:hAnsi="Times New Roman" w:cs="Times New Roman"/>
        </w:rPr>
        <w:t xml:space="preserve"> </w:t>
      </w:r>
      <w:r w:rsidRPr="001A0060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Выплаты стимулирующего характера</w:t>
      </w:r>
      <w:r w:rsidR="004262F4" w:rsidRPr="004262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62F4" w:rsidRPr="004262F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устанавливаются в соответствии с перечнем видов выплат </w:t>
      </w:r>
      <w:r w:rsidR="00FB436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стимулирующего</w:t>
      </w:r>
      <w:r w:rsidR="004262F4" w:rsidRPr="004262F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характера и включают в себя</w:t>
      </w:r>
      <w:r w:rsidR="004262F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:</w:t>
      </w:r>
      <w:r w:rsidRPr="001A00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премиальные выплаты по итогам работы</w:t>
      </w:r>
      <w:r w:rsidRPr="001A0060">
        <w:rPr>
          <w:rFonts w:ascii="Times New Roman" w:hAnsi="Times New Roman" w:cs="Times New Roman"/>
        </w:rPr>
        <w:t xml:space="preserve"> </w:t>
      </w:r>
      <w:r w:rsidRPr="001A0060">
        <w:rPr>
          <w:rFonts w:ascii="Times New Roman" w:eastAsia="Times New Roman" w:hAnsi="Times New Roman" w:cs="Times New Roman"/>
          <w:sz w:val="24"/>
          <w:szCs w:val="24"/>
          <w:lang w:eastAsia="en-US"/>
        </w:rPr>
        <w:t>и устанавливаются к должностным окладам.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="Times New Roman" w:hAnsi="Times New Roman" w:cs="Times New Roman"/>
          <w:sz w:val="24"/>
          <w:szCs w:val="24"/>
          <w:lang w:eastAsia="en-US"/>
        </w:rPr>
        <w:t>2.6. Изменение размера должностных окладов работников Учреждения (включая директора) производится: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 увеличении стажа педагогической работы, стажа работы по специальности - со дня достижения соответствующего стажа, если документы находятся в Учреждении, или со дня представления документа о стаже, дающем право на повышение размера должностного оклада;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 получении образования или восстановлении документов об образовании - со дня представления соответствующего документа;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 присвоении квалификационной категории - со дня вынесения решения аттестационной комиссией.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60">
        <w:rPr>
          <w:rFonts w:ascii="Times New Roman" w:hAnsi="Times New Roman" w:cs="Times New Roman"/>
          <w:b/>
          <w:sz w:val="24"/>
          <w:szCs w:val="24"/>
        </w:rPr>
        <w:t xml:space="preserve">3. Базовые оклады работников Учреждения </w:t>
      </w:r>
    </w:p>
    <w:p w:rsidR="001A0060" w:rsidRPr="001A0060" w:rsidRDefault="001A0060" w:rsidP="001A0060">
      <w:pPr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 xml:space="preserve">3.1. Должность директор Учреждения приравнивается к должностям 1 квалификационного уровня профессиональной квалификационной группы должностей руководителей структурных подразделений.   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 xml:space="preserve">Размер базового должностного оклада для должности директора Учреждения соответствует размеру базового должностного оклада, установленному для профессиональной квалификационной группы должностей руководителей структурных подразделений согласно Постановлению от 23.06.2023 № 432 и составляет 13 285 руб.  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 xml:space="preserve">3.2. Должности методист по учебной дисциплине, методист по дошкольному </w:t>
      </w:r>
      <w:r w:rsidRPr="001A0060">
        <w:rPr>
          <w:rFonts w:ascii="Times New Roman" w:hAnsi="Times New Roman" w:cs="Times New Roman"/>
          <w:sz w:val="24"/>
          <w:szCs w:val="24"/>
        </w:rPr>
        <w:lastRenderedPageBreak/>
        <w:t>образованию, методист психологического направления, методист-координатор относятся к должностям 3 квалификационного уровня профессиональной квалификационной группы должностей педагогических работников.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Размер базового должностного оклада для должностей методист по учебной дисциплине, методист по дошкольному образованию, методист психологического направления, методист-координатор соответствует размеру базового должностного оклада, установленному для профессиональной квалификационной группы должностей педагогических работников согласно Постановлению от 23.06.2023 № 432 и составляет 12 528,00 руб.</w:t>
      </w:r>
    </w:p>
    <w:p w:rsidR="000255B7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3.</w:t>
      </w:r>
      <w:r w:rsidR="000255B7">
        <w:rPr>
          <w:rFonts w:ascii="Times New Roman" w:hAnsi="Times New Roman" w:cs="Times New Roman"/>
          <w:sz w:val="24"/>
          <w:szCs w:val="24"/>
        </w:rPr>
        <w:t>3</w:t>
      </w:r>
      <w:r w:rsidRPr="001A0060">
        <w:rPr>
          <w:rFonts w:ascii="Times New Roman" w:hAnsi="Times New Roman" w:cs="Times New Roman"/>
          <w:sz w:val="24"/>
          <w:szCs w:val="24"/>
        </w:rPr>
        <w:t xml:space="preserve">. </w:t>
      </w:r>
      <w:r w:rsidR="000255B7" w:rsidRPr="000255B7">
        <w:rPr>
          <w:rFonts w:ascii="Times New Roman" w:hAnsi="Times New Roman" w:cs="Times New Roman"/>
          <w:sz w:val="24"/>
          <w:szCs w:val="24"/>
        </w:rPr>
        <w:t xml:space="preserve">Размеры базовых должностных окладов, ежегодно увеличиваются (индексируются) с учетом уровня инфляции (потребительских цен) в сроки и в пределах размера увеличения (индексации) окладов </w:t>
      </w:r>
      <w:r w:rsidR="000255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25326">
        <w:rPr>
          <w:rFonts w:ascii="Times New Roman" w:hAnsi="Times New Roman" w:cs="Times New Roman"/>
          <w:sz w:val="24"/>
          <w:szCs w:val="24"/>
        </w:rPr>
        <w:t>П</w:t>
      </w:r>
      <w:r w:rsidR="000255B7">
        <w:rPr>
          <w:rFonts w:ascii="Times New Roman" w:hAnsi="Times New Roman" w:cs="Times New Roman"/>
          <w:sz w:val="24"/>
          <w:szCs w:val="24"/>
        </w:rPr>
        <w:t>остановлением</w:t>
      </w:r>
      <w:r w:rsidR="000255B7" w:rsidRPr="000255B7">
        <w:rPr>
          <w:rFonts w:ascii="Times New Roman" w:hAnsi="Times New Roman" w:cs="Times New Roman"/>
          <w:sz w:val="24"/>
          <w:szCs w:val="24"/>
        </w:rPr>
        <w:t xml:space="preserve"> от 23.06.2023 № 432</w:t>
      </w:r>
      <w:r w:rsidR="00E25326">
        <w:rPr>
          <w:rFonts w:ascii="Times New Roman" w:hAnsi="Times New Roman" w:cs="Times New Roman"/>
          <w:sz w:val="24"/>
          <w:szCs w:val="24"/>
        </w:rPr>
        <w:t>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При увеличении (индексации) базовых окладов их размеры подлежат округлению до целого рубля в сторону увеличения.</w:t>
      </w:r>
    </w:p>
    <w:p w:rsidR="001A0060" w:rsidRPr="001A0060" w:rsidRDefault="001A0060" w:rsidP="001A006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t xml:space="preserve">4. Повышающие коэффициенты 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4.1. В зависимости от должности устанавливаются следующие повышающие коэффициенты: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 xml:space="preserve">- для директора Учреждения:  </w:t>
      </w:r>
      <w:r w:rsidR="00E25326">
        <w:rPr>
          <w:rFonts w:ascii="Times New Roman" w:hAnsi="Times New Roman" w:cs="Times New Roman"/>
          <w:sz w:val="24"/>
          <w:szCs w:val="24"/>
        </w:rPr>
        <w:t>уровень образования, стаж</w:t>
      </w:r>
      <w:r w:rsidRPr="001A0060">
        <w:rPr>
          <w:rFonts w:ascii="Times New Roman" w:hAnsi="Times New Roman" w:cs="Times New Roman"/>
          <w:sz w:val="24"/>
          <w:szCs w:val="24"/>
        </w:rPr>
        <w:t xml:space="preserve"> работы, специфик</w:t>
      </w:r>
      <w:r w:rsidR="00E25326">
        <w:rPr>
          <w:rFonts w:ascii="Times New Roman" w:hAnsi="Times New Roman" w:cs="Times New Roman"/>
          <w:sz w:val="24"/>
          <w:szCs w:val="24"/>
        </w:rPr>
        <w:t>а</w:t>
      </w:r>
      <w:r w:rsidRPr="001A0060">
        <w:rPr>
          <w:rFonts w:ascii="Times New Roman" w:hAnsi="Times New Roman" w:cs="Times New Roman"/>
          <w:sz w:val="24"/>
          <w:szCs w:val="24"/>
        </w:rPr>
        <w:t>;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- для методиста по учебной дисциплине, методиста по дошкольному образованию, методиста психологического направления, методиста-координатора Учреждения: уров</w:t>
      </w:r>
      <w:r w:rsidR="00E25326">
        <w:rPr>
          <w:rFonts w:ascii="Times New Roman" w:hAnsi="Times New Roman" w:cs="Times New Roman"/>
          <w:sz w:val="24"/>
          <w:szCs w:val="24"/>
        </w:rPr>
        <w:t>ень образования; стаж</w:t>
      </w:r>
      <w:r w:rsidRPr="001A0060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4.2. Размеры повышающих коэффициентов устанавливаются согласно приложению</w:t>
      </w:r>
      <w:r w:rsidR="00D3221C" w:rsidRPr="00D3221C">
        <w:rPr>
          <w:rFonts w:ascii="Times New Roman" w:hAnsi="Times New Roman" w:cs="Times New Roman"/>
          <w:sz w:val="24"/>
          <w:szCs w:val="24"/>
        </w:rPr>
        <w:t xml:space="preserve"> </w:t>
      </w:r>
      <w:r w:rsidR="000255B7">
        <w:rPr>
          <w:rFonts w:ascii="Times New Roman" w:hAnsi="Times New Roman" w:cs="Times New Roman"/>
          <w:sz w:val="24"/>
          <w:szCs w:val="24"/>
        </w:rPr>
        <w:t>№ 1</w:t>
      </w:r>
      <w:r w:rsidRPr="001A0060">
        <w:rPr>
          <w:rFonts w:ascii="Times New Roman" w:hAnsi="Times New Roman" w:cs="Times New Roman"/>
          <w:sz w:val="24"/>
          <w:szCs w:val="24"/>
        </w:rPr>
        <w:t xml:space="preserve"> к настоящему Положению. 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60">
        <w:rPr>
          <w:rFonts w:ascii="Times New Roman" w:hAnsi="Times New Roman" w:cs="Times New Roman"/>
          <w:b/>
          <w:sz w:val="24"/>
          <w:szCs w:val="24"/>
        </w:rPr>
        <w:t>5. Порядок определения уровня образования и стажа педагогической работы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5.1. Уровень образования педагогических работников (методистов) определяется на основании документов об образовании и (или) о квалификации и документов об обучении независимо от специальности, которую они получили.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5.2. Педагогическим работникам (методистам), получившим диплом установленного образца о высшем образовании, должностные оклады устанавливаются как лицам, имеющим высшее образование, а педагогическим работникам, получившим диплом установленного образца о среднем профессиональном образовании, как лицам, имеющим среднее профессиональное образование.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Наличие у работников диплома установленного образца «бакалавр», «специалист», «магистр» дает право на установление им должностного оклада, предусмотренного для лиц, имеющих высшее образование.</w:t>
      </w:r>
    </w:p>
    <w:p w:rsidR="007E300C" w:rsidRPr="007E300C" w:rsidRDefault="007E300C" w:rsidP="007E300C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0C">
        <w:rPr>
          <w:rFonts w:ascii="Times New Roman" w:hAnsi="Times New Roman" w:cs="Times New Roman"/>
          <w:sz w:val="24"/>
          <w:szCs w:val="24"/>
        </w:rPr>
        <w:t>Наличие у работников диплома установленного образца о неполном высшем образовании права на установление должностного оклада, предусмотренного для лиц, имеющих высшее или среднее профессиональное образование, не дает.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Окончание трех полных курсов высшего учебного заведения, а также учительского института и приравненных к нему учебных заведений дает право на установление должностных окладов, предусмотренных для лиц, имеющих среднее профессиональное образование.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5.3. Основным документом для определения стажа педагогической работы является трудовая книжка.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В случае утраты трудовой книжки подтверждение педагогического стажа осуществляется в соответствии с действующим законодательством Российской Федерации.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lastRenderedPageBreak/>
        <w:t>5.4. В стаж педагогической работы засчитывается: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 xml:space="preserve">- педагогическая, руководящая и методическая работа в образовательных и других организациях в соответствии со Списком должностей и учреждений, работа в которых засчитывается в стаж работы, дающий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19 пункта 1 статьи 30 Федерального закона от 28.12.2013 № 400-ФЗ «О страховых пенсиях», утвержденным Постановлением Правительства Российской Федерации от 29.10.2002 № 781, в порядке, установленном Постановлением Правительства Российской Федерации от 16.07.2014 № 665, а также в соответствии с Приложением № 8 </w:t>
      </w:r>
      <w:r w:rsidR="00E2532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Pr="001A0060">
        <w:rPr>
          <w:rFonts w:ascii="Times New Roman" w:hAnsi="Times New Roman" w:cs="Times New Roman"/>
          <w:sz w:val="24"/>
          <w:szCs w:val="24"/>
        </w:rPr>
        <w:t xml:space="preserve"> от 23.06.2023 № 432;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- время работы в других учреждениях и организациях, службы в Вооруженных Силах СССР и Российской Федерации, обучения в образовательных организациях высшего образования и профессиональных образовательных организациях - в порядке, предусмотренном Приложением № 6 к Постановлению от 23.06.2023 № 432.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Под педагогической деятельностью, которая учитывается при применении пункта 2 приложения № 6 к Постановлению от 23.06.2023 № 432, понимается работа в образовательных и других организациях в соответствии со Списком должностей и учреждений, работа в которых засчитывается в стаж работы, дающий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19 пункта 1 статьи 30 Федерального закона от 28.12.2013 № 400-ФЗ «О страховых пенсиях», утвержденным Постановлением Правительства Российской Федерации от 29.10.2002 № 781, в порядке, установленном Постановлением Правительства Российской Федерации от 16.07.2014 № 665.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5E5">
        <w:rPr>
          <w:rFonts w:ascii="Times New Roman" w:hAnsi="Times New Roman" w:cs="Times New Roman"/>
          <w:b/>
          <w:sz w:val="24"/>
          <w:szCs w:val="24"/>
        </w:rPr>
        <w:t xml:space="preserve">6. Выплаты стимулирующего характера 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6.1. Выплаты стимулирующего характера включают в себя премиальные выплаты по итогам работы.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6.2. Выплаты стимулирующего характера устанавливаются: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 xml:space="preserve">- директору Учреждения приказом начальника Управления </w:t>
      </w:r>
      <w:r w:rsidRPr="006E35E5">
        <w:rPr>
          <w:rFonts w:ascii="Times New Roman" w:eastAsia="Times New Roman" w:hAnsi="Times New Roman" w:cs="Times New Roman"/>
          <w:sz w:val="24"/>
          <w:szCs w:val="24"/>
        </w:rPr>
        <w:t>образования, молодежной политики и патриотического воспитания</w:t>
      </w:r>
      <w:r w:rsidRPr="006E35E5">
        <w:rPr>
          <w:rFonts w:ascii="Times New Roman" w:hAnsi="Times New Roman" w:cs="Times New Roman"/>
          <w:sz w:val="24"/>
          <w:szCs w:val="24"/>
        </w:rPr>
        <w:t>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 xml:space="preserve">- работникам Учреждения приказом директора Учреждения по согласованию с начальником Управления </w:t>
      </w:r>
      <w:r w:rsidRPr="006E35E5">
        <w:rPr>
          <w:rFonts w:ascii="Times New Roman" w:eastAsia="Times New Roman" w:hAnsi="Times New Roman" w:cs="Times New Roman"/>
          <w:sz w:val="24"/>
          <w:szCs w:val="24"/>
        </w:rPr>
        <w:t>образования, молодежной политики и патриоти</w:t>
      </w:r>
      <w:bookmarkStart w:id="0" w:name="_GoBack"/>
      <w:bookmarkEnd w:id="0"/>
      <w:r w:rsidRPr="006E35E5">
        <w:rPr>
          <w:rFonts w:ascii="Times New Roman" w:eastAsia="Times New Roman" w:hAnsi="Times New Roman" w:cs="Times New Roman"/>
          <w:sz w:val="24"/>
          <w:szCs w:val="24"/>
        </w:rPr>
        <w:t>ческого воспитания</w:t>
      </w:r>
      <w:r w:rsidRPr="006E35E5">
        <w:rPr>
          <w:rFonts w:ascii="Times New Roman" w:hAnsi="Times New Roman" w:cs="Times New Roman"/>
          <w:sz w:val="24"/>
          <w:szCs w:val="24"/>
        </w:rPr>
        <w:t>.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6.3. Для целей стимулирования работников Учреждения к достижению высоких результатов труда и поощрения за качественную выполненную работу предусматривается не менее 30% средств, направленных на оплату труда педагогических работников учреждения (методистов), и не менее 20% средств, направленных на оплату труда директора Учреждения.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 xml:space="preserve"> 6.4. В случае повышения должностного оклада, или назначения (перевода) должностного лица (работника) на должность с большим должностным окладом, перерасчет выплаченной суммы, которая устанавливается исходя из размера должностного оклада, производится, если повышение должностного оклада, или указанное назначение (перевод) произошло (произошел) ранее даты принятия решения о соответствующей выплате.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6.5. Премия по итогам работы относится к выплатам, основой, которой являются развитие и обеспечение выполнения задач профессионального характера на высоком уровне.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Премирование работников Учреждения по итогам работы (далее - премия) может производиться: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по результатам выполнения разовых и иных поручений;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за своевременное, качественное и успешное выполнение должностных обязанностей;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lastRenderedPageBreak/>
        <w:t>- по итогам работы за месяц, квартал, полугодие, год;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 xml:space="preserve">- к профессиональным, государственным и </w:t>
      </w:r>
      <w:proofErr w:type="spellStart"/>
      <w:r w:rsidRPr="006E35E5">
        <w:rPr>
          <w:rFonts w:ascii="Times New Roman" w:hAnsi="Times New Roman" w:cs="Times New Roman"/>
          <w:sz w:val="24"/>
          <w:szCs w:val="24"/>
        </w:rPr>
        <w:t>общерайонным</w:t>
      </w:r>
      <w:proofErr w:type="spellEnd"/>
      <w:r w:rsidRPr="006E35E5">
        <w:rPr>
          <w:rFonts w:ascii="Times New Roman" w:hAnsi="Times New Roman" w:cs="Times New Roman"/>
          <w:sz w:val="24"/>
          <w:szCs w:val="24"/>
        </w:rPr>
        <w:t xml:space="preserve"> праздникам.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6.</w:t>
      </w:r>
      <w:r w:rsidR="006E35E5" w:rsidRPr="006E35E5">
        <w:rPr>
          <w:rFonts w:ascii="Times New Roman" w:hAnsi="Times New Roman" w:cs="Times New Roman"/>
          <w:sz w:val="24"/>
          <w:szCs w:val="24"/>
        </w:rPr>
        <w:t>5</w:t>
      </w:r>
      <w:r w:rsidRPr="006E35E5">
        <w:rPr>
          <w:rFonts w:ascii="Times New Roman" w:hAnsi="Times New Roman" w:cs="Times New Roman"/>
          <w:sz w:val="24"/>
          <w:szCs w:val="24"/>
        </w:rPr>
        <w:t>.1. Показателями премирования являются: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личный вклад работника Учреждения в выполнение особо важного и сложного задания (сложность, срочность, особый режим работы);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оперативность и профессионализм работника Учреждения в решении вопросов, входящих в его компетенцию, своевременная подготовка документов и выполнение поручений директора Учреждения;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выполнение в оперативном режиме большого объема работы;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самостоятельность и творческий подход, проявленный при выполнении особо важного и сложного задания;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выполнение поручений директора Учреждения.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6.</w:t>
      </w:r>
      <w:r w:rsidR="006E35E5" w:rsidRPr="006E35E5">
        <w:rPr>
          <w:rFonts w:ascii="Times New Roman" w:hAnsi="Times New Roman" w:cs="Times New Roman"/>
          <w:sz w:val="24"/>
          <w:szCs w:val="24"/>
        </w:rPr>
        <w:t>5</w:t>
      </w:r>
      <w:r w:rsidRPr="006E35E5">
        <w:rPr>
          <w:rFonts w:ascii="Times New Roman" w:hAnsi="Times New Roman" w:cs="Times New Roman"/>
          <w:sz w:val="24"/>
          <w:szCs w:val="24"/>
        </w:rPr>
        <w:t>.2. Снижение размера премии или лишение премии производится при следующих служебных упущениях: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некачественное выполнение своих служебных обязанностей;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несвоевременное выполнение поручений директора Учреждения по вине работников;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совершение дисциплинарного проступка;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другие нарушения трудовой дисциплины.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6.</w:t>
      </w:r>
      <w:r w:rsidR="006E35E5" w:rsidRPr="006E35E5">
        <w:rPr>
          <w:rFonts w:ascii="Times New Roman" w:hAnsi="Times New Roman" w:cs="Times New Roman"/>
          <w:sz w:val="24"/>
          <w:szCs w:val="24"/>
        </w:rPr>
        <w:t>5</w:t>
      </w:r>
      <w:r w:rsidRPr="006E35E5">
        <w:rPr>
          <w:rFonts w:ascii="Times New Roman" w:hAnsi="Times New Roman" w:cs="Times New Roman"/>
          <w:sz w:val="24"/>
          <w:szCs w:val="24"/>
        </w:rPr>
        <w:t>.3. В списки на премирование не включаются следующие категории работников Учреждения: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находящиеся в отпуске по уходу за ребенком, по беременности и родам;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проработавшие менее месяца;</w:t>
      </w:r>
    </w:p>
    <w:p w:rsidR="001A0060" w:rsidRPr="006E35E5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- из числа принятых на работу с испытательным сроком - до окончания испытательного срока.</w:t>
      </w:r>
    </w:p>
    <w:p w:rsidR="001A0060" w:rsidRPr="006E35E5" w:rsidRDefault="006E35E5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E5">
        <w:rPr>
          <w:rFonts w:ascii="Times New Roman" w:hAnsi="Times New Roman" w:cs="Times New Roman"/>
          <w:sz w:val="24"/>
          <w:szCs w:val="24"/>
        </w:rPr>
        <w:t>6.5</w:t>
      </w:r>
      <w:r w:rsidR="001A0060" w:rsidRPr="006E35E5">
        <w:rPr>
          <w:rFonts w:ascii="Times New Roman" w:hAnsi="Times New Roman" w:cs="Times New Roman"/>
          <w:sz w:val="24"/>
          <w:szCs w:val="24"/>
        </w:rPr>
        <w:t>.4. Премия выплачивается в сроки, предусмотренные для выплаты заработной платы.</w:t>
      </w:r>
    </w:p>
    <w:p w:rsidR="001A0060" w:rsidRPr="001A0060" w:rsidRDefault="001A0060" w:rsidP="001A006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t xml:space="preserve">7. Оплата труда </w:t>
      </w:r>
      <w:r w:rsidR="00FB436B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начальника отдела, </w:t>
      </w: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t>консультанта и главного специалиста Учреждения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sz w:val="24"/>
          <w:szCs w:val="24"/>
        </w:rPr>
        <w:t>7.1. Начальник отдела, консультант и главный специалист Учреждения не относятся к категории муниципальных служащих.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7.2. Оплата труда  начальника  отдела, консультанта и главного специалиста Учреждения включает в себя размеры должностных окладов, а также выплаты компенсационного и стимулирующего характера, иные выплаты, предусмотренные настоящим Положением.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 xml:space="preserve">7.3. </w:t>
      </w:r>
      <w:r w:rsidRPr="00FB436B">
        <w:rPr>
          <w:rFonts w:ascii="Times New Roman" w:eastAsia="Times New Roman" w:hAnsi="Times New Roman" w:cs="Times New Roman"/>
          <w:sz w:val="24"/>
          <w:szCs w:val="24"/>
        </w:rPr>
        <w:t>Выплаты компенсационного характера включают в себя: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sz w:val="24"/>
          <w:szCs w:val="24"/>
        </w:rPr>
        <w:t xml:space="preserve">- выплаты работникам, занятым на тяжелых работах, работах с вредными и (или) опасными и иными особыми условиями труда; 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7.3.1. Начальник отдела, консультант и главный специалист Учреждения, занятые на тяжелых работах, работах с вредными и (или) опасными и иными особыми условиями труда, устанавливается: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ежемесячная надбавка к должностному окладу за особые условия труда. 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7.3.2. Начальнику отдела, консультанту и главному специалисту Учреждения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доплаты компенсирующего характера, согласно статье 149 Трудового кодекса Российской Федерации</w:t>
      </w:r>
      <w:r w:rsidRPr="00FB43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7.4. Выплаты стимулирующего характера включают в себя: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- выплаты за интенсивность и высокие результаты работы;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- выплаты за стаж непрерывной работы, выслугу лет;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- премиальные выплаты за выполнение особо важных и сложных заданий.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 xml:space="preserve">7.4.1. </w:t>
      </w:r>
      <w:r w:rsidRPr="00FB436B">
        <w:rPr>
          <w:rFonts w:ascii="Times New Roman" w:eastAsia="Times New Roman" w:hAnsi="Times New Roman" w:cs="Times New Roman"/>
          <w:sz w:val="24"/>
          <w:szCs w:val="24"/>
        </w:rPr>
        <w:t>За интенсивность и высокие результаты работы начальнику отдела, к</w:t>
      </w: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онсультанту и главному специалисту </w:t>
      </w:r>
      <w:r w:rsidRPr="00FB436B">
        <w:rPr>
          <w:rFonts w:ascii="Times New Roman" w:eastAsia="Times New Roman" w:hAnsi="Times New Roman" w:cs="Times New Roman"/>
          <w:sz w:val="24"/>
          <w:szCs w:val="24"/>
        </w:rPr>
        <w:t>Учреждения выплачивается ежемесячное денежное поощрение.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7.4.2. За стаж непрерывной работы, выслугу лет начальнику отдела, консультанту и главному специалисту Учреждения выплачивается ежемесячная надбавка к должностному окладу за выслугу лет.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7.4.3. Начальнику отдела, консультанту и главному специалисту Учреждения могут выплачиваться премиальные выплаты - премия за выполнение особо важных и сложных заданий (сложность, срочность, особый режим работы).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>7.5. К иным выплатам относятся материальная помощь и единовременная выплата при предоставлении ежегодного оплачиваемого отпуска.</w:t>
      </w:r>
    </w:p>
    <w:p w:rsidR="00FB436B" w:rsidRPr="00FB436B" w:rsidRDefault="00FB436B" w:rsidP="00FB436B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6B">
        <w:rPr>
          <w:rFonts w:ascii="Times New Roman" w:eastAsia="Times New Roman" w:hAnsi="Times New Roman" w:cs="Times New Roman"/>
          <w:bCs/>
          <w:sz w:val="24"/>
          <w:szCs w:val="24"/>
        </w:rPr>
        <w:t xml:space="preserve">7.6. Размеры выплат компенсационного и стимулирующего характера для начальника отдела, консультанта и главного специалиста Учреждения устанавливаются приказом директора Учреждения по согласованию с начальником </w:t>
      </w:r>
      <w:r w:rsidRPr="00FB436B">
        <w:rPr>
          <w:rFonts w:ascii="Times New Roman" w:eastAsia="Times New Roman" w:hAnsi="Times New Roman" w:cs="Times New Roman"/>
          <w:sz w:val="24"/>
          <w:szCs w:val="24"/>
        </w:rPr>
        <w:t>Управления образования, молодежной политики и патриотического воспитания.</w:t>
      </w:r>
    </w:p>
    <w:p w:rsidR="001A0060" w:rsidRDefault="001A0060" w:rsidP="001A006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t>8. Размеры должностных окладов</w:t>
      </w:r>
      <w:r w:rsidR="00FB436B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начальника отдела,</w:t>
      </w: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 w:rsidRPr="001A0060">
        <w:rPr>
          <w:rFonts w:ascii="Times New Roman" w:eastAsia="Times New Roman" w:hAnsi="Times New Roman" w:cs="Times New Roman"/>
          <w:b/>
          <w:bCs/>
          <w:sz w:val="24"/>
          <w:szCs w:val="24"/>
        </w:rPr>
        <w:t>онсультанта и главного специалиста</w:t>
      </w: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 </w:t>
      </w:r>
    </w:p>
    <w:p w:rsidR="00224D43" w:rsidRPr="00E86DE6" w:rsidRDefault="00224D43" w:rsidP="00224D4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8.1. Должность начальника отдела приравнена к главной должности реестра должностей </w:t>
      </w:r>
      <w:r w:rsidR="00CC367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службы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Петушинском</w:t>
      </w:r>
      <w:proofErr w:type="spellEnd"/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 Владимирской области и должностной оклад по ней соответствует должностному окладу должности муниципальной службы начальника отдела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составе управления</w:t>
      </w:r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Петушинского муниципального округа Владимирской области.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Должность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консультанта Учреждения приравнена к ведущей должности реестра должностей </w:t>
      </w:r>
      <w:r w:rsidR="00CC367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службы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Петушинском</w:t>
      </w:r>
      <w:proofErr w:type="spellEnd"/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Владимирской области и должностной оклад по ней соответствует должностному окладу должности муниципальной службы консультанта администрации Петушинского муниципального округа Владимирской области. 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. Должность главного специалиста Учреждения приравнена к старшей должности реестра должностей </w:t>
      </w:r>
      <w:r w:rsidR="007F3A4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службы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Петушинском</w:t>
      </w:r>
      <w:proofErr w:type="spellEnd"/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Владимирской области и должностной оклад по ней соответствует должностному окладу должности муниципальной службы главного специалиста администрации Петушинского муниципального округа Владимирской области.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. Размеры должностных окладов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консультанта и главного специалиста Учреждения, должностные оклады которых соответствуют должностным окладам муниципальных служащих администрации Петушинского муниципального округа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lastRenderedPageBreak/>
        <w:t>Владимирской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в соответствии с Приложением №</w:t>
      </w:r>
      <w:r w:rsidR="007F3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к настоящему Положению. 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. Размеры должностных окладов ежегодно увеличиваются (индексируются) с учетом уровня индексации (потребительских цен) в сроки и в пределах размера увеличения (индексации) должностных окладов муниципальных служащих администрации Петушинского муниципального округа Владимирской области.</w:t>
      </w:r>
    </w:p>
    <w:p w:rsidR="00224D43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1A0060" w:rsidRPr="001A0060" w:rsidRDefault="001A0060" w:rsidP="001A00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t>9. Определение размера выплат компенсационного и стимулирующего</w:t>
      </w:r>
    </w:p>
    <w:p w:rsidR="001A0060" w:rsidRPr="001A0060" w:rsidRDefault="001A0060" w:rsidP="001A006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t>характера</w:t>
      </w:r>
      <w:r w:rsidR="00224D43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начальника отдела,</w:t>
      </w:r>
      <w:r w:rsidRPr="001A0060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консультанта и главного специалиста Учреждения </w:t>
      </w:r>
    </w:p>
    <w:p w:rsidR="00224D43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9.1. Ежемесячная надбавка к должностному окладу за особые условия труда устанавливается в следующих размерах:</w:t>
      </w:r>
    </w:p>
    <w:p w:rsidR="00224D43" w:rsidRPr="00FA1868" w:rsidRDefault="00E25326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24D43">
        <w:rPr>
          <w:rFonts w:ascii="Times New Roman" w:eastAsia="Times New Roman" w:hAnsi="Times New Roman" w:cs="Times New Roman"/>
          <w:sz w:val="24"/>
          <w:szCs w:val="24"/>
        </w:rPr>
        <w:t xml:space="preserve">) для </w:t>
      </w:r>
      <w:r w:rsidR="00224D43" w:rsidRP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 </w:t>
      </w:r>
      <w:r w:rsidR="00224D43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224D43" w:rsidRPr="00683DD6">
        <w:rPr>
          <w:rFonts w:ascii="Times New Roman" w:eastAsia="Times New Roman" w:hAnsi="Times New Roman" w:cs="Times New Roman"/>
          <w:sz w:val="24"/>
          <w:szCs w:val="24"/>
        </w:rPr>
        <w:t xml:space="preserve"> – от 40 до 50 процентов должностного оклада;</w:t>
      </w:r>
    </w:p>
    <w:p w:rsidR="00224D43" w:rsidRPr="00FA1868" w:rsidRDefault="00E25326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24D43" w:rsidRPr="00FA1868">
        <w:rPr>
          <w:rFonts w:ascii="Times New Roman" w:eastAsia="Times New Roman" w:hAnsi="Times New Roman" w:cs="Times New Roman"/>
          <w:sz w:val="24"/>
          <w:szCs w:val="24"/>
        </w:rPr>
        <w:t>) для консультанта Учреждения – от 30 до 40 процентов должностного оклада;</w:t>
      </w:r>
    </w:p>
    <w:p w:rsidR="00224D43" w:rsidRPr="00FA1868" w:rsidRDefault="00E25326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24D43" w:rsidRPr="00FA1868">
        <w:rPr>
          <w:rFonts w:ascii="Times New Roman" w:eastAsia="Times New Roman" w:hAnsi="Times New Roman" w:cs="Times New Roman"/>
          <w:sz w:val="24"/>
          <w:szCs w:val="24"/>
        </w:rPr>
        <w:t>) для главного специалиста Учреждения – от 20 до 30 процентов должностного оклада.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9.2. Ежемесячная надбавка за особые условия труда выплачивается со дня возникновения права на ее назначение или изменения ее размера.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9.3. Размер ежемесячной надбавки к должностному окладу за особые условия труда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консультанта и главного специалиста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9.4. Размер ежемесячной надбавки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консультанта и главного специалиста Учреждения устанавливается с учетом содержания и (или) объема дополнительной работы в пределах фонда оплаты труда в соответствии с настоящим Положением.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9.5. Ежемесячное денежное поощрение устанавливается в пределах от 0,5 до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,0 кратно к должностному окладу в соответствии с Приложением № 2 к настоящему Положению. 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9.6. Ежемесячная надбавка к должностному окладу за выслугу лет устанавливается в зависимости от стажа работы, дающего право для получения этой надбавки.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9.6.1. В стаж работы для начисления процентной надбавки засчитывается стаж работы в муниципальных, бюджетных, казенных учреждениях Петушинского муниципального округа Владимирской области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отрасли образования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(включая органы местного самоуправления Петушинского муниципального округа Владимирской области).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9.7. Ежемесячная процентная надбавка за выслугу лет выплачивается к должностным окладам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консультанта и главного специалиста Учреждения и устанавливается в следующих размерах при стаже работы:</w:t>
      </w:r>
    </w:p>
    <w:p w:rsidR="00224D43" w:rsidRPr="00FA1868" w:rsidRDefault="00224D43" w:rsidP="00224D4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при стаже работы                             в процентах</w:t>
      </w:r>
    </w:p>
    <w:p w:rsidR="00224D43" w:rsidRPr="00FA1868" w:rsidRDefault="00224D43" w:rsidP="00224D4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от 1 до 5 лет                                     10%</w:t>
      </w:r>
    </w:p>
    <w:p w:rsidR="00224D43" w:rsidRPr="00FA1868" w:rsidRDefault="00224D43" w:rsidP="00224D4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от 5 до 10 лет                                   15%</w:t>
      </w:r>
    </w:p>
    <w:p w:rsidR="00224D43" w:rsidRPr="00FA1868" w:rsidRDefault="00224D43" w:rsidP="00224D4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от 10 до 15 лет                                 20%</w:t>
      </w:r>
    </w:p>
    <w:p w:rsidR="00224D43" w:rsidRPr="00FA1868" w:rsidRDefault="00224D43" w:rsidP="00224D4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свыше 15 лет                                    30%.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lastRenderedPageBreak/>
        <w:t>9.8. Премия за выполнение особо важных и сложных заданий относится к выплатам, основой, которой являются развитие и обеспечение выполнения задач профессионального характера на высоком уровне.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Премирование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консультанта и главного специалиста Учреждения может производиться за выполнение особо важных и сложных заданий (далее - премия):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по результатам выполнения разовых и иных поручений;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за своевременное, качественное и успешное выполнение должностных обязанностей;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по итогам работы за месяц, квартал, полугодие, год;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- к профессиональным, государственным и </w:t>
      </w:r>
      <w:proofErr w:type="spellStart"/>
      <w:r w:rsidRPr="00FA1868">
        <w:rPr>
          <w:rFonts w:ascii="Times New Roman" w:eastAsia="Times New Roman" w:hAnsi="Times New Roman" w:cs="Times New Roman"/>
          <w:sz w:val="24"/>
          <w:szCs w:val="24"/>
        </w:rPr>
        <w:t>общерайонным</w:t>
      </w:r>
      <w:proofErr w:type="spellEnd"/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праздникам.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9.8.1. Показателями премирования являются: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- личный вклад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 Учреждения в выполнение особо важного и сложного задания (сложность, срочность, особый режим работы);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- оперативность и профессионализм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 Учреждения в решении вопросов, входящих в его компетенцию, своевременная подготовка документов и выполнение поручений директора Учреждения;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выполнение в оперативном режиме большого объема работы;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самостоятельность и творческий подход, проявленный при выполнении особо важного и сложного задания;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выполнение поручений начальника Управления образования, молодежной политики и патриотического воспитания, его заместителей;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9.8.2. Снижение размера премии или лишение премии производится при следующих служебных упущениях: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некачественное выполнение своих служебных обязанностей;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несвоевременное выполнение поручений руководителя по вине работников;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совершение дисциплинарного проступка;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другие нарушения трудовой дисциплины.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9.8.3. В списки на премирование не включаются следующие категории работников Учреждения: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находящиеся в отпуске по уходу за ребенком, по беременности и родам;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проработавшие менее месяца;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из числа принятых на работу с испытательным сроком - до окончания испытательного срока.</w:t>
      </w:r>
    </w:p>
    <w:p w:rsidR="00224D43" w:rsidRPr="00FA1868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9.8.4. Премия выплачивается в сроки, предусмотренные для выплаты заработной платы.</w:t>
      </w:r>
    </w:p>
    <w:p w:rsidR="00224D43" w:rsidRDefault="00224D43" w:rsidP="00224D4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A1868">
        <w:rPr>
          <w:rFonts w:ascii="Times New Roman" w:eastAsia="Times New Roman" w:hAnsi="Times New Roman" w:cs="Times New Roman"/>
          <w:sz w:val="24"/>
          <w:szCs w:val="24"/>
          <w:lang w:eastAsia="x-none"/>
        </w:rPr>
        <w:t>9.9. Работникам, отработавшим норму рабочего времени и выполнившим нормы труда (трудовые обязанности),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законодательством.</w:t>
      </w:r>
    </w:p>
    <w:p w:rsidR="00C85273" w:rsidRDefault="00C85273" w:rsidP="001A0060">
      <w:pPr>
        <w:autoSpaceDE w:val="0"/>
        <w:autoSpaceDN w:val="0"/>
        <w:adjustRightInd w:val="0"/>
        <w:spacing w:after="120" w:line="240" w:lineRule="auto"/>
        <w:ind w:firstLine="567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85273" w:rsidRDefault="00C85273" w:rsidP="001A0060">
      <w:pPr>
        <w:autoSpaceDE w:val="0"/>
        <w:autoSpaceDN w:val="0"/>
        <w:adjustRightInd w:val="0"/>
        <w:spacing w:after="120" w:line="240" w:lineRule="auto"/>
        <w:ind w:firstLine="567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85273" w:rsidRDefault="00C85273" w:rsidP="001A0060">
      <w:pPr>
        <w:autoSpaceDE w:val="0"/>
        <w:autoSpaceDN w:val="0"/>
        <w:adjustRightInd w:val="0"/>
        <w:spacing w:after="120" w:line="240" w:lineRule="auto"/>
        <w:ind w:firstLine="567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1A006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10. Иные выплаты</w:t>
      </w:r>
    </w:p>
    <w:p w:rsidR="00224D43" w:rsidRPr="00FA1868" w:rsidRDefault="00224D43" w:rsidP="00224D4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10.1. Работникам может выплачиваться материальная помощь в соответствии с коллективным договором или иным локальным нормативным актом Учреждения, в пределах средств фонда оплаты труда Учреждения.</w:t>
      </w:r>
    </w:p>
    <w:p w:rsidR="00224D43" w:rsidRPr="00FA1868" w:rsidRDefault="00224D43" w:rsidP="00224D4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10.2. Работникам, отработавшим норму рабочего времени и выполнившим нормы труда (трудовые обязанности) и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законом.</w:t>
      </w:r>
    </w:p>
    <w:p w:rsidR="00224D43" w:rsidRPr="00FA1868" w:rsidRDefault="00841EA3" w:rsidP="00224D4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10.3. </w:t>
      </w:r>
      <w:r w:rsidR="00224D43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Начальнику отдела, к</w:t>
      </w:r>
      <w:r w:rsidR="00224D43"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онсультанту и главному специалисту Учреждения выплачивается:</w:t>
      </w:r>
    </w:p>
    <w:p w:rsidR="00224D43" w:rsidRPr="00FA1868" w:rsidRDefault="00224D43" w:rsidP="00224D4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-единовременная выплата в размере двух должностных окладов  при предоставлении ежегодного оплачиваемого отпуска;</w:t>
      </w:r>
    </w:p>
    <w:p w:rsidR="00224D43" w:rsidRPr="00FA1868" w:rsidRDefault="00224D43" w:rsidP="00224D4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-материальная помощь в размере одного должностного оклада  при предоставлении ежегодного оплачиваемого отпуска.</w:t>
      </w:r>
    </w:p>
    <w:p w:rsidR="00224D43" w:rsidRPr="00FA1868" w:rsidRDefault="00224D43" w:rsidP="00224D4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10.4. Материальная помощь и единовременная выплата при предоставлении ежегодного оплачиваемого отпуска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начальнику отдела,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консультанту и главному специалисту Учреждения выплачивается за счет средств фонда оплаты труда.</w:t>
      </w:r>
    </w:p>
    <w:p w:rsidR="00224D43" w:rsidRPr="00FA1868" w:rsidRDefault="00224D43" w:rsidP="00224D4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10.5. При предоставлении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начальнику отдела,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консультанту и 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лавному специалисту Учреждения, приравненным к муниципальной службе, 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ежегодного оплачиваемого отпуска, один раз в год производится единовременная выплата в размере двух месячных должностных окладов и материальная помощь в размере одного должностного оклада за счет средств фонда оплаты труда, на основании личного заявления.</w:t>
      </w:r>
    </w:p>
    <w:p w:rsidR="00224D43" w:rsidRPr="00FA1868" w:rsidRDefault="00224D43" w:rsidP="00224D4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по просьбе работника может быть выплачена в иные сроки.</w:t>
      </w:r>
    </w:p>
    <w:p w:rsidR="00224D43" w:rsidRDefault="00224D43" w:rsidP="00224D4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 отдела, к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онсультант и главный специалист Учреждения, не отработавшие полного календарного года, имеют право на материальную помощь в размере пропорционально отработанному в этом году времени. 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Theme="minorHAnsi" w:hAnsi="Times New Roman" w:cs="Times New Roman"/>
          <w:sz w:val="24"/>
          <w:szCs w:val="24"/>
          <w:lang w:eastAsia="en-US"/>
        </w:rPr>
        <w:t>10.1. Работникам может выплачиваться материальная помощь в соответствии с коллективным договором или иным локальным нормативным актом Учреждения, в пределах средств фонда оплаты труда Учреждения.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Theme="minorHAnsi" w:hAnsi="Times New Roman" w:cs="Times New Roman"/>
          <w:sz w:val="24"/>
          <w:szCs w:val="24"/>
          <w:lang w:eastAsia="en-US"/>
        </w:rPr>
        <w:t>10.2. Работникам, отработавшим норму рабочего времени и выполнившим нормы труда (трудовые обязанности) и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законом.</w:t>
      </w:r>
    </w:p>
    <w:p w:rsidR="001A0060" w:rsidRPr="001A0060" w:rsidRDefault="00CC3673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10.3. </w:t>
      </w:r>
      <w:r w:rsidR="00B50659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Начальнику отдела, к</w:t>
      </w:r>
      <w:r w:rsidR="001A0060" w:rsidRPr="001A0060">
        <w:rPr>
          <w:rFonts w:ascii="Times New Roman" w:eastAsiaTheme="minorHAnsi" w:hAnsi="Times New Roman" w:cs="Times New Roman"/>
          <w:sz w:val="24"/>
          <w:szCs w:val="24"/>
          <w:lang w:eastAsia="en-US"/>
        </w:rPr>
        <w:t>онсультанту и главному специалисту Учреждения выплачивается: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Theme="minorHAnsi" w:hAnsi="Times New Roman" w:cs="Times New Roman"/>
          <w:sz w:val="24"/>
          <w:szCs w:val="24"/>
          <w:lang w:eastAsia="en-US"/>
        </w:rPr>
        <w:t>-единовременная выплата в размере двух должностных окладов  при предоставлении ежегодного оплачиваемого отпуска;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Theme="minorHAnsi" w:hAnsi="Times New Roman" w:cs="Times New Roman"/>
          <w:sz w:val="24"/>
          <w:szCs w:val="24"/>
          <w:lang w:eastAsia="en-US"/>
        </w:rPr>
        <w:t>-материальная помощь в размере одного должностного оклада  при предоставлении ежегодного оплачиваемого отпуска.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Theme="minorHAnsi" w:hAnsi="Times New Roman" w:cs="Times New Roman"/>
          <w:sz w:val="24"/>
          <w:szCs w:val="24"/>
          <w:lang w:eastAsia="en-US"/>
        </w:rPr>
        <w:t>10.4. Материальная помощь и единовременная выплата при предоставлении ежегодного оплачиваемого отпуска консультанту и главному специалисту Учреждения выплачивается за счет средств фонда оплаты труда.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10.5. При предоставлении</w:t>
      </w:r>
      <w:r w:rsidR="00B506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начальнику отдела,</w:t>
      </w:r>
      <w:r w:rsidRPr="001A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консультанту и главному специалисту Учреждения, приравненным к муниципальной службе, ежегодного оплачиваемого отпуска, один раз в год производится единовременная выплата в размере двух месячных должностных окладов и материальная помощь в размере одного должностного оклада за счет средств фонда оплаты труда, на основании личного заявления.</w:t>
      </w:r>
    </w:p>
    <w:p w:rsidR="001A0060" w:rsidRPr="001A0060" w:rsidRDefault="001A0060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060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по просьбе работника может быть выплачена в иные сроки.</w:t>
      </w:r>
    </w:p>
    <w:p w:rsidR="001A0060" w:rsidRPr="001A0060" w:rsidRDefault="00841EA3" w:rsidP="001A006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 отдела, к</w:t>
      </w:r>
      <w:r w:rsidR="001A0060" w:rsidRPr="001A00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онсультант и главный специалист Учреждения, не отработавшие полного календарного года, имеют право на материальную помощь в размере пропорционально отработанному в этом году времени. 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060">
        <w:rPr>
          <w:rFonts w:ascii="Times New Roman" w:hAnsi="Times New Roman" w:cs="Times New Roman"/>
          <w:b/>
          <w:sz w:val="24"/>
          <w:szCs w:val="24"/>
        </w:rPr>
        <w:t>11. Фонд оплаты труда Учреждения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11.1. Фонд оплаты труда Учреждения формируется в расчете на штатную численность работников, включая директора.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11.2. При формировании фонда оплаты труда сверх суммы средств, направляемых для выплаты должностных окладов, предусматриваются средства стимулирующего характера, в соответствии с пунктом 6.3. настоящего Положения, и иные выплаты (доплата до минимального размера оплаты труда и материальная помощь с периодичностью выплаты раз в год).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 xml:space="preserve">11.3. В соответствии с основными направлениями бюджетной и налоговой политики Владимирской области и Петушинского </w:t>
      </w:r>
      <w:r w:rsidR="00D23C3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A0060">
        <w:rPr>
          <w:rFonts w:ascii="Times New Roman" w:hAnsi="Times New Roman" w:cs="Times New Roman"/>
          <w:sz w:val="24"/>
          <w:szCs w:val="24"/>
        </w:rPr>
        <w:t xml:space="preserve"> </w:t>
      </w:r>
      <w:r w:rsidR="007F3A4C">
        <w:rPr>
          <w:rFonts w:ascii="Times New Roman" w:hAnsi="Times New Roman" w:cs="Times New Roman"/>
          <w:sz w:val="24"/>
          <w:szCs w:val="24"/>
        </w:rPr>
        <w:t xml:space="preserve">Владимирской области </w:t>
      </w:r>
      <w:r w:rsidRPr="001A0060">
        <w:rPr>
          <w:rFonts w:ascii="Times New Roman" w:hAnsi="Times New Roman" w:cs="Times New Roman"/>
          <w:sz w:val="24"/>
          <w:szCs w:val="24"/>
        </w:rPr>
        <w:t>на соответствующий финансовый год расходы на оплату труда работников предусматриваются в расходной части бюджета Петушинск</w:t>
      </w:r>
      <w:r w:rsidR="00D23C3B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1A0060">
        <w:rPr>
          <w:rFonts w:ascii="Times New Roman" w:hAnsi="Times New Roman" w:cs="Times New Roman"/>
          <w:sz w:val="24"/>
          <w:szCs w:val="24"/>
        </w:rPr>
        <w:t xml:space="preserve"> </w:t>
      </w:r>
      <w:r w:rsidR="007F3A4C">
        <w:rPr>
          <w:rFonts w:ascii="Times New Roman" w:hAnsi="Times New Roman" w:cs="Times New Roman"/>
          <w:sz w:val="24"/>
          <w:szCs w:val="24"/>
        </w:rPr>
        <w:t xml:space="preserve"> Владимирской области </w:t>
      </w:r>
      <w:r w:rsidRPr="001A0060">
        <w:rPr>
          <w:rFonts w:ascii="Times New Roman" w:hAnsi="Times New Roman" w:cs="Times New Roman"/>
          <w:sz w:val="24"/>
          <w:szCs w:val="24"/>
        </w:rPr>
        <w:t xml:space="preserve">на очередной финансовый год с учетом уровня инфляции (потребительских цен) по смете Учреждения (при наличии согласования с </w:t>
      </w:r>
      <w:r w:rsidR="00D23C3B">
        <w:rPr>
          <w:rFonts w:ascii="Times New Roman" w:hAnsi="Times New Roman" w:cs="Times New Roman"/>
          <w:sz w:val="24"/>
          <w:szCs w:val="24"/>
        </w:rPr>
        <w:t>Ф</w:t>
      </w:r>
      <w:r w:rsidRPr="001A0060">
        <w:rPr>
          <w:rFonts w:ascii="Times New Roman" w:hAnsi="Times New Roman" w:cs="Times New Roman"/>
          <w:sz w:val="24"/>
          <w:szCs w:val="24"/>
        </w:rPr>
        <w:t>инансовым управлением администрации Петушинского муниципального округа Владимирской области).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120" w:line="240" w:lineRule="auto"/>
        <w:ind w:firstLine="567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1A0060" w:rsidRPr="001A0060" w:rsidTr="00137027">
        <w:tc>
          <w:tcPr>
            <w:tcW w:w="4672" w:type="dxa"/>
          </w:tcPr>
          <w:p w:rsidR="001A0060" w:rsidRPr="001A0060" w:rsidRDefault="001A0060" w:rsidP="001A0060">
            <w:pPr>
              <w:pageBreakBefore/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1A0060" w:rsidRPr="001A0060" w:rsidRDefault="001A0060" w:rsidP="001A0060">
            <w:pPr>
              <w:pageBreakBefore/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к Положению об оплате труда работников</w:t>
            </w:r>
          </w:p>
          <w:p w:rsidR="001A0060" w:rsidRPr="001A0060" w:rsidRDefault="001A0060" w:rsidP="001A0060">
            <w:pPr>
              <w:pageBreakBefore/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</w:t>
            </w:r>
          </w:p>
          <w:p w:rsidR="001A0060" w:rsidRPr="001A0060" w:rsidRDefault="001A0060" w:rsidP="001A0060">
            <w:pPr>
              <w:pageBreakBefore/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«Центр методического сопровождения</w:t>
            </w:r>
          </w:p>
          <w:p w:rsidR="001A0060" w:rsidRPr="001A0060" w:rsidRDefault="001A0060" w:rsidP="001A0060">
            <w:pPr>
              <w:pageBreakBefore/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образования» </w:t>
            </w:r>
          </w:p>
          <w:p w:rsidR="001A0060" w:rsidRPr="001A0060" w:rsidRDefault="001A0060" w:rsidP="001A0060">
            <w:pPr>
              <w:pageBreakBefore/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Петушинского муниципального округа </w:t>
            </w:r>
          </w:p>
          <w:p w:rsidR="001A0060" w:rsidRPr="001A0060" w:rsidRDefault="001A0060" w:rsidP="001A0060">
            <w:pPr>
              <w:pageBreakBefore/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Владимирской области</w:t>
            </w:r>
          </w:p>
        </w:tc>
      </w:tr>
    </w:tbl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363"/>
      <w:bookmarkEnd w:id="1"/>
      <w:r w:rsidRPr="001A0060">
        <w:rPr>
          <w:rFonts w:ascii="Times New Roman" w:hAnsi="Times New Roman" w:cs="Times New Roman"/>
          <w:bCs/>
          <w:sz w:val="24"/>
          <w:szCs w:val="24"/>
        </w:rPr>
        <w:t>Таблицы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0060">
        <w:rPr>
          <w:rFonts w:ascii="Times New Roman" w:hAnsi="Times New Roman" w:cs="Times New Roman"/>
          <w:bCs/>
          <w:sz w:val="24"/>
          <w:szCs w:val="24"/>
        </w:rPr>
        <w:t xml:space="preserve">размеров базовых должностных окладов работников муниципального казенного учреждения «Центр методического сопровождения системы образования» </w:t>
      </w:r>
      <w:r w:rsidRPr="001A0060">
        <w:rPr>
          <w:rFonts w:ascii="Times New Roman" w:eastAsia="Times New Roman" w:hAnsi="Times New Roman" w:cs="Times New Roman"/>
          <w:bCs/>
          <w:iCs/>
          <w:sz w:val="24"/>
          <w:szCs w:val="24"/>
        </w:rPr>
        <w:t>Петушинского муниципального округа Владимирской области</w:t>
      </w:r>
      <w:r w:rsidRPr="001A0060">
        <w:rPr>
          <w:rFonts w:ascii="Times New Roman" w:hAnsi="Times New Roman" w:cs="Times New Roman"/>
          <w:bCs/>
          <w:sz w:val="24"/>
          <w:szCs w:val="24"/>
        </w:rPr>
        <w:t xml:space="preserve"> и повышающих коэффициентов к ним 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993"/>
        <w:gridCol w:w="708"/>
        <w:gridCol w:w="709"/>
        <w:gridCol w:w="851"/>
        <w:gridCol w:w="850"/>
        <w:gridCol w:w="992"/>
      </w:tblGrid>
      <w:tr w:rsidR="001A0060" w:rsidRPr="001A0060" w:rsidTr="00D3221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Базовый должностной оклад</w:t>
            </w:r>
          </w:p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Повышающие коэффициенты</w:t>
            </w:r>
          </w:p>
        </w:tc>
      </w:tr>
      <w:tr w:rsidR="001A0060" w:rsidRPr="001A0060" w:rsidTr="00D3221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D3221C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21C">
              <w:rPr>
                <w:rFonts w:ascii="Times New Roman" w:hAnsi="Times New Roman" w:cs="Times New Roman"/>
              </w:rPr>
              <w:t>уровня образования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D3221C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21C">
              <w:rPr>
                <w:rFonts w:ascii="Times New Roman" w:hAnsi="Times New Roman" w:cs="Times New Roman"/>
              </w:rPr>
              <w:t>стажа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060" w:rsidRPr="00D3221C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21C">
              <w:rPr>
                <w:rFonts w:ascii="Times New Roman" w:hAnsi="Times New Roman" w:cs="Times New Roman"/>
              </w:rPr>
              <w:t>Специфика</w:t>
            </w:r>
          </w:p>
        </w:tc>
      </w:tr>
      <w:tr w:rsidR="001A0060" w:rsidRPr="001A0060" w:rsidTr="00D3221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D3221C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3221C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C" w:rsidRDefault="00D3221C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A0060" w:rsidRPr="00D3221C">
              <w:rPr>
                <w:rFonts w:ascii="Times New Roman" w:hAnsi="Times New Roman" w:cs="Times New Roman"/>
              </w:rPr>
              <w:t xml:space="preserve">т </w:t>
            </w:r>
          </w:p>
          <w:p w:rsidR="001A0060" w:rsidRPr="00D3221C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21C">
              <w:rPr>
                <w:rFonts w:ascii="Times New Roman" w:hAnsi="Times New Roman" w:cs="Times New Roman"/>
              </w:rPr>
              <w:t>0 до 2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C" w:rsidRDefault="00D3221C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A0060" w:rsidRPr="00D3221C">
              <w:rPr>
                <w:rFonts w:ascii="Times New Roman" w:hAnsi="Times New Roman" w:cs="Times New Roman"/>
              </w:rPr>
              <w:t xml:space="preserve">т </w:t>
            </w:r>
          </w:p>
          <w:p w:rsidR="001A0060" w:rsidRPr="00D3221C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21C">
              <w:rPr>
                <w:rFonts w:ascii="Times New Roman" w:hAnsi="Times New Roman" w:cs="Times New Roman"/>
              </w:rPr>
              <w:t>2 до 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D3221C" w:rsidRDefault="00D3221C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A0060" w:rsidRPr="00D3221C">
              <w:rPr>
                <w:rFonts w:ascii="Times New Roman" w:hAnsi="Times New Roman" w:cs="Times New Roman"/>
              </w:rPr>
              <w:t>т 5 до 10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C" w:rsidRDefault="00D3221C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A0060" w:rsidRPr="00D3221C">
              <w:rPr>
                <w:rFonts w:ascii="Times New Roman" w:hAnsi="Times New Roman" w:cs="Times New Roman"/>
              </w:rPr>
              <w:t xml:space="preserve">т </w:t>
            </w:r>
          </w:p>
          <w:p w:rsidR="001A0060" w:rsidRPr="00D3221C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21C">
              <w:rPr>
                <w:rFonts w:ascii="Times New Roman" w:hAnsi="Times New Roman" w:cs="Times New Roman"/>
              </w:rPr>
              <w:t>10 до 15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1C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21C">
              <w:rPr>
                <w:rFonts w:ascii="Times New Roman" w:hAnsi="Times New Roman" w:cs="Times New Roman"/>
              </w:rPr>
              <w:t xml:space="preserve">Свыше 15 </w:t>
            </w:r>
          </w:p>
          <w:p w:rsidR="001A0060" w:rsidRPr="00D3221C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21C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D3221C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060" w:rsidRPr="001A0060" w:rsidTr="00D322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13 285,00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</w:tr>
      <w:tr w:rsidR="001A0060" w:rsidRPr="001A0060" w:rsidTr="00D322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наименования должности методист</w:t>
            </w:r>
          </w:p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12 528,00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0" w:rsidRPr="001A0060" w:rsidRDefault="001A0060" w:rsidP="001A0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0060" w:rsidRPr="001A0060" w:rsidRDefault="001A0060" w:rsidP="001A0060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к Положению об оплате труда работников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«Центр методического сопровождения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 xml:space="preserve">системы образования» 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 </w:t>
      </w:r>
    </w:p>
    <w:p w:rsidR="001A0060" w:rsidRPr="001A0060" w:rsidRDefault="001A0060" w:rsidP="001A0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060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1A0060" w:rsidRPr="001A0060" w:rsidRDefault="001A0060" w:rsidP="001A0060"/>
    <w:p w:rsidR="001A0060" w:rsidRPr="001A0060" w:rsidRDefault="001A0060" w:rsidP="001A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>Таблица</w:t>
      </w:r>
    </w:p>
    <w:p w:rsidR="00CB4FFA" w:rsidRDefault="001A0060" w:rsidP="001A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>размеров должностных окладов</w:t>
      </w:r>
      <w:r w:rsidR="00B50659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 консультанта и главного специалиста муниципального казенного учреждения «Центр методического сопровождения системы образования»</w:t>
      </w:r>
      <w:r w:rsidR="00B50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Петушинского муниципального округа Владимирской области, должностные оклады которых соответствуют должностным окладам муниципальных служащих, замещающих должности в администрации Петушинского муниципального округа </w:t>
      </w:r>
    </w:p>
    <w:p w:rsidR="001A0060" w:rsidRDefault="001A0060" w:rsidP="001A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0060">
        <w:rPr>
          <w:rFonts w:ascii="Times New Roman" w:eastAsia="Times New Roman" w:hAnsi="Times New Roman" w:cs="Times New Roman"/>
          <w:sz w:val="24"/>
          <w:szCs w:val="24"/>
        </w:rPr>
        <w:t xml:space="preserve">Владимирской области и ежемесячного денежного поощрения </w:t>
      </w:r>
    </w:p>
    <w:p w:rsidR="00CB4FFA" w:rsidRDefault="00CB4FFA" w:rsidP="001A0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4FFA" w:rsidRPr="00CB4FFA" w:rsidRDefault="00CB4FFA" w:rsidP="00CB4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2515"/>
        <w:gridCol w:w="2324"/>
      </w:tblGrid>
      <w:tr w:rsidR="00CB4FFA" w:rsidRPr="00CB4FFA" w:rsidTr="00137027">
        <w:tc>
          <w:tcPr>
            <w:tcW w:w="4795" w:type="dxa"/>
          </w:tcPr>
          <w:p w:rsidR="00CB4FFA" w:rsidRPr="00CB4FFA" w:rsidRDefault="00CB4FFA" w:rsidP="00CB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15" w:type="dxa"/>
          </w:tcPr>
          <w:p w:rsidR="00CB4FFA" w:rsidRDefault="00CB4FFA" w:rsidP="00CB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</w:t>
            </w:r>
          </w:p>
          <w:p w:rsidR="00CB4FFA" w:rsidRPr="00CB4FFA" w:rsidRDefault="00CB4FFA" w:rsidP="00CB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(в рублях)</w:t>
            </w:r>
          </w:p>
        </w:tc>
        <w:tc>
          <w:tcPr>
            <w:tcW w:w="2324" w:type="dxa"/>
          </w:tcPr>
          <w:p w:rsidR="00CB4FFA" w:rsidRPr="00CB4FFA" w:rsidRDefault="00CB4FFA" w:rsidP="00CB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ежемесячного денежного поощрения (кратно к размеру должностного оклада)</w:t>
            </w:r>
          </w:p>
        </w:tc>
      </w:tr>
      <w:tr w:rsidR="00CB4FFA" w:rsidRPr="00CB4FFA" w:rsidTr="00137027">
        <w:tc>
          <w:tcPr>
            <w:tcW w:w="4795" w:type="dxa"/>
          </w:tcPr>
          <w:p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 отдела </w:t>
            </w:r>
          </w:p>
        </w:tc>
        <w:tc>
          <w:tcPr>
            <w:tcW w:w="2515" w:type="dxa"/>
          </w:tcPr>
          <w:p w:rsidR="00CB4FFA" w:rsidRPr="00CB4FFA" w:rsidRDefault="00CB4FFA" w:rsidP="00CB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21 164,00</w:t>
            </w:r>
          </w:p>
        </w:tc>
        <w:tc>
          <w:tcPr>
            <w:tcW w:w="2324" w:type="dxa"/>
          </w:tcPr>
          <w:p w:rsidR="00CB4FFA" w:rsidRPr="00CB4FFA" w:rsidRDefault="00CB4FFA" w:rsidP="00CB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0,5-2,0</w:t>
            </w:r>
          </w:p>
        </w:tc>
      </w:tr>
      <w:tr w:rsidR="00CB4FFA" w:rsidRPr="00CB4FFA" w:rsidTr="00137027">
        <w:tc>
          <w:tcPr>
            <w:tcW w:w="4795" w:type="dxa"/>
          </w:tcPr>
          <w:p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15" w:type="dxa"/>
          </w:tcPr>
          <w:p w:rsidR="00CB4FFA" w:rsidRPr="00CB4FFA" w:rsidRDefault="00CB4FFA" w:rsidP="00CB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2324" w:type="dxa"/>
          </w:tcPr>
          <w:p w:rsidR="00CB4FFA" w:rsidRPr="00CB4FFA" w:rsidRDefault="00CB4FFA" w:rsidP="00CB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0,5-2,0</w:t>
            </w:r>
          </w:p>
        </w:tc>
      </w:tr>
      <w:tr w:rsidR="00CB4FFA" w:rsidRPr="00CB4FFA" w:rsidTr="00137027">
        <w:tc>
          <w:tcPr>
            <w:tcW w:w="4795" w:type="dxa"/>
          </w:tcPr>
          <w:p w:rsidR="00CB4FFA" w:rsidRPr="00CB4FFA" w:rsidRDefault="00CB4FFA" w:rsidP="00CB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515" w:type="dxa"/>
          </w:tcPr>
          <w:p w:rsidR="00CB4FFA" w:rsidRPr="00CB4FFA" w:rsidRDefault="00CB4FFA" w:rsidP="00CB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15 416</w:t>
            </w: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24" w:type="dxa"/>
          </w:tcPr>
          <w:p w:rsidR="00CB4FFA" w:rsidRPr="00CB4FFA" w:rsidRDefault="00CB4FFA" w:rsidP="00CB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FFA">
              <w:rPr>
                <w:rFonts w:ascii="Times New Roman" w:eastAsia="Times New Roman" w:hAnsi="Times New Roman" w:cs="Times New Roman"/>
                <w:sz w:val="24"/>
                <w:szCs w:val="24"/>
              </w:rPr>
              <w:t>0,5-2,0</w:t>
            </w:r>
          </w:p>
        </w:tc>
      </w:tr>
    </w:tbl>
    <w:p w:rsidR="00CB4FFA" w:rsidRPr="00CB4FFA" w:rsidRDefault="00CB4FFA" w:rsidP="00D32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B4FFA" w:rsidRPr="00CB4FFA" w:rsidSect="000D2ABF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0D" w:rsidRDefault="008C730D" w:rsidP="007E2E82">
      <w:pPr>
        <w:spacing w:after="0" w:line="240" w:lineRule="auto"/>
      </w:pPr>
      <w:r>
        <w:separator/>
      </w:r>
    </w:p>
  </w:endnote>
  <w:endnote w:type="continuationSeparator" w:id="0">
    <w:p w:rsidR="008C730D" w:rsidRDefault="008C730D" w:rsidP="007E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0D" w:rsidRDefault="008C730D" w:rsidP="007E2E82">
      <w:pPr>
        <w:spacing w:after="0" w:line="240" w:lineRule="auto"/>
      </w:pPr>
      <w:r>
        <w:separator/>
      </w:r>
    </w:p>
  </w:footnote>
  <w:footnote w:type="continuationSeparator" w:id="0">
    <w:p w:rsidR="008C730D" w:rsidRDefault="008C730D" w:rsidP="007E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450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D2ABF" w:rsidRPr="000D2ABF" w:rsidRDefault="000D2ABF">
        <w:pPr>
          <w:pStyle w:val="a4"/>
          <w:jc w:val="center"/>
          <w:rPr>
            <w:rFonts w:ascii="Times New Roman" w:hAnsi="Times New Roman" w:cs="Times New Roman"/>
          </w:rPr>
        </w:pPr>
        <w:r w:rsidRPr="000D2ABF">
          <w:rPr>
            <w:rFonts w:ascii="Times New Roman" w:hAnsi="Times New Roman" w:cs="Times New Roman"/>
          </w:rPr>
          <w:fldChar w:fldCharType="begin"/>
        </w:r>
        <w:r w:rsidRPr="000D2ABF">
          <w:rPr>
            <w:rFonts w:ascii="Times New Roman" w:hAnsi="Times New Roman" w:cs="Times New Roman"/>
          </w:rPr>
          <w:instrText>PAGE   \* MERGEFORMAT</w:instrText>
        </w:r>
        <w:r w:rsidRPr="000D2ABF">
          <w:rPr>
            <w:rFonts w:ascii="Times New Roman" w:hAnsi="Times New Roman" w:cs="Times New Roman"/>
          </w:rPr>
          <w:fldChar w:fldCharType="separate"/>
        </w:r>
        <w:r w:rsidR="006E35E5">
          <w:rPr>
            <w:rFonts w:ascii="Times New Roman" w:hAnsi="Times New Roman" w:cs="Times New Roman"/>
            <w:noProof/>
          </w:rPr>
          <w:t>12</w:t>
        </w:r>
        <w:r w:rsidRPr="000D2ABF">
          <w:rPr>
            <w:rFonts w:ascii="Times New Roman" w:hAnsi="Times New Roman" w:cs="Times New Roman"/>
          </w:rPr>
          <w:fldChar w:fldCharType="end"/>
        </w:r>
      </w:p>
    </w:sdtContent>
  </w:sdt>
  <w:p w:rsidR="007E2E82" w:rsidRDefault="007E2E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ABF" w:rsidRDefault="000D2ABF">
    <w:pPr>
      <w:pStyle w:val="a4"/>
      <w:jc w:val="center"/>
    </w:pPr>
  </w:p>
  <w:p w:rsidR="00E25326" w:rsidRDefault="00E253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DB1"/>
    <w:multiLevelType w:val="hybridMultilevel"/>
    <w:tmpl w:val="27402F60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D08"/>
    <w:multiLevelType w:val="multilevel"/>
    <w:tmpl w:val="43C682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C3E4B"/>
    <w:multiLevelType w:val="hybridMultilevel"/>
    <w:tmpl w:val="94A2B346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5F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9830D1"/>
    <w:multiLevelType w:val="hybridMultilevel"/>
    <w:tmpl w:val="A3B85824"/>
    <w:lvl w:ilvl="0" w:tplc="CB58788E">
      <w:start w:val="1"/>
      <w:numFmt w:val="bullet"/>
      <w:lvlText w:val=""/>
      <w:lvlJc w:val="left"/>
      <w:pPr>
        <w:ind w:left="886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5D09C6"/>
    <w:multiLevelType w:val="hybridMultilevel"/>
    <w:tmpl w:val="FC24BBCA"/>
    <w:lvl w:ilvl="0" w:tplc="52DC11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3383"/>
    <w:multiLevelType w:val="hybridMultilevel"/>
    <w:tmpl w:val="E07692BE"/>
    <w:lvl w:ilvl="0" w:tplc="50484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4154C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21B9782E"/>
    <w:multiLevelType w:val="hybridMultilevel"/>
    <w:tmpl w:val="85C8C4C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21E32F49"/>
    <w:multiLevelType w:val="hybridMultilevel"/>
    <w:tmpl w:val="079A00B2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C353B"/>
    <w:multiLevelType w:val="multilevel"/>
    <w:tmpl w:val="9738C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2D6E11BF"/>
    <w:multiLevelType w:val="hybridMultilevel"/>
    <w:tmpl w:val="8A80B760"/>
    <w:lvl w:ilvl="0" w:tplc="1078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1249F"/>
    <w:multiLevelType w:val="hybridMultilevel"/>
    <w:tmpl w:val="8A80B760"/>
    <w:lvl w:ilvl="0" w:tplc="1078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604DA"/>
    <w:multiLevelType w:val="multilevel"/>
    <w:tmpl w:val="7A6AAEF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2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772" w:hanging="792"/>
      </w:pPr>
    </w:lvl>
    <w:lvl w:ilvl="5">
      <w:start w:val="1"/>
      <w:numFmt w:val="decimal"/>
      <w:lvlText w:val="%1.%2.%3.%4.%5.%6."/>
      <w:lvlJc w:val="left"/>
      <w:pPr>
        <w:ind w:left="3276" w:hanging="936"/>
      </w:pPr>
    </w:lvl>
    <w:lvl w:ilvl="6">
      <w:start w:val="1"/>
      <w:numFmt w:val="decimal"/>
      <w:lvlText w:val="%1.%2.%3.%4.%5.%6.%7."/>
      <w:lvlJc w:val="left"/>
      <w:pPr>
        <w:ind w:left="3780" w:hanging="1080"/>
      </w:pPr>
    </w:lvl>
    <w:lvl w:ilvl="7">
      <w:start w:val="1"/>
      <w:numFmt w:val="decimal"/>
      <w:lvlText w:val="%1.%2.%3.%4.%5.%6.%7.%8."/>
      <w:lvlJc w:val="left"/>
      <w:pPr>
        <w:ind w:left="4284" w:hanging="1224"/>
      </w:pPr>
    </w:lvl>
    <w:lvl w:ilvl="8">
      <w:start w:val="1"/>
      <w:numFmt w:val="decimal"/>
      <w:lvlText w:val="%1.%2.%3.%4.%5.%6.%7.%8.%9."/>
      <w:lvlJc w:val="left"/>
      <w:pPr>
        <w:ind w:left="4860" w:hanging="1440"/>
      </w:pPr>
    </w:lvl>
  </w:abstractNum>
  <w:abstractNum w:abstractNumId="14" w15:restartNumberingAfterBreak="0">
    <w:nsid w:val="3B310C1E"/>
    <w:multiLevelType w:val="multilevel"/>
    <w:tmpl w:val="DF14AD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5466C4"/>
    <w:multiLevelType w:val="hybridMultilevel"/>
    <w:tmpl w:val="7B30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847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1D6BCB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471801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7F527C"/>
    <w:multiLevelType w:val="multilevel"/>
    <w:tmpl w:val="54F80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951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961DDC"/>
    <w:multiLevelType w:val="hybridMultilevel"/>
    <w:tmpl w:val="AD1A3036"/>
    <w:lvl w:ilvl="0" w:tplc="52DC1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3358"/>
    <w:multiLevelType w:val="multilevel"/>
    <w:tmpl w:val="DF14AD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3F3CA9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712ADB"/>
    <w:multiLevelType w:val="hybridMultilevel"/>
    <w:tmpl w:val="F0C42D72"/>
    <w:lvl w:ilvl="0" w:tplc="7FAE9B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2AC32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616C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85455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74AE7B93"/>
    <w:multiLevelType w:val="hybridMultilevel"/>
    <w:tmpl w:val="CB90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2638B"/>
    <w:multiLevelType w:val="hybridMultilevel"/>
    <w:tmpl w:val="079A00B2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C7B2E"/>
    <w:multiLevelType w:val="hybridMultilevel"/>
    <w:tmpl w:val="F0C42D72"/>
    <w:lvl w:ilvl="0" w:tplc="7FAE9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28"/>
  </w:num>
  <w:num w:numId="5">
    <w:abstractNumId w:val="24"/>
  </w:num>
  <w:num w:numId="6">
    <w:abstractNumId w:val="30"/>
  </w:num>
  <w:num w:numId="7">
    <w:abstractNumId w:val="27"/>
  </w:num>
  <w:num w:numId="8">
    <w:abstractNumId w:val="16"/>
  </w:num>
  <w:num w:numId="9">
    <w:abstractNumId w:val="23"/>
  </w:num>
  <w:num w:numId="10">
    <w:abstractNumId w:val="17"/>
  </w:num>
  <w:num w:numId="11">
    <w:abstractNumId w:val="13"/>
  </w:num>
  <w:num w:numId="12">
    <w:abstractNumId w:val="18"/>
  </w:num>
  <w:num w:numId="13">
    <w:abstractNumId w:val="3"/>
  </w:num>
  <w:num w:numId="14">
    <w:abstractNumId w:val="7"/>
  </w:num>
  <w:num w:numId="15">
    <w:abstractNumId w:val="20"/>
  </w:num>
  <w:num w:numId="16">
    <w:abstractNumId w:val="25"/>
  </w:num>
  <w:num w:numId="17">
    <w:abstractNumId w:val="26"/>
  </w:num>
  <w:num w:numId="18">
    <w:abstractNumId w:val="1"/>
  </w:num>
  <w:num w:numId="19">
    <w:abstractNumId w:val="9"/>
  </w:num>
  <w:num w:numId="20">
    <w:abstractNumId w:val="0"/>
  </w:num>
  <w:num w:numId="21">
    <w:abstractNumId w:val="2"/>
  </w:num>
  <w:num w:numId="22">
    <w:abstractNumId w:val="29"/>
  </w:num>
  <w:num w:numId="23">
    <w:abstractNumId w:val="12"/>
  </w:num>
  <w:num w:numId="24">
    <w:abstractNumId w:val="11"/>
  </w:num>
  <w:num w:numId="25">
    <w:abstractNumId w:val="5"/>
  </w:num>
  <w:num w:numId="26">
    <w:abstractNumId w:val="21"/>
  </w:num>
  <w:num w:numId="27">
    <w:abstractNumId w:val="10"/>
  </w:num>
  <w:num w:numId="28">
    <w:abstractNumId w:val="22"/>
  </w:num>
  <w:num w:numId="29">
    <w:abstractNumId w:val="19"/>
  </w:num>
  <w:num w:numId="30">
    <w:abstractNumId w:val="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A5"/>
    <w:rsid w:val="00000C43"/>
    <w:rsid w:val="00001971"/>
    <w:rsid w:val="00003948"/>
    <w:rsid w:val="0002418A"/>
    <w:rsid w:val="000255B7"/>
    <w:rsid w:val="0005147C"/>
    <w:rsid w:val="0005211B"/>
    <w:rsid w:val="00060FC6"/>
    <w:rsid w:val="0007614A"/>
    <w:rsid w:val="00076B69"/>
    <w:rsid w:val="000967F3"/>
    <w:rsid w:val="000A790D"/>
    <w:rsid w:val="000C522B"/>
    <w:rsid w:val="000D2ABF"/>
    <w:rsid w:val="000D607E"/>
    <w:rsid w:val="00104AF8"/>
    <w:rsid w:val="001057C3"/>
    <w:rsid w:val="00107828"/>
    <w:rsid w:val="001221F4"/>
    <w:rsid w:val="00137027"/>
    <w:rsid w:val="00137FDE"/>
    <w:rsid w:val="00140A25"/>
    <w:rsid w:val="0015608A"/>
    <w:rsid w:val="0016347C"/>
    <w:rsid w:val="0016689A"/>
    <w:rsid w:val="00170287"/>
    <w:rsid w:val="0019501E"/>
    <w:rsid w:val="001A0060"/>
    <w:rsid w:val="001A3A7E"/>
    <w:rsid w:val="001A3EF3"/>
    <w:rsid w:val="001A5114"/>
    <w:rsid w:val="001B5C97"/>
    <w:rsid w:val="001C2BFD"/>
    <w:rsid w:val="001C4CA2"/>
    <w:rsid w:val="001D31A1"/>
    <w:rsid w:val="001E20E8"/>
    <w:rsid w:val="001E3D8C"/>
    <w:rsid w:val="001F4340"/>
    <w:rsid w:val="001F71E9"/>
    <w:rsid w:val="00202F68"/>
    <w:rsid w:val="00204AA5"/>
    <w:rsid w:val="0021546F"/>
    <w:rsid w:val="002175AB"/>
    <w:rsid w:val="00224D43"/>
    <w:rsid w:val="002342E9"/>
    <w:rsid w:val="002441D1"/>
    <w:rsid w:val="00253DA0"/>
    <w:rsid w:val="00263CA8"/>
    <w:rsid w:val="00272288"/>
    <w:rsid w:val="00275534"/>
    <w:rsid w:val="00276DB8"/>
    <w:rsid w:val="00277AD9"/>
    <w:rsid w:val="00287FF1"/>
    <w:rsid w:val="00290C95"/>
    <w:rsid w:val="002A0007"/>
    <w:rsid w:val="002A5A49"/>
    <w:rsid w:val="002D2A1D"/>
    <w:rsid w:val="002D302D"/>
    <w:rsid w:val="002D6C02"/>
    <w:rsid w:val="002F14B8"/>
    <w:rsid w:val="003047F8"/>
    <w:rsid w:val="00305476"/>
    <w:rsid w:val="00341687"/>
    <w:rsid w:val="00351FC5"/>
    <w:rsid w:val="0035352A"/>
    <w:rsid w:val="00360A39"/>
    <w:rsid w:val="003825E4"/>
    <w:rsid w:val="0038347B"/>
    <w:rsid w:val="00390D60"/>
    <w:rsid w:val="00393940"/>
    <w:rsid w:val="003979AF"/>
    <w:rsid w:val="003A5E48"/>
    <w:rsid w:val="003A7C59"/>
    <w:rsid w:val="003B39D4"/>
    <w:rsid w:val="003C217F"/>
    <w:rsid w:val="003C42F0"/>
    <w:rsid w:val="003C6C19"/>
    <w:rsid w:val="003D3264"/>
    <w:rsid w:val="003D7325"/>
    <w:rsid w:val="003F1CCE"/>
    <w:rsid w:val="003F1FFE"/>
    <w:rsid w:val="00401338"/>
    <w:rsid w:val="004034CF"/>
    <w:rsid w:val="00405F85"/>
    <w:rsid w:val="00406791"/>
    <w:rsid w:val="00416980"/>
    <w:rsid w:val="00416AE6"/>
    <w:rsid w:val="004262F4"/>
    <w:rsid w:val="0043018B"/>
    <w:rsid w:val="00446C6E"/>
    <w:rsid w:val="0045124D"/>
    <w:rsid w:val="00455DE2"/>
    <w:rsid w:val="00455FA5"/>
    <w:rsid w:val="00460223"/>
    <w:rsid w:val="004610B0"/>
    <w:rsid w:val="0047394F"/>
    <w:rsid w:val="004746D1"/>
    <w:rsid w:val="00481354"/>
    <w:rsid w:val="00483BDD"/>
    <w:rsid w:val="00487CDF"/>
    <w:rsid w:val="004A08D6"/>
    <w:rsid w:val="004A71E2"/>
    <w:rsid w:val="004A72B0"/>
    <w:rsid w:val="004C0587"/>
    <w:rsid w:val="004D020B"/>
    <w:rsid w:val="004D6F4F"/>
    <w:rsid w:val="0052605C"/>
    <w:rsid w:val="00531BC5"/>
    <w:rsid w:val="0053761A"/>
    <w:rsid w:val="00542AB4"/>
    <w:rsid w:val="0055545C"/>
    <w:rsid w:val="00555901"/>
    <w:rsid w:val="0055660B"/>
    <w:rsid w:val="0057743E"/>
    <w:rsid w:val="00584983"/>
    <w:rsid w:val="005A32B0"/>
    <w:rsid w:val="005A3F41"/>
    <w:rsid w:val="005A483F"/>
    <w:rsid w:val="005D496B"/>
    <w:rsid w:val="005D6B7C"/>
    <w:rsid w:val="005F4156"/>
    <w:rsid w:val="00602E35"/>
    <w:rsid w:val="0061374F"/>
    <w:rsid w:val="00614131"/>
    <w:rsid w:val="006263EC"/>
    <w:rsid w:val="006268F7"/>
    <w:rsid w:val="006276D5"/>
    <w:rsid w:val="00633843"/>
    <w:rsid w:val="006339E1"/>
    <w:rsid w:val="00636372"/>
    <w:rsid w:val="006407CE"/>
    <w:rsid w:val="006553D4"/>
    <w:rsid w:val="00667D67"/>
    <w:rsid w:val="00671B9B"/>
    <w:rsid w:val="00683DD6"/>
    <w:rsid w:val="00684EF9"/>
    <w:rsid w:val="006944D9"/>
    <w:rsid w:val="006A749D"/>
    <w:rsid w:val="006B2728"/>
    <w:rsid w:val="006C055E"/>
    <w:rsid w:val="006C163D"/>
    <w:rsid w:val="006D0766"/>
    <w:rsid w:val="006E35E5"/>
    <w:rsid w:val="006E5789"/>
    <w:rsid w:val="006F16A1"/>
    <w:rsid w:val="00717A02"/>
    <w:rsid w:val="00732457"/>
    <w:rsid w:val="00734476"/>
    <w:rsid w:val="00746930"/>
    <w:rsid w:val="00755B5F"/>
    <w:rsid w:val="00781B19"/>
    <w:rsid w:val="00787D31"/>
    <w:rsid w:val="00797075"/>
    <w:rsid w:val="007B0D5A"/>
    <w:rsid w:val="007B3200"/>
    <w:rsid w:val="007B528A"/>
    <w:rsid w:val="007C4A1B"/>
    <w:rsid w:val="007C6C3D"/>
    <w:rsid w:val="007D48EB"/>
    <w:rsid w:val="007E2E82"/>
    <w:rsid w:val="007E300C"/>
    <w:rsid w:val="007E3AE8"/>
    <w:rsid w:val="007E4F56"/>
    <w:rsid w:val="007F2698"/>
    <w:rsid w:val="007F384A"/>
    <w:rsid w:val="007F3A4C"/>
    <w:rsid w:val="007F52E2"/>
    <w:rsid w:val="00801A17"/>
    <w:rsid w:val="00827CE3"/>
    <w:rsid w:val="0083529D"/>
    <w:rsid w:val="00841EA3"/>
    <w:rsid w:val="0084304A"/>
    <w:rsid w:val="008523B2"/>
    <w:rsid w:val="00854D16"/>
    <w:rsid w:val="00862F74"/>
    <w:rsid w:val="00876C21"/>
    <w:rsid w:val="00877423"/>
    <w:rsid w:val="00881644"/>
    <w:rsid w:val="008A25ED"/>
    <w:rsid w:val="008A3741"/>
    <w:rsid w:val="008A7120"/>
    <w:rsid w:val="008C4A57"/>
    <w:rsid w:val="008C51CF"/>
    <w:rsid w:val="008C730D"/>
    <w:rsid w:val="008D08B3"/>
    <w:rsid w:val="008D36B9"/>
    <w:rsid w:val="008D6024"/>
    <w:rsid w:val="008D71A0"/>
    <w:rsid w:val="008E1F65"/>
    <w:rsid w:val="008F05EF"/>
    <w:rsid w:val="008F5403"/>
    <w:rsid w:val="009214AF"/>
    <w:rsid w:val="00937251"/>
    <w:rsid w:val="00954165"/>
    <w:rsid w:val="009544D1"/>
    <w:rsid w:val="00974126"/>
    <w:rsid w:val="00975E3A"/>
    <w:rsid w:val="00980A93"/>
    <w:rsid w:val="009B20DD"/>
    <w:rsid w:val="009C4000"/>
    <w:rsid w:val="009E04F5"/>
    <w:rsid w:val="009E399A"/>
    <w:rsid w:val="009E708E"/>
    <w:rsid w:val="009F7A7C"/>
    <w:rsid w:val="009F7E29"/>
    <w:rsid w:val="00A0645B"/>
    <w:rsid w:val="00A11252"/>
    <w:rsid w:val="00A16E85"/>
    <w:rsid w:val="00A21575"/>
    <w:rsid w:val="00A21D56"/>
    <w:rsid w:val="00A457F6"/>
    <w:rsid w:val="00A62A7B"/>
    <w:rsid w:val="00A65244"/>
    <w:rsid w:val="00A66D07"/>
    <w:rsid w:val="00A85AC4"/>
    <w:rsid w:val="00AB39F3"/>
    <w:rsid w:val="00AB72D8"/>
    <w:rsid w:val="00AC6AD3"/>
    <w:rsid w:val="00AE00FE"/>
    <w:rsid w:val="00AE4282"/>
    <w:rsid w:val="00AF33E6"/>
    <w:rsid w:val="00AF5B93"/>
    <w:rsid w:val="00AF5D3E"/>
    <w:rsid w:val="00B067BA"/>
    <w:rsid w:val="00B179C3"/>
    <w:rsid w:val="00B447F2"/>
    <w:rsid w:val="00B45062"/>
    <w:rsid w:val="00B50659"/>
    <w:rsid w:val="00B50E10"/>
    <w:rsid w:val="00B532E7"/>
    <w:rsid w:val="00B725CC"/>
    <w:rsid w:val="00B80856"/>
    <w:rsid w:val="00B866BA"/>
    <w:rsid w:val="00B933E3"/>
    <w:rsid w:val="00B93B8E"/>
    <w:rsid w:val="00B940B2"/>
    <w:rsid w:val="00BA4BEC"/>
    <w:rsid w:val="00BA6B44"/>
    <w:rsid w:val="00BB183D"/>
    <w:rsid w:val="00BB2999"/>
    <w:rsid w:val="00BB30EC"/>
    <w:rsid w:val="00BB7C83"/>
    <w:rsid w:val="00BE5AB1"/>
    <w:rsid w:val="00BF314E"/>
    <w:rsid w:val="00C00AFD"/>
    <w:rsid w:val="00C0769D"/>
    <w:rsid w:val="00C10356"/>
    <w:rsid w:val="00C1320E"/>
    <w:rsid w:val="00C15A9B"/>
    <w:rsid w:val="00C15BDE"/>
    <w:rsid w:val="00C1610C"/>
    <w:rsid w:val="00C20930"/>
    <w:rsid w:val="00C24938"/>
    <w:rsid w:val="00C25D3F"/>
    <w:rsid w:val="00C43827"/>
    <w:rsid w:val="00C45FF2"/>
    <w:rsid w:val="00C513B8"/>
    <w:rsid w:val="00C555F6"/>
    <w:rsid w:val="00C57CB7"/>
    <w:rsid w:val="00C7119A"/>
    <w:rsid w:val="00C74970"/>
    <w:rsid w:val="00C77545"/>
    <w:rsid w:val="00C819AE"/>
    <w:rsid w:val="00C84F63"/>
    <w:rsid w:val="00C85273"/>
    <w:rsid w:val="00C86082"/>
    <w:rsid w:val="00CB4FFA"/>
    <w:rsid w:val="00CC0C99"/>
    <w:rsid w:val="00CC1680"/>
    <w:rsid w:val="00CC3673"/>
    <w:rsid w:val="00CC5CC5"/>
    <w:rsid w:val="00CC5FA1"/>
    <w:rsid w:val="00CC6BC3"/>
    <w:rsid w:val="00CE1242"/>
    <w:rsid w:val="00CE7EB8"/>
    <w:rsid w:val="00D07F5F"/>
    <w:rsid w:val="00D11E60"/>
    <w:rsid w:val="00D1498D"/>
    <w:rsid w:val="00D23013"/>
    <w:rsid w:val="00D23C3B"/>
    <w:rsid w:val="00D3221C"/>
    <w:rsid w:val="00D34A61"/>
    <w:rsid w:val="00D44602"/>
    <w:rsid w:val="00D54DDD"/>
    <w:rsid w:val="00D63416"/>
    <w:rsid w:val="00D6639B"/>
    <w:rsid w:val="00D81ADB"/>
    <w:rsid w:val="00D871E5"/>
    <w:rsid w:val="00DE744E"/>
    <w:rsid w:val="00DF5B14"/>
    <w:rsid w:val="00DF7192"/>
    <w:rsid w:val="00E0504A"/>
    <w:rsid w:val="00E12BE7"/>
    <w:rsid w:val="00E130D1"/>
    <w:rsid w:val="00E2100A"/>
    <w:rsid w:val="00E25326"/>
    <w:rsid w:val="00E25EB2"/>
    <w:rsid w:val="00E32725"/>
    <w:rsid w:val="00E331E2"/>
    <w:rsid w:val="00E43D05"/>
    <w:rsid w:val="00E56808"/>
    <w:rsid w:val="00E639A8"/>
    <w:rsid w:val="00E646FB"/>
    <w:rsid w:val="00E86DE6"/>
    <w:rsid w:val="00EA59D8"/>
    <w:rsid w:val="00ED1ABF"/>
    <w:rsid w:val="00ED588B"/>
    <w:rsid w:val="00EE365A"/>
    <w:rsid w:val="00EF0E99"/>
    <w:rsid w:val="00EF6ECB"/>
    <w:rsid w:val="00F122E4"/>
    <w:rsid w:val="00F22DE9"/>
    <w:rsid w:val="00F22EA7"/>
    <w:rsid w:val="00F2347E"/>
    <w:rsid w:val="00F248D1"/>
    <w:rsid w:val="00F421FB"/>
    <w:rsid w:val="00F635FC"/>
    <w:rsid w:val="00F645C0"/>
    <w:rsid w:val="00F70F70"/>
    <w:rsid w:val="00F927B6"/>
    <w:rsid w:val="00F94D48"/>
    <w:rsid w:val="00F95FA5"/>
    <w:rsid w:val="00FA1868"/>
    <w:rsid w:val="00FA6EC3"/>
    <w:rsid w:val="00FA7EAE"/>
    <w:rsid w:val="00FB23DE"/>
    <w:rsid w:val="00FB436B"/>
    <w:rsid w:val="00FB7ED2"/>
    <w:rsid w:val="00FC1D4C"/>
    <w:rsid w:val="00FC5437"/>
    <w:rsid w:val="00FC56B2"/>
    <w:rsid w:val="00FC6F06"/>
    <w:rsid w:val="00FE124C"/>
    <w:rsid w:val="00FF57B3"/>
    <w:rsid w:val="00FF5F07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AD1B5"/>
  <w15:chartTrackingRefBased/>
  <w15:docId w15:val="{34C74AC0-8BC6-4E98-8E03-14B6F829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5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16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74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E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E8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E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E82"/>
    <w:rPr>
      <w:rFonts w:eastAsiaTheme="minorEastAsia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3637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36372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3637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9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0C95"/>
    <w:rPr>
      <w:rFonts w:ascii="Segoe UI" w:eastAsiaTheme="minorEastAsia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FA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1A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1005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34F8-6A4C-46C2-B720-CE6B47A7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12</Pages>
  <Words>4425</Words>
  <Characters>25225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Наталья Н.Е. Романихина</cp:lastModifiedBy>
  <cp:revision>10</cp:revision>
  <cp:lastPrinted>2026-05-19T05:47:00Z</cp:lastPrinted>
  <dcterms:created xsi:type="dcterms:W3CDTF">2026-04-28T06:53:00Z</dcterms:created>
  <dcterms:modified xsi:type="dcterms:W3CDTF">2026-05-19T05:50:00Z</dcterms:modified>
</cp:coreProperties>
</file>