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84" w:rsidRPr="006F4916" w:rsidRDefault="00C00D84" w:rsidP="00C00D8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>Приложение</w:t>
      </w:r>
    </w:p>
    <w:p w:rsidR="00C00D84" w:rsidRPr="006F4916" w:rsidRDefault="00C00D84" w:rsidP="00C00D8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>к постановлению администрации</w:t>
      </w:r>
    </w:p>
    <w:p w:rsidR="00C00D84" w:rsidRPr="006F4916" w:rsidRDefault="00C00D84" w:rsidP="00C00D8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 xml:space="preserve">Петушинского района </w:t>
      </w:r>
    </w:p>
    <w:p w:rsidR="00C00D84" w:rsidRPr="00766DFB" w:rsidRDefault="00C00D84" w:rsidP="00C00D84">
      <w:pPr>
        <w:widowControl w:val="0"/>
        <w:autoSpaceDE w:val="0"/>
        <w:autoSpaceDN w:val="0"/>
        <w:adjustRightInd w:val="0"/>
        <w:jc w:val="right"/>
        <w:rPr>
          <w:color w:val="FFFFFF" w:themeColor="background1"/>
          <w:szCs w:val="28"/>
        </w:rPr>
      </w:pPr>
      <w:r w:rsidRPr="00766DFB">
        <w:rPr>
          <w:szCs w:val="28"/>
        </w:rPr>
        <w:t xml:space="preserve">от </w:t>
      </w:r>
      <w:r w:rsidR="00766DFB" w:rsidRPr="00766DFB">
        <w:rPr>
          <w:szCs w:val="28"/>
        </w:rPr>
        <w:t>_________</w:t>
      </w:r>
      <w:r w:rsidR="0040286C" w:rsidRPr="00766DFB">
        <w:rPr>
          <w:szCs w:val="28"/>
        </w:rPr>
        <w:t xml:space="preserve"> </w:t>
      </w:r>
      <w:r w:rsidRPr="00766DFB">
        <w:rPr>
          <w:szCs w:val="28"/>
        </w:rPr>
        <w:t xml:space="preserve"> № </w:t>
      </w:r>
      <w:r w:rsidR="00766DFB" w:rsidRPr="00766DFB">
        <w:rPr>
          <w:szCs w:val="28"/>
        </w:rPr>
        <w:t>_____</w:t>
      </w:r>
      <w:r w:rsidRPr="00766DFB">
        <w:rPr>
          <w:color w:val="FFFFFF" w:themeColor="background1"/>
          <w:szCs w:val="28"/>
        </w:rPr>
        <w:t>.</w:t>
      </w:r>
    </w:p>
    <w:p w:rsidR="00C00D84" w:rsidRPr="006F4916" w:rsidRDefault="00C00D84" w:rsidP="00C00D84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</w:p>
    <w:p w:rsidR="00997FAB" w:rsidRDefault="00997FAB" w:rsidP="00C00D84">
      <w:pPr>
        <w:jc w:val="center"/>
        <w:rPr>
          <w:b/>
          <w:szCs w:val="28"/>
        </w:rPr>
      </w:pPr>
      <w:r w:rsidRPr="00997FAB">
        <w:rPr>
          <w:b/>
          <w:szCs w:val="28"/>
        </w:rPr>
        <w:t>Программа</w:t>
      </w:r>
    </w:p>
    <w:p w:rsidR="00C00D84" w:rsidRDefault="00997FAB" w:rsidP="00C00D84">
      <w:pPr>
        <w:jc w:val="center"/>
        <w:rPr>
          <w:b/>
          <w:szCs w:val="28"/>
        </w:rPr>
      </w:pPr>
      <w:r w:rsidRPr="00997FAB">
        <w:rPr>
          <w:b/>
          <w:szCs w:val="28"/>
        </w:rPr>
        <w:t xml:space="preserve"> профилактики нарушений в рамках осуществления муниципального контроля в области торговой деятельности на территории</w:t>
      </w:r>
      <w:r w:rsidR="00C00D84" w:rsidRPr="006F4916">
        <w:rPr>
          <w:b/>
          <w:szCs w:val="28"/>
        </w:rPr>
        <w:t xml:space="preserve"> Петушинского района Владимирской области на 20</w:t>
      </w:r>
      <w:r w:rsidR="00766DFB">
        <w:rPr>
          <w:b/>
          <w:szCs w:val="28"/>
        </w:rPr>
        <w:t>20</w:t>
      </w:r>
      <w:r w:rsidR="00C00D84" w:rsidRPr="006F4916">
        <w:rPr>
          <w:b/>
          <w:szCs w:val="28"/>
        </w:rPr>
        <w:t xml:space="preserve"> год</w:t>
      </w:r>
    </w:p>
    <w:p w:rsidR="00AE0CCA" w:rsidRPr="009F2D87" w:rsidRDefault="00154483" w:rsidP="00B73B2A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</w:t>
      </w:r>
      <w:r w:rsidR="00AE0CCA" w:rsidRPr="009F2D87">
        <w:rPr>
          <w:szCs w:val="28"/>
        </w:rPr>
        <w:t>. Паспорт Программы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044"/>
      </w:tblGrid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8044" w:type="dxa"/>
          </w:tcPr>
          <w:p w:rsidR="00AE0CCA" w:rsidRPr="00997FAB" w:rsidRDefault="00997FAB" w:rsidP="00997FAB">
            <w:pPr>
              <w:jc w:val="both"/>
              <w:rPr>
                <w:szCs w:val="28"/>
              </w:rPr>
            </w:pPr>
            <w:r w:rsidRPr="00997FAB">
              <w:rPr>
                <w:szCs w:val="28"/>
              </w:rPr>
              <w:t>Программа профилактики нарушений в рамках осуществления муниципального контроля в области торговой деятельности на территории Петушинского района Владимирской области на 2020 год</w:t>
            </w:r>
            <w:r w:rsidR="00D747A7">
              <w:rPr>
                <w:szCs w:val="28"/>
              </w:rPr>
              <w:t xml:space="preserve"> (далее</w:t>
            </w:r>
            <w:r w:rsidR="0047429D">
              <w:rPr>
                <w:szCs w:val="28"/>
              </w:rPr>
              <w:t xml:space="preserve"> -</w:t>
            </w:r>
            <w:r w:rsidR="00D747A7">
              <w:rPr>
                <w:szCs w:val="28"/>
              </w:rPr>
              <w:t xml:space="preserve"> Программа)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 w:rsidRPr="00A6491D">
              <w:rPr>
                <w:szCs w:val="28"/>
              </w:rPr>
              <w:t xml:space="preserve">Основание для разработки </w:t>
            </w:r>
            <w:r>
              <w:rPr>
                <w:szCs w:val="28"/>
              </w:rPr>
              <w:t>п</w:t>
            </w:r>
            <w:r w:rsidRPr="00A6491D">
              <w:rPr>
                <w:szCs w:val="28"/>
              </w:rPr>
              <w:t>рограммы</w:t>
            </w:r>
          </w:p>
        </w:tc>
        <w:tc>
          <w:tcPr>
            <w:tcW w:w="8044" w:type="dxa"/>
          </w:tcPr>
          <w:p w:rsidR="00AE0CCA" w:rsidRDefault="000C1FCF" w:rsidP="00F73617">
            <w:pPr>
              <w:jc w:val="both"/>
            </w:pPr>
            <w:r>
              <w:rPr>
                <w:szCs w:val="28"/>
              </w:rPr>
              <w:t xml:space="preserve">1. </w:t>
            </w:r>
            <w:r w:rsidR="00997FAB">
              <w:t>Федеральны</w:t>
            </w:r>
            <w:r w:rsidR="00997FAB">
              <w:t>й закон</w:t>
            </w:r>
            <w:r w:rsidR="00997FAB">
              <w:t xml:space="preserve"> от 06.10.2003 № 131-ФЗ «Об общих принципах организации местного самоуправления в Российской Федерации»</w:t>
            </w:r>
          </w:p>
          <w:p w:rsidR="00997FAB" w:rsidRDefault="00997FAB" w:rsidP="00F73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>
              <w:t>Федерального закона от 26.03.2008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0C1FCF" w:rsidRDefault="00997FAB" w:rsidP="00F73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C1FCF">
              <w:rPr>
                <w:szCs w:val="28"/>
              </w:rPr>
              <w:t xml:space="preserve">. Постановление Правительства Российской Федерации от 26.12.2018 № 1680 </w:t>
            </w:r>
            <w:r w:rsidR="000C1FCF" w:rsidRPr="00E908A3">
              <w:rPr>
                <w:szCs w:val="28"/>
              </w:rPr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8044" w:type="dxa"/>
          </w:tcPr>
          <w:p w:rsidR="00AE0CCA" w:rsidRDefault="00997FAB" w:rsidP="00997F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экономического развития</w:t>
            </w:r>
            <w:r w:rsidR="000C1FCF" w:rsidRPr="00A6491D">
              <w:rPr>
                <w:szCs w:val="28"/>
              </w:rPr>
              <w:t xml:space="preserve"> администрации Петушинского района</w:t>
            </w:r>
            <w:r w:rsidR="00D747A7">
              <w:rPr>
                <w:szCs w:val="28"/>
              </w:rPr>
              <w:t xml:space="preserve"> в лице</w:t>
            </w:r>
            <w:r w:rsidR="00EE7B56">
              <w:rPr>
                <w:szCs w:val="28"/>
              </w:rPr>
              <w:t xml:space="preserve"> заместителя</w:t>
            </w:r>
            <w:r w:rsidR="00D747A7">
              <w:rPr>
                <w:szCs w:val="28"/>
              </w:rPr>
              <w:t xml:space="preserve"> </w:t>
            </w:r>
            <w:r>
              <w:rPr>
                <w:szCs w:val="28"/>
              </w:rPr>
              <w:t>начальника</w:t>
            </w:r>
            <w:r w:rsidR="00D747A7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управления экономического развития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8044" w:type="dxa"/>
          </w:tcPr>
          <w:p w:rsidR="00CD5045" w:rsidRDefault="00CD5045" w:rsidP="00CD5045">
            <w:pPr>
              <w:jc w:val="both"/>
            </w:pPr>
            <w:r>
              <w:t>П</w:t>
            </w:r>
            <w:r>
              <w:t>редупреждени</w:t>
            </w:r>
            <w:r>
              <w:t>е</w:t>
            </w:r>
            <w:r>
              <w:t xml:space="preserve"> нарушений субъектами, в отношении которых осуществляется муниципальный контроль, обязательных требований;</w:t>
            </w:r>
          </w:p>
          <w:p w:rsidR="003907B4" w:rsidRDefault="00CD5045" w:rsidP="00CD5045">
            <w:pPr>
              <w:jc w:val="both"/>
              <w:rPr>
                <w:szCs w:val="28"/>
              </w:rPr>
            </w:pPr>
            <w:r>
              <w:t>У</w:t>
            </w:r>
            <w:r>
              <w:t>странение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8044" w:type="dxa"/>
          </w:tcPr>
          <w:p w:rsidR="00D40148" w:rsidRDefault="00D40148" w:rsidP="00D40148">
            <w:pPr>
              <w:jc w:val="both"/>
            </w:pPr>
            <w:r>
              <w:t>П</w:t>
            </w:r>
            <w:r>
              <w:t>роведени</w:t>
            </w:r>
            <w:r>
              <w:t>е</w:t>
            </w:r>
            <w:r>
              <w:t xml:space="preserve"> анализа выявленных в результате проведения муниципального контроля субъектами, в отношении которых осуществляется муниципальный контроль, нарушений обязательных требований; </w:t>
            </w:r>
          </w:p>
          <w:p w:rsidR="00D40148" w:rsidRDefault="00D40148" w:rsidP="00D40148">
            <w:pPr>
              <w:jc w:val="both"/>
            </w:pPr>
            <w:r>
              <w:t>В</w:t>
            </w:r>
            <w:r>
              <w:t xml:space="preserve">ыявление причин, факторов и условий, способствующих нарушению субъектами, в отношении которых осуществляется </w:t>
            </w:r>
            <w:r>
              <w:lastRenderedPageBreak/>
              <w:t>муниципальный контроль, обязательных требований;</w:t>
            </w:r>
          </w:p>
          <w:p w:rsidR="00D40148" w:rsidRDefault="00D40148" w:rsidP="00D40148">
            <w:pPr>
              <w:jc w:val="both"/>
            </w:pPr>
            <w:r>
              <w:t>И</w:t>
            </w:r>
            <w:r>
              <w:t xml:space="preserve">нформирование субъектов, в отношении которых осуществляется муниципальный контроль, о соблюдении обязательных требований; </w:t>
            </w:r>
          </w:p>
          <w:p w:rsidR="000E31C5" w:rsidRDefault="00D40148" w:rsidP="00D40148">
            <w:pPr>
              <w:jc w:val="both"/>
              <w:rPr>
                <w:szCs w:val="28"/>
              </w:rPr>
            </w:pPr>
            <w:r>
              <w:t>П</w:t>
            </w:r>
            <w:r>
              <w:t>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044" w:type="dxa"/>
          </w:tcPr>
          <w:p w:rsidR="00AE0CCA" w:rsidRDefault="000E31C5" w:rsidP="00A656CE">
            <w:pPr>
              <w:rPr>
                <w:szCs w:val="28"/>
              </w:rPr>
            </w:pPr>
            <w:r>
              <w:rPr>
                <w:szCs w:val="28"/>
              </w:rPr>
              <w:t xml:space="preserve">2020 год и плановый период 2021 </w:t>
            </w:r>
            <w:r w:rsidR="00A656CE">
              <w:rPr>
                <w:szCs w:val="28"/>
              </w:rPr>
              <w:t>-</w:t>
            </w:r>
            <w:r>
              <w:rPr>
                <w:szCs w:val="28"/>
              </w:rPr>
              <w:t xml:space="preserve"> 2022 год</w:t>
            </w:r>
            <w:r w:rsidR="00A656CE">
              <w:rPr>
                <w:szCs w:val="28"/>
              </w:rPr>
              <w:t>ов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Виды осуществляемого контроля (надзора)</w:t>
            </w:r>
          </w:p>
        </w:tc>
        <w:tc>
          <w:tcPr>
            <w:tcW w:w="8044" w:type="dxa"/>
          </w:tcPr>
          <w:p w:rsidR="000E31C5" w:rsidRPr="00E908A3" w:rsidRDefault="005F72C4" w:rsidP="000E31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Муниципальный</w:t>
            </w:r>
            <w:r w:rsidR="000E31C5" w:rsidRPr="00E908A3">
              <w:rPr>
                <w:szCs w:val="28"/>
              </w:rPr>
              <w:t xml:space="preserve"> контроль.</w:t>
            </w:r>
          </w:p>
          <w:p w:rsidR="00AE0CCA" w:rsidRDefault="00AE0CCA" w:rsidP="00AE0CCA">
            <w:pPr>
              <w:rPr>
                <w:szCs w:val="28"/>
              </w:rPr>
            </w:pP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Финансирование программы</w:t>
            </w:r>
          </w:p>
        </w:tc>
        <w:tc>
          <w:tcPr>
            <w:tcW w:w="8044" w:type="dxa"/>
          </w:tcPr>
          <w:p w:rsidR="00AE0CCA" w:rsidRDefault="00351235" w:rsidP="00AE0CCA">
            <w:pPr>
              <w:rPr>
                <w:szCs w:val="28"/>
              </w:rPr>
            </w:pPr>
            <w:r>
              <w:rPr>
                <w:szCs w:val="28"/>
              </w:rPr>
              <w:t>Не требуется.</w:t>
            </w:r>
          </w:p>
        </w:tc>
      </w:tr>
      <w:tr w:rsidR="00AE0CCA" w:rsidTr="00AE0CCA">
        <w:tc>
          <w:tcPr>
            <w:tcW w:w="2093" w:type="dxa"/>
          </w:tcPr>
          <w:p w:rsidR="00AE0CCA" w:rsidRDefault="00AE0CCA" w:rsidP="00AE0CCA">
            <w:pPr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8044" w:type="dxa"/>
          </w:tcPr>
          <w:p w:rsidR="00F73617" w:rsidRDefault="005F72C4" w:rsidP="00F73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F72C4">
              <w:rPr>
                <w:szCs w:val="28"/>
              </w:rPr>
              <w:t>нижение уровня нарушений субъектами, в отношении которых осуществляется муниципальный контроль, обязательных требований.</w:t>
            </w:r>
          </w:p>
          <w:p w:rsidR="00351235" w:rsidRDefault="00351235" w:rsidP="00F73617">
            <w:pPr>
              <w:rPr>
                <w:szCs w:val="28"/>
              </w:rPr>
            </w:pPr>
          </w:p>
        </w:tc>
      </w:tr>
    </w:tbl>
    <w:p w:rsidR="0016757F" w:rsidRPr="00B73B2A" w:rsidRDefault="00154483" w:rsidP="00B73B2A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II</w:t>
      </w:r>
      <w:r w:rsidR="00E908A3" w:rsidRPr="009F2D87">
        <w:rPr>
          <w:szCs w:val="28"/>
        </w:rPr>
        <w:t xml:space="preserve">. </w:t>
      </w:r>
      <w:r w:rsidR="0016757F" w:rsidRPr="009F2D87">
        <w:rPr>
          <w:szCs w:val="28"/>
        </w:rPr>
        <w:t>Обзор видов контроля (надзора)</w:t>
      </w:r>
    </w:p>
    <w:p w:rsidR="00F73617" w:rsidRDefault="00F73617" w:rsidP="0047429D">
      <w:pPr>
        <w:spacing w:before="120" w:after="120"/>
        <w:ind w:firstLine="709"/>
        <w:jc w:val="both"/>
        <w:rPr>
          <w:szCs w:val="28"/>
        </w:rPr>
      </w:pPr>
      <w:r w:rsidRPr="00154483">
        <w:rPr>
          <w:szCs w:val="28"/>
        </w:rPr>
        <w:t>Сферой реали</w:t>
      </w:r>
      <w:r>
        <w:rPr>
          <w:szCs w:val="28"/>
        </w:rPr>
        <w:t xml:space="preserve">зации программы является </w:t>
      </w:r>
      <w:r w:rsidR="00FC3AFB">
        <w:rPr>
          <w:szCs w:val="28"/>
        </w:rPr>
        <w:t>профилактика</w:t>
      </w:r>
      <w:r w:rsidR="00FC3AFB" w:rsidRPr="00FC3AFB">
        <w:rPr>
          <w:szCs w:val="28"/>
        </w:rPr>
        <w:t xml:space="preserve"> нарушений в рамках осуществления муниципального контроля</w:t>
      </w:r>
      <w:r>
        <w:rPr>
          <w:szCs w:val="28"/>
        </w:rPr>
        <w:t>.</w:t>
      </w:r>
    </w:p>
    <w:p w:rsidR="0016757F" w:rsidRDefault="0016757F" w:rsidP="0047429D">
      <w:pPr>
        <w:spacing w:before="120" w:after="120"/>
        <w:ind w:firstLine="709"/>
        <w:jc w:val="both"/>
        <w:rPr>
          <w:szCs w:val="28"/>
        </w:rPr>
      </w:pPr>
      <w:r w:rsidRPr="00E908A3">
        <w:rPr>
          <w:szCs w:val="28"/>
        </w:rPr>
        <w:t xml:space="preserve">Виды осуществляемого </w:t>
      </w:r>
      <w:r>
        <w:rPr>
          <w:szCs w:val="28"/>
        </w:rPr>
        <w:t>контроля</w:t>
      </w:r>
      <w:r w:rsidRPr="00E908A3">
        <w:rPr>
          <w:szCs w:val="28"/>
        </w:rPr>
        <w:t xml:space="preserve"> (</w:t>
      </w:r>
      <w:r>
        <w:rPr>
          <w:szCs w:val="28"/>
        </w:rPr>
        <w:t>надзор</w:t>
      </w:r>
      <w:r w:rsidR="00FC3AFB">
        <w:rPr>
          <w:szCs w:val="28"/>
        </w:rPr>
        <w:t>а</w:t>
      </w:r>
      <w:r w:rsidRPr="00E908A3">
        <w:rPr>
          <w:szCs w:val="28"/>
        </w:rPr>
        <w:t>):</w:t>
      </w:r>
    </w:p>
    <w:p w:rsidR="0016757F" w:rsidRPr="00E908A3" w:rsidRDefault="0016757F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C3AFB">
        <w:rPr>
          <w:szCs w:val="28"/>
        </w:rPr>
        <w:t>муниципальный</w:t>
      </w:r>
      <w:r w:rsidRPr="00E908A3">
        <w:rPr>
          <w:szCs w:val="28"/>
        </w:rPr>
        <w:t xml:space="preserve"> контроль.</w:t>
      </w:r>
    </w:p>
    <w:p w:rsidR="0016757F" w:rsidRPr="0016757F" w:rsidRDefault="0016757F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Подконтрольными субъектами являются - </w:t>
      </w:r>
      <w:r w:rsidR="00FC3AFB">
        <w:t>индивидуальные предприниматели и юридические лица осуществляющие торговую деятельность</w:t>
      </w:r>
      <w:r>
        <w:rPr>
          <w:szCs w:val="28"/>
        </w:rPr>
        <w:t>.</w:t>
      </w:r>
    </w:p>
    <w:p w:rsidR="0016757F" w:rsidRPr="00E908A3" w:rsidRDefault="00835DFC" w:rsidP="0047429D">
      <w:pPr>
        <w:spacing w:before="120" w:after="120"/>
        <w:ind w:firstLine="709"/>
        <w:jc w:val="both"/>
        <w:rPr>
          <w:szCs w:val="28"/>
        </w:rPr>
      </w:pPr>
      <w:r>
        <w:t>Требования, установленные федеральными законами и принимаемыми в соответствии с ними иными нормативными правовыми актами Российской Федерации,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="0016757F" w:rsidRPr="00E908A3">
        <w:rPr>
          <w:szCs w:val="28"/>
        </w:rPr>
        <w:t>.</w:t>
      </w:r>
    </w:p>
    <w:p w:rsidR="00E908A3" w:rsidRPr="009F2D87" w:rsidRDefault="0016757F" w:rsidP="0047429D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III</w:t>
      </w:r>
      <w:r w:rsidRPr="009F2D87">
        <w:rPr>
          <w:szCs w:val="28"/>
        </w:rPr>
        <w:t xml:space="preserve">. </w:t>
      </w:r>
      <w:r w:rsidR="00154483" w:rsidRPr="009F2D87">
        <w:rPr>
          <w:szCs w:val="28"/>
        </w:rPr>
        <w:t>О</w:t>
      </w:r>
      <w:r w:rsidR="00F73617" w:rsidRPr="009F2D87">
        <w:rPr>
          <w:szCs w:val="28"/>
        </w:rPr>
        <w:t xml:space="preserve">сновные цели, </w:t>
      </w:r>
      <w:r w:rsidR="00154483" w:rsidRPr="009F2D87">
        <w:rPr>
          <w:szCs w:val="28"/>
        </w:rPr>
        <w:t>задачи</w:t>
      </w:r>
      <w:r w:rsidR="00F73617" w:rsidRPr="009F2D87">
        <w:rPr>
          <w:szCs w:val="28"/>
        </w:rPr>
        <w:t xml:space="preserve"> и</w:t>
      </w:r>
      <w:r w:rsidR="00154483" w:rsidRPr="009F2D87">
        <w:rPr>
          <w:szCs w:val="28"/>
        </w:rPr>
        <w:t xml:space="preserve"> сроки реализации</w:t>
      </w:r>
      <w:r w:rsidR="00F73617" w:rsidRPr="009F2D87">
        <w:rPr>
          <w:szCs w:val="28"/>
        </w:rPr>
        <w:t xml:space="preserve"> Программы</w:t>
      </w:r>
    </w:p>
    <w:p w:rsidR="0016757F" w:rsidRDefault="00D31B20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Программа </w:t>
      </w:r>
      <w:r w:rsidRPr="00D31B20">
        <w:rPr>
          <w:szCs w:val="28"/>
        </w:rPr>
        <w:t xml:space="preserve">профилактики нарушений в рамках осуществления муниципального контроля в области торговой деятельности </w:t>
      </w:r>
      <w:r w:rsidR="00E908A3">
        <w:rPr>
          <w:szCs w:val="28"/>
        </w:rPr>
        <w:t>н</w:t>
      </w:r>
      <w:r w:rsidR="00E908A3">
        <w:rPr>
          <w:szCs w:val="28"/>
        </w:rPr>
        <w:t>а территории Петушинского района Владимирской области</w:t>
      </w:r>
      <w:r w:rsidR="00E908A3" w:rsidRPr="00E908A3">
        <w:rPr>
          <w:szCs w:val="28"/>
        </w:rPr>
        <w:t xml:space="preserve"> </w:t>
      </w:r>
      <w:r w:rsidR="00E908A3">
        <w:rPr>
          <w:szCs w:val="28"/>
        </w:rPr>
        <w:t>на 2020 год</w:t>
      </w:r>
      <w:r w:rsidR="00E908A3" w:rsidRPr="00E908A3">
        <w:rPr>
          <w:szCs w:val="28"/>
        </w:rPr>
        <w:t xml:space="preserve"> (далее – </w:t>
      </w:r>
      <w:r w:rsidR="00E908A3">
        <w:rPr>
          <w:szCs w:val="28"/>
        </w:rPr>
        <w:t>Программа</w:t>
      </w:r>
      <w:r w:rsidR="00E908A3" w:rsidRPr="00E908A3">
        <w:rPr>
          <w:szCs w:val="28"/>
        </w:rPr>
        <w:t xml:space="preserve">) разработана </w:t>
      </w:r>
      <w:r w:rsidR="00EE7B56">
        <w:t>в</w:t>
      </w:r>
      <w:r w:rsidR="00EE7B56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ст.8.2. Федерального закона от 26.03.2008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E7B56">
        <w:lastRenderedPageBreak/>
        <w:t>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</w:t>
      </w:r>
      <w:r w:rsidR="00E908A3" w:rsidRPr="00E908A3">
        <w:rPr>
          <w:szCs w:val="28"/>
        </w:rPr>
        <w:t>.</w:t>
      </w:r>
    </w:p>
    <w:p w:rsidR="00F73617" w:rsidRDefault="0016757F" w:rsidP="0047429D">
      <w:pPr>
        <w:spacing w:before="120" w:after="120"/>
        <w:ind w:firstLine="709"/>
        <w:jc w:val="both"/>
        <w:rPr>
          <w:szCs w:val="28"/>
        </w:rPr>
      </w:pPr>
      <w:r w:rsidRPr="0016757F">
        <w:rPr>
          <w:szCs w:val="28"/>
        </w:rPr>
        <w:t>Ц</w:t>
      </w:r>
      <w:r w:rsidR="00C00D84" w:rsidRPr="0016757F">
        <w:rPr>
          <w:szCs w:val="28"/>
        </w:rPr>
        <w:t xml:space="preserve">ели </w:t>
      </w:r>
      <w:r>
        <w:rPr>
          <w:szCs w:val="28"/>
        </w:rPr>
        <w:t>П</w:t>
      </w:r>
      <w:r w:rsidR="00C00D84" w:rsidRPr="0016757F">
        <w:rPr>
          <w:szCs w:val="28"/>
        </w:rPr>
        <w:t>рограммы:</w:t>
      </w:r>
    </w:p>
    <w:p w:rsidR="00EE7B56" w:rsidRPr="00EE7B56" w:rsidRDefault="00F73617" w:rsidP="00EE7B5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E7B56">
        <w:rPr>
          <w:szCs w:val="28"/>
        </w:rPr>
        <w:t>п</w:t>
      </w:r>
      <w:r w:rsidR="00EE7B56" w:rsidRPr="00EE7B56">
        <w:rPr>
          <w:szCs w:val="28"/>
        </w:rPr>
        <w:t>редупреждение нарушений субъектами, в отношении которых осуществляется муниципальный контроль, обязательных требований;</w:t>
      </w:r>
    </w:p>
    <w:p w:rsidR="00C00D84" w:rsidRPr="0084400C" w:rsidRDefault="00F7361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EE7B56" w:rsidRPr="00EE7B56">
        <w:t xml:space="preserve"> </w:t>
      </w:r>
      <w:r w:rsidR="00EE7B56">
        <w:t>у</w:t>
      </w:r>
      <w:r w:rsidR="00EE7B56">
        <w:t>странение причин, факторов и условий, способствующих нарушению субъектами, в отношении которых осуществляется муниципальный контроль, обязательных требований</w:t>
      </w:r>
      <w:r w:rsidR="00EE7B56">
        <w:t>.</w:t>
      </w:r>
    </w:p>
    <w:p w:rsidR="00F73617" w:rsidRDefault="00C00D84" w:rsidP="0047429D">
      <w:pPr>
        <w:spacing w:before="120" w:after="120"/>
        <w:ind w:firstLine="709"/>
        <w:jc w:val="both"/>
        <w:rPr>
          <w:szCs w:val="28"/>
        </w:rPr>
      </w:pPr>
      <w:r w:rsidRPr="00CE75D4">
        <w:rPr>
          <w:szCs w:val="28"/>
        </w:rPr>
        <w:t>Задачи Программы:</w:t>
      </w:r>
    </w:p>
    <w:p w:rsidR="00EE7B56" w:rsidRDefault="00F73617" w:rsidP="00EE7B56">
      <w:pPr>
        <w:ind w:firstLine="728"/>
        <w:jc w:val="both"/>
      </w:pPr>
      <w:r>
        <w:rPr>
          <w:szCs w:val="28"/>
        </w:rPr>
        <w:t xml:space="preserve">- </w:t>
      </w:r>
      <w:r w:rsidR="00EE7B56">
        <w:t>п</w:t>
      </w:r>
      <w:r w:rsidR="00EE7B56">
        <w:t xml:space="preserve">роведение анализа выявленных в результате проведения муниципального контроля субъектами, в отношении которых осуществляется муниципальный контроль, нарушений обязательных требований; </w:t>
      </w:r>
    </w:p>
    <w:p w:rsidR="00EE7B56" w:rsidRDefault="00EE7B56" w:rsidP="00EE7B56">
      <w:pPr>
        <w:ind w:firstLine="714"/>
        <w:jc w:val="both"/>
      </w:pPr>
      <w:r>
        <w:t>-</w:t>
      </w:r>
      <w:r w:rsidRPr="00EE7B56">
        <w:t xml:space="preserve"> </w:t>
      </w:r>
      <w:r>
        <w:t>в</w:t>
      </w:r>
      <w:r>
        <w:t>ыявление причин, факторов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:rsidR="00F73617" w:rsidRDefault="00EE7B56" w:rsidP="00EE7B56">
      <w:pPr>
        <w:spacing w:before="120" w:after="120"/>
        <w:ind w:firstLine="709"/>
        <w:jc w:val="both"/>
        <w:rPr>
          <w:szCs w:val="28"/>
        </w:rPr>
      </w:pPr>
      <w:r>
        <w:t>-</w:t>
      </w:r>
      <w:r w:rsidRPr="00EE7B56">
        <w:t xml:space="preserve"> </w:t>
      </w:r>
      <w:r>
        <w:t>и</w:t>
      </w:r>
      <w:r>
        <w:t>нформирование субъектов, в отношении которых осуществляется муниципальный контроль, о соблюдении обязательных требований;</w:t>
      </w:r>
    </w:p>
    <w:p w:rsidR="00F73617" w:rsidRDefault="00F7361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EE7B56" w:rsidRPr="00EE7B56">
        <w:t xml:space="preserve"> </w:t>
      </w:r>
      <w:r w:rsidR="00EE7B56">
        <w:t>п</w:t>
      </w:r>
      <w:r w:rsidR="00EE7B56">
        <w:t>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</w:t>
      </w:r>
      <w:r w:rsidRPr="00CE75D4">
        <w:rPr>
          <w:szCs w:val="28"/>
        </w:rPr>
        <w:t>.</w:t>
      </w:r>
    </w:p>
    <w:p w:rsidR="00F73617" w:rsidRDefault="00F7361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Сроки реализации программы: </w:t>
      </w:r>
    </w:p>
    <w:p w:rsidR="00F73617" w:rsidRDefault="00F7361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- 2020 год;</w:t>
      </w:r>
    </w:p>
    <w:p w:rsidR="00F73617" w:rsidRDefault="00CB4FD9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плановый период 2021 и 2022</w:t>
      </w:r>
      <w:r w:rsidR="00F73617">
        <w:rPr>
          <w:szCs w:val="28"/>
        </w:rPr>
        <w:t xml:space="preserve"> годов.</w:t>
      </w:r>
    </w:p>
    <w:p w:rsidR="00F73617" w:rsidRPr="009F2D87" w:rsidRDefault="00F73617" w:rsidP="0047429D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IV</w:t>
      </w:r>
      <w:r w:rsidRPr="009F2D87">
        <w:rPr>
          <w:szCs w:val="28"/>
        </w:rPr>
        <w:t xml:space="preserve">. Ресурсное обеспечение Программы, обоснование объема финансовых результатов, необходимых для </w:t>
      </w:r>
      <w:r w:rsidR="00A656CE">
        <w:rPr>
          <w:szCs w:val="28"/>
        </w:rPr>
        <w:t xml:space="preserve">её </w:t>
      </w:r>
      <w:r w:rsidRPr="009F2D87">
        <w:rPr>
          <w:szCs w:val="28"/>
        </w:rPr>
        <w:t xml:space="preserve">реализации </w:t>
      </w:r>
    </w:p>
    <w:p w:rsidR="00F73617" w:rsidRPr="009F2D87" w:rsidRDefault="00F73617" w:rsidP="0047429D">
      <w:pPr>
        <w:spacing w:before="120" w:after="120"/>
        <w:ind w:firstLine="709"/>
        <w:rPr>
          <w:szCs w:val="28"/>
        </w:rPr>
      </w:pPr>
      <w:r w:rsidRPr="009F2D87">
        <w:rPr>
          <w:szCs w:val="28"/>
        </w:rPr>
        <w:t>Финансовых сре</w:t>
      </w:r>
      <w:r w:rsidR="009F2D87" w:rsidRPr="009F2D87">
        <w:rPr>
          <w:szCs w:val="28"/>
        </w:rPr>
        <w:t xml:space="preserve">дств на реализацию </w:t>
      </w:r>
      <w:r w:rsidR="00A656CE">
        <w:rPr>
          <w:szCs w:val="28"/>
        </w:rPr>
        <w:t>П</w:t>
      </w:r>
      <w:r w:rsidR="009F2D87" w:rsidRPr="009F2D87">
        <w:rPr>
          <w:szCs w:val="28"/>
        </w:rPr>
        <w:t>рограммы не требуется.</w:t>
      </w:r>
    </w:p>
    <w:p w:rsidR="009F2D87" w:rsidRDefault="009F2D87" w:rsidP="0047429D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V</w:t>
      </w:r>
      <w:r w:rsidRPr="009F2D87">
        <w:rPr>
          <w:szCs w:val="28"/>
        </w:rPr>
        <w:t>. Виды мероприятий по профилактике нарушений обязательных требований</w:t>
      </w:r>
    </w:p>
    <w:p w:rsidR="009F2D87" w:rsidRDefault="009F2D8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Мероприятия по профилактик</w:t>
      </w:r>
      <w:r w:rsidR="00D747A7">
        <w:rPr>
          <w:szCs w:val="28"/>
        </w:rPr>
        <w:t>е</w:t>
      </w:r>
      <w:r>
        <w:rPr>
          <w:szCs w:val="28"/>
        </w:rPr>
        <w:t xml:space="preserve"> нарушений предусмотрен</w:t>
      </w:r>
      <w:r w:rsidR="00D747A7">
        <w:rPr>
          <w:szCs w:val="28"/>
        </w:rPr>
        <w:t>ы</w:t>
      </w:r>
      <w:r>
        <w:rPr>
          <w:szCs w:val="28"/>
        </w:rPr>
        <w:t xml:space="preserve"> частью 2 статьи 8.2 Федерального </w:t>
      </w:r>
      <w:r w:rsidR="00EE7B56">
        <w:rPr>
          <w:szCs w:val="28"/>
        </w:rPr>
        <w:t>закона от</w:t>
      </w:r>
      <w:r>
        <w:rPr>
          <w:szCs w:val="28"/>
        </w:rPr>
        <w:t xml:space="preserve"> 26.12.2008 № 294-ФЗ </w:t>
      </w:r>
      <w:r w:rsidRPr="00E908A3">
        <w:rPr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8"/>
        </w:rPr>
        <w:t>.</w:t>
      </w:r>
    </w:p>
    <w:p w:rsidR="009F2D87" w:rsidRDefault="009F2D87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Специальные мероприятия по профилактик</w:t>
      </w:r>
      <w:r w:rsidR="00D747A7">
        <w:rPr>
          <w:szCs w:val="28"/>
        </w:rPr>
        <w:t>е</w:t>
      </w:r>
      <w:r>
        <w:rPr>
          <w:szCs w:val="28"/>
        </w:rPr>
        <w:t xml:space="preserve"> нарушений </w:t>
      </w:r>
      <w:r w:rsidR="00EE7B56" w:rsidRPr="00EE7B56">
        <w:rPr>
          <w:szCs w:val="28"/>
        </w:rPr>
        <w:t>в рамках осуществления муниципального контроля в области торговой деятельности</w:t>
      </w:r>
      <w:r>
        <w:rPr>
          <w:szCs w:val="28"/>
        </w:rPr>
        <w:t>.</w:t>
      </w:r>
    </w:p>
    <w:p w:rsidR="003729BD" w:rsidRDefault="003729BD" w:rsidP="0047429D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Контроль за реализацией Программы</w:t>
      </w:r>
    </w:p>
    <w:p w:rsidR="009F2D87" w:rsidRPr="003729BD" w:rsidRDefault="003729BD" w:rsidP="0047429D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Контроль над полнотой и качеством реализации Программы </w:t>
      </w:r>
      <w:r w:rsidRPr="00AE0CCA">
        <w:rPr>
          <w:szCs w:val="28"/>
        </w:rPr>
        <w:t xml:space="preserve">профилактики нарушений обязательных требований при организации и осуществлении </w:t>
      </w:r>
      <w:r w:rsidR="00EE7B56">
        <w:rPr>
          <w:szCs w:val="28"/>
        </w:rPr>
        <w:t>муниципального</w:t>
      </w:r>
      <w:r w:rsidRPr="00AE0CCA">
        <w:rPr>
          <w:szCs w:val="28"/>
        </w:rPr>
        <w:t xml:space="preserve"> контроля</w:t>
      </w:r>
      <w:r>
        <w:rPr>
          <w:szCs w:val="28"/>
        </w:rPr>
        <w:t xml:space="preserve"> </w:t>
      </w:r>
      <w:r w:rsidRPr="00AE0CCA">
        <w:rPr>
          <w:szCs w:val="28"/>
        </w:rPr>
        <w:t>на территории Петушинского района Владимирской области на 2020 год</w:t>
      </w:r>
      <w:r>
        <w:rPr>
          <w:szCs w:val="28"/>
        </w:rPr>
        <w:t xml:space="preserve"> осуществляет </w:t>
      </w:r>
      <w:r w:rsidR="00EE7B56">
        <w:rPr>
          <w:szCs w:val="28"/>
        </w:rPr>
        <w:t>начальник управления экономического развития</w:t>
      </w:r>
      <w:r>
        <w:rPr>
          <w:szCs w:val="28"/>
        </w:rPr>
        <w:t>.</w:t>
      </w:r>
    </w:p>
    <w:p w:rsidR="009F2D87" w:rsidRDefault="003729BD" w:rsidP="0047429D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Оценка эффективности и последствий реализации Программы</w:t>
      </w:r>
    </w:p>
    <w:p w:rsidR="003729BD" w:rsidRPr="003729BD" w:rsidRDefault="003729BD" w:rsidP="0060744B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Реализация Программы позволит предупредить </w:t>
      </w:r>
      <w:r w:rsidR="0060744B">
        <w:t>нарушени</w:t>
      </w:r>
      <w:r w:rsidR="0060744B">
        <w:t>я</w:t>
      </w:r>
      <w:r w:rsidR="0060744B">
        <w:t xml:space="preserve"> субъектами, в отношении которых осуществляется муниципальный ко</w:t>
      </w:r>
      <w:r w:rsidR="0060744B">
        <w:t>нтроль, обязательных требований, устранить</w:t>
      </w:r>
      <w:r w:rsidR="0060744B">
        <w:t xml:space="preserve"> причин</w:t>
      </w:r>
      <w:r w:rsidR="0060744B">
        <w:t>ы</w:t>
      </w:r>
      <w:r w:rsidR="0060744B">
        <w:t>, фактор</w:t>
      </w:r>
      <w:r w:rsidR="0060744B">
        <w:t>ы</w:t>
      </w:r>
      <w:r w:rsidR="0060744B">
        <w:t xml:space="preserve"> и услови</w:t>
      </w:r>
      <w:r w:rsidR="0060744B">
        <w:t>я</w:t>
      </w:r>
      <w:r w:rsidR="0060744B">
        <w:t>, способствующи</w:t>
      </w:r>
      <w:r w:rsidR="0060744B">
        <w:t>е</w:t>
      </w:r>
      <w:r w:rsidR="0060744B">
        <w:t xml:space="preserve"> нарушени</w:t>
      </w:r>
      <w:r w:rsidR="0060744B">
        <w:t>ям</w:t>
      </w:r>
      <w:r w:rsidR="0060744B">
        <w:t xml:space="preserve"> субъектами, в отношении которых осуществляется муниципальный контроль, обязательных требований.</w:t>
      </w:r>
    </w:p>
    <w:p w:rsidR="003D3BE5" w:rsidRDefault="003D3BE5" w:rsidP="0047429D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VIII</w:t>
      </w:r>
      <w:r>
        <w:rPr>
          <w:szCs w:val="28"/>
        </w:rPr>
        <w:t>. Отчетные показатели оценки эффективности и результативности Программы на 2020 год</w:t>
      </w:r>
    </w:p>
    <w:p w:rsidR="003D3BE5" w:rsidRDefault="003D3BE5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К отчетным показателям эффективности и результативности Программы относятся следующие показател</w:t>
      </w:r>
      <w:r w:rsidR="00B73B2A">
        <w:rPr>
          <w:szCs w:val="28"/>
        </w:rPr>
        <w:t>и: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поступивших обращений.</w:t>
      </w:r>
    </w:p>
    <w:p w:rsidR="00B73B2A" w:rsidRDefault="00B73B2A" w:rsidP="0047429D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.</w:t>
      </w:r>
      <w:r w:rsidR="00CE75D4">
        <w:rPr>
          <w:szCs w:val="28"/>
        </w:rPr>
        <w:t xml:space="preserve"> </w:t>
      </w:r>
      <w:r>
        <w:rPr>
          <w:szCs w:val="28"/>
        </w:rPr>
        <w:t>Проект отчетных показателей оценки эффективности и результативности Программы на 2021 - 2022 годы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К отчетным показателям эффективности и результативности Программы относятся следующие показатели:</w:t>
      </w:r>
    </w:p>
    <w:p w:rsidR="00B73B2A" w:rsidRDefault="00B73B2A" w:rsidP="0047429D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поступивших обращений.</w:t>
      </w:r>
    </w:p>
    <w:p w:rsidR="00C00D84" w:rsidRPr="006F4916" w:rsidRDefault="00B73B2A" w:rsidP="0047429D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</w:rPr>
        <w:t>.</w:t>
      </w:r>
      <w:r w:rsidR="00C00D84" w:rsidRPr="006F4916">
        <w:rPr>
          <w:szCs w:val="28"/>
        </w:rPr>
        <w:t>План-график профилактических мероприятий</w:t>
      </w:r>
      <w:r>
        <w:rPr>
          <w:szCs w:val="28"/>
        </w:rPr>
        <w:t xml:space="preserve"> на 2020 год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5273"/>
        <w:gridCol w:w="1843"/>
        <w:gridCol w:w="2321"/>
      </w:tblGrid>
      <w:tr w:rsidR="00C00D84" w:rsidRPr="006F4916" w:rsidTr="00DE3F5C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№ п/п</w:t>
            </w:r>
          </w:p>
        </w:tc>
        <w:tc>
          <w:tcPr>
            <w:tcW w:w="5273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Наименование</w:t>
            </w:r>
          </w:p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Срок реализации мероприятия</w:t>
            </w:r>
          </w:p>
        </w:tc>
        <w:tc>
          <w:tcPr>
            <w:tcW w:w="2321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Ответственный исполнитель</w:t>
            </w:r>
          </w:p>
        </w:tc>
      </w:tr>
      <w:tr w:rsidR="00C00D84" w:rsidRPr="006F4916" w:rsidTr="00DE3F5C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1</w:t>
            </w:r>
          </w:p>
        </w:tc>
        <w:tc>
          <w:tcPr>
            <w:tcW w:w="5273" w:type="dxa"/>
          </w:tcPr>
          <w:p w:rsidR="00C00D84" w:rsidRPr="006F4916" w:rsidRDefault="00C00D84" w:rsidP="00AF3E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="00D747A7"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747A7"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E4D" w:rsidRPr="00AF3E4D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43" w:type="dxa"/>
          </w:tcPr>
          <w:p w:rsidR="00C00D84" w:rsidRPr="006F4916" w:rsidRDefault="00DE3F5C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актов</w:t>
            </w:r>
          </w:p>
        </w:tc>
        <w:tc>
          <w:tcPr>
            <w:tcW w:w="2321" w:type="dxa"/>
          </w:tcPr>
          <w:p w:rsidR="00C00D84" w:rsidRPr="006F4916" w:rsidRDefault="00AF3E4D" w:rsidP="00AF3E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>
              <w:rPr>
                <w:szCs w:val="28"/>
              </w:rPr>
              <w:t>аместител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 начальника управления экономического развития</w:t>
            </w:r>
          </w:p>
        </w:tc>
      </w:tr>
      <w:tr w:rsidR="00C00D84" w:rsidRPr="006F4916" w:rsidTr="00DE3F5C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2</w:t>
            </w:r>
          </w:p>
        </w:tc>
        <w:tc>
          <w:tcPr>
            <w:tcW w:w="5273" w:type="dxa"/>
          </w:tcPr>
          <w:p w:rsidR="00C00D84" w:rsidRPr="006F4916" w:rsidRDefault="00AF3E4D" w:rsidP="009F2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4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предпринимателей потребительского рынка по вопросам соблюдения обязательных требований, в том числе посредством разработки и </w:t>
            </w:r>
            <w:r w:rsidRPr="00AF3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43" w:type="dxa"/>
          </w:tcPr>
          <w:p w:rsidR="00C00D84" w:rsidRPr="006F4916" w:rsidRDefault="001A548D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  <w:bookmarkStart w:id="0" w:name="_GoBack"/>
            <w:bookmarkEnd w:id="0"/>
          </w:p>
        </w:tc>
        <w:tc>
          <w:tcPr>
            <w:tcW w:w="2321" w:type="dxa"/>
          </w:tcPr>
          <w:p w:rsidR="00C00D84" w:rsidRPr="006F4916" w:rsidRDefault="00AF3E4D" w:rsidP="009F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экономического </w:t>
            </w:r>
            <w:r>
              <w:rPr>
                <w:szCs w:val="28"/>
              </w:rPr>
              <w:lastRenderedPageBreak/>
              <w:t>развития</w:t>
            </w:r>
          </w:p>
        </w:tc>
      </w:tr>
      <w:tr w:rsidR="00C00D84" w:rsidRPr="006F4916" w:rsidTr="00DE3F5C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3</w:t>
            </w:r>
          </w:p>
        </w:tc>
        <w:tc>
          <w:tcPr>
            <w:tcW w:w="5273" w:type="dxa"/>
          </w:tcPr>
          <w:p w:rsidR="00C00D84" w:rsidRPr="006F4916" w:rsidRDefault="00C00D84" w:rsidP="00D74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жилищного надзора 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43" w:type="dxa"/>
          </w:tcPr>
          <w:p w:rsidR="00C00D84" w:rsidRPr="006F4916" w:rsidRDefault="001A548D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21" w:type="dxa"/>
          </w:tcPr>
          <w:p w:rsidR="00C00D84" w:rsidRPr="006F4916" w:rsidRDefault="00AF3E4D" w:rsidP="009F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экономического развития</w:t>
            </w:r>
          </w:p>
        </w:tc>
      </w:tr>
      <w:tr w:rsidR="00C00D84" w:rsidRPr="006F4916" w:rsidTr="00DE3F5C">
        <w:trPr>
          <w:jc w:val="center"/>
        </w:trPr>
        <w:tc>
          <w:tcPr>
            <w:tcW w:w="594" w:type="dxa"/>
          </w:tcPr>
          <w:p w:rsidR="00C00D84" w:rsidRPr="006F4916" w:rsidRDefault="00C00D84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C00D84" w:rsidRPr="006F4916" w:rsidRDefault="00C00D84" w:rsidP="009F2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8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частями 5</w:t>
              </w:r>
            </w:hyperlink>
            <w:r w:rsidRPr="006F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9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статьи 8.2</w:t>
              </w:r>
            </w:hyperlink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C00D84" w:rsidRPr="006F4916" w:rsidRDefault="001A548D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321" w:type="dxa"/>
          </w:tcPr>
          <w:p w:rsidR="00C00D84" w:rsidRPr="006F4916" w:rsidRDefault="00AF3E4D" w:rsidP="009F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экономического развития</w:t>
            </w:r>
          </w:p>
        </w:tc>
      </w:tr>
      <w:tr w:rsidR="00C00D84" w:rsidRPr="006F4916" w:rsidTr="00DE3F5C">
        <w:trPr>
          <w:jc w:val="center"/>
        </w:trPr>
        <w:tc>
          <w:tcPr>
            <w:tcW w:w="594" w:type="dxa"/>
          </w:tcPr>
          <w:p w:rsidR="00C00D84" w:rsidRPr="006F4916" w:rsidRDefault="00E35212" w:rsidP="009F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273" w:type="dxa"/>
          </w:tcPr>
          <w:p w:rsidR="00C00D84" w:rsidRPr="006F4916" w:rsidRDefault="00C00D84" w:rsidP="00D747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</w:t>
            </w:r>
            <w:r w:rsidR="00AF3E4D" w:rsidRPr="00AF3E4D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в рамках осуществления муниципального контроля в области торговой деятельности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00D84" w:rsidRPr="006F4916" w:rsidRDefault="00C00D84" w:rsidP="00DE3F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CE75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D747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1" w:type="dxa"/>
          </w:tcPr>
          <w:p w:rsidR="00C00D84" w:rsidRPr="006F4916" w:rsidRDefault="00AF3E4D" w:rsidP="009F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экономического развития</w:t>
            </w:r>
          </w:p>
        </w:tc>
      </w:tr>
    </w:tbl>
    <w:p w:rsidR="00DE3F5C" w:rsidRPr="006F4916" w:rsidRDefault="00B73B2A" w:rsidP="00B73B2A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</w:t>
      </w:r>
      <w:r w:rsidR="00DE3F5C">
        <w:rPr>
          <w:szCs w:val="28"/>
        </w:rPr>
        <w:t xml:space="preserve"> Проект п</w:t>
      </w:r>
      <w:r w:rsidR="00DE3F5C" w:rsidRPr="006F4916">
        <w:rPr>
          <w:szCs w:val="28"/>
        </w:rPr>
        <w:t>лан</w:t>
      </w:r>
      <w:r w:rsidR="00DE3F5C">
        <w:rPr>
          <w:szCs w:val="28"/>
        </w:rPr>
        <w:t>а</w:t>
      </w:r>
      <w:r w:rsidR="00DE3F5C" w:rsidRPr="006F4916">
        <w:rPr>
          <w:szCs w:val="28"/>
        </w:rPr>
        <w:t>-график</w:t>
      </w:r>
      <w:r w:rsidR="00DE3F5C">
        <w:rPr>
          <w:szCs w:val="28"/>
        </w:rPr>
        <w:t>а</w:t>
      </w:r>
      <w:r w:rsidR="00DE3F5C" w:rsidRPr="006F4916">
        <w:rPr>
          <w:szCs w:val="28"/>
        </w:rPr>
        <w:t xml:space="preserve"> профилактических мероприятий</w:t>
      </w:r>
      <w:r>
        <w:rPr>
          <w:szCs w:val="28"/>
        </w:rPr>
        <w:t xml:space="preserve"> </w:t>
      </w:r>
      <w:r w:rsidR="00CB4FD9">
        <w:rPr>
          <w:szCs w:val="28"/>
        </w:rPr>
        <w:t>по профилактике</w:t>
      </w:r>
      <w:r w:rsidR="00CB4FD9" w:rsidRPr="006F4916">
        <w:rPr>
          <w:szCs w:val="28"/>
        </w:rPr>
        <w:t xml:space="preserve"> </w:t>
      </w:r>
      <w:r w:rsidR="001F16B0" w:rsidRPr="00AF3E4D">
        <w:rPr>
          <w:szCs w:val="28"/>
        </w:rPr>
        <w:t>нарушений в рамках осуществления муниципального контроля в области торговой деятельности</w:t>
      </w:r>
      <w:r w:rsidR="00CB4FD9">
        <w:rPr>
          <w:szCs w:val="28"/>
        </w:rPr>
        <w:t xml:space="preserve"> </w:t>
      </w:r>
      <w:r>
        <w:rPr>
          <w:szCs w:val="28"/>
        </w:rPr>
        <w:t>на 2021-2022 годы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5273"/>
        <w:gridCol w:w="1843"/>
        <w:gridCol w:w="2321"/>
      </w:tblGrid>
      <w:tr w:rsidR="00DE3F5C" w:rsidRPr="006F4916" w:rsidTr="009F2D87">
        <w:trPr>
          <w:jc w:val="center"/>
        </w:trPr>
        <w:tc>
          <w:tcPr>
            <w:tcW w:w="594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№ п/п</w:t>
            </w:r>
          </w:p>
        </w:tc>
        <w:tc>
          <w:tcPr>
            <w:tcW w:w="5273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Наименование</w:t>
            </w:r>
          </w:p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Срок реализации мероприятия</w:t>
            </w:r>
          </w:p>
        </w:tc>
        <w:tc>
          <w:tcPr>
            <w:tcW w:w="2321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Ответственный исполнитель</w:t>
            </w:r>
          </w:p>
        </w:tc>
      </w:tr>
      <w:tr w:rsidR="00DE3F5C" w:rsidRPr="006F4916" w:rsidTr="009F2D87">
        <w:trPr>
          <w:jc w:val="center"/>
        </w:trPr>
        <w:tc>
          <w:tcPr>
            <w:tcW w:w="594" w:type="dxa"/>
          </w:tcPr>
          <w:p w:rsidR="00DE3F5C" w:rsidRPr="006F4916" w:rsidRDefault="00DE3F5C" w:rsidP="009F2D87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1</w:t>
            </w:r>
          </w:p>
        </w:tc>
        <w:tc>
          <w:tcPr>
            <w:tcW w:w="5273" w:type="dxa"/>
          </w:tcPr>
          <w:p w:rsidR="00DE3F5C" w:rsidRPr="006F4916" w:rsidRDefault="001F16B0" w:rsidP="004742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E4D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43" w:type="dxa"/>
          </w:tcPr>
          <w:p w:rsidR="00DE3F5C" w:rsidRPr="006F4916" w:rsidRDefault="00DE3F5C" w:rsidP="009F2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актов</w:t>
            </w:r>
          </w:p>
        </w:tc>
        <w:tc>
          <w:tcPr>
            <w:tcW w:w="2321" w:type="dxa"/>
          </w:tcPr>
          <w:p w:rsidR="00DE3F5C" w:rsidRPr="006F4916" w:rsidRDefault="001F16B0" w:rsidP="009F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экономического развития</w:t>
            </w:r>
          </w:p>
        </w:tc>
      </w:tr>
      <w:tr w:rsidR="00E35212" w:rsidRPr="006F4916" w:rsidTr="009F2D87">
        <w:trPr>
          <w:jc w:val="center"/>
        </w:trPr>
        <w:tc>
          <w:tcPr>
            <w:tcW w:w="594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2</w:t>
            </w:r>
          </w:p>
        </w:tc>
        <w:tc>
          <w:tcPr>
            <w:tcW w:w="5273" w:type="dxa"/>
          </w:tcPr>
          <w:p w:rsidR="00E35212" w:rsidRPr="006F4916" w:rsidRDefault="00E35212" w:rsidP="00E3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E4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предпринимателей потребительского рынка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</w:t>
            </w:r>
            <w:r w:rsidRPr="00AF3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43" w:type="dxa"/>
          </w:tcPr>
          <w:p w:rsidR="00E35212" w:rsidRPr="006F4916" w:rsidRDefault="001A548D" w:rsidP="00E35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321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экономического развития</w:t>
            </w:r>
          </w:p>
        </w:tc>
      </w:tr>
      <w:tr w:rsidR="00E35212" w:rsidRPr="006F4916" w:rsidTr="009F2D87">
        <w:trPr>
          <w:jc w:val="center"/>
        </w:trPr>
        <w:tc>
          <w:tcPr>
            <w:tcW w:w="594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3</w:t>
            </w:r>
          </w:p>
        </w:tc>
        <w:tc>
          <w:tcPr>
            <w:tcW w:w="5273" w:type="dxa"/>
          </w:tcPr>
          <w:p w:rsidR="00E35212" w:rsidRPr="006F4916" w:rsidRDefault="00E35212" w:rsidP="00E3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жилищного надзора 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43" w:type="dxa"/>
          </w:tcPr>
          <w:p w:rsidR="00E35212" w:rsidRPr="006F4916" w:rsidRDefault="001A548D" w:rsidP="00E35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21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экономического развития</w:t>
            </w:r>
          </w:p>
        </w:tc>
      </w:tr>
      <w:tr w:rsidR="00E35212" w:rsidRPr="006F4916" w:rsidTr="009F2D87">
        <w:trPr>
          <w:jc w:val="center"/>
        </w:trPr>
        <w:tc>
          <w:tcPr>
            <w:tcW w:w="594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E35212" w:rsidRPr="006F4916" w:rsidRDefault="00E35212" w:rsidP="00E3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0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частями 5</w:t>
              </w:r>
            </w:hyperlink>
            <w:r w:rsidRPr="006F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11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статьи 8.2</w:t>
              </w:r>
            </w:hyperlink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E35212" w:rsidRPr="006F4916" w:rsidRDefault="001A548D" w:rsidP="00E352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21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экономического развития</w:t>
            </w:r>
          </w:p>
        </w:tc>
      </w:tr>
      <w:tr w:rsidR="00E35212" w:rsidRPr="006F4916" w:rsidTr="009F2D87">
        <w:trPr>
          <w:jc w:val="center"/>
        </w:trPr>
        <w:tc>
          <w:tcPr>
            <w:tcW w:w="594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73" w:type="dxa"/>
          </w:tcPr>
          <w:p w:rsidR="00E35212" w:rsidRPr="006F4916" w:rsidRDefault="00E35212" w:rsidP="00E35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</w:t>
            </w:r>
            <w:r w:rsidRPr="00AF3E4D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в рамках осуществления муниципального контроля в области торговой деятельности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E35212" w:rsidRPr="006F4916" w:rsidRDefault="00E35212" w:rsidP="00E3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экономического развития</w:t>
            </w:r>
          </w:p>
        </w:tc>
      </w:tr>
    </w:tbl>
    <w:p w:rsidR="002A1151" w:rsidRPr="002A1151" w:rsidRDefault="002A1151" w:rsidP="002A1151">
      <w:pPr>
        <w:pStyle w:val="af1"/>
        <w:spacing w:before="120" w:after="120"/>
        <w:ind w:left="0" w:firstLine="709"/>
        <w:contextualSpacing w:val="0"/>
        <w:jc w:val="both"/>
        <w:rPr>
          <w:sz w:val="12"/>
          <w:szCs w:val="28"/>
        </w:rPr>
      </w:pPr>
    </w:p>
    <w:sectPr w:rsidR="002A1151" w:rsidRPr="002A1151" w:rsidSect="00481247"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B7" w:rsidRDefault="00264AB7">
      <w:r>
        <w:separator/>
      </w:r>
    </w:p>
  </w:endnote>
  <w:endnote w:type="continuationSeparator" w:id="0">
    <w:p w:rsidR="00264AB7" w:rsidRDefault="0026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B7" w:rsidRDefault="00264AB7">
      <w:r>
        <w:separator/>
      </w:r>
    </w:p>
  </w:footnote>
  <w:footnote w:type="continuationSeparator" w:id="0">
    <w:p w:rsidR="00264AB7" w:rsidRDefault="0026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1954"/>
      <w:docPartObj>
        <w:docPartGallery w:val="Page Numbers (Top of Page)"/>
        <w:docPartUnique/>
      </w:docPartObj>
    </w:sdtPr>
    <w:sdtEndPr/>
    <w:sdtContent>
      <w:p w:rsidR="00B73B2A" w:rsidRDefault="00264AB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3B2A" w:rsidRPr="008C7F05" w:rsidRDefault="00B73B2A" w:rsidP="008C7F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2A" w:rsidRDefault="00B73B2A">
    <w:pPr>
      <w:pStyle w:val="a8"/>
      <w:jc w:val="center"/>
    </w:pPr>
  </w:p>
  <w:p w:rsidR="00B73B2A" w:rsidRDefault="00B73B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36282"/>
    <w:multiLevelType w:val="multilevel"/>
    <w:tmpl w:val="2B9C8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4A615E8"/>
    <w:multiLevelType w:val="multilevel"/>
    <w:tmpl w:val="12326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F65CBF"/>
    <w:multiLevelType w:val="multilevel"/>
    <w:tmpl w:val="8DAEF1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084D3C"/>
    <w:multiLevelType w:val="multilevel"/>
    <w:tmpl w:val="75E083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D868A5"/>
    <w:multiLevelType w:val="hybridMultilevel"/>
    <w:tmpl w:val="D320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F5E8A"/>
    <w:multiLevelType w:val="multilevel"/>
    <w:tmpl w:val="D9703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3BF3B12"/>
    <w:multiLevelType w:val="multilevel"/>
    <w:tmpl w:val="9F389E9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810FBD"/>
    <w:multiLevelType w:val="multilevel"/>
    <w:tmpl w:val="F508C2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73F23A1"/>
    <w:multiLevelType w:val="hybridMultilevel"/>
    <w:tmpl w:val="1F1A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7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8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2"/>
  </w:num>
  <w:num w:numId="15">
    <w:abstractNumId w:val="15"/>
  </w:num>
  <w:num w:numId="16">
    <w:abstractNumId w:val="9"/>
  </w:num>
  <w:num w:numId="17">
    <w:abstractNumId w:val="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228"/>
    <w:rsid w:val="000017D5"/>
    <w:rsid w:val="00002C87"/>
    <w:rsid w:val="00004F8D"/>
    <w:rsid w:val="000153C2"/>
    <w:rsid w:val="0002348D"/>
    <w:rsid w:val="000247C6"/>
    <w:rsid w:val="00026288"/>
    <w:rsid w:val="0004545D"/>
    <w:rsid w:val="00045FD5"/>
    <w:rsid w:val="00047BC2"/>
    <w:rsid w:val="00054846"/>
    <w:rsid w:val="00055DD3"/>
    <w:rsid w:val="00055FA2"/>
    <w:rsid w:val="000579AE"/>
    <w:rsid w:val="00066C1C"/>
    <w:rsid w:val="0007177A"/>
    <w:rsid w:val="000772BA"/>
    <w:rsid w:val="00077767"/>
    <w:rsid w:val="00081E25"/>
    <w:rsid w:val="00082416"/>
    <w:rsid w:val="00082588"/>
    <w:rsid w:val="000879F0"/>
    <w:rsid w:val="00093A7F"/>
    <w:rsid w:val="000B1FFE"/>
    <w:rsid w:val="000C1FCF"/>
    <w:rsid w:val="000D3F4A"/>
    <w:rsid w:val="000D4C49"/>
    <w:rsid w:val="000D643A"/>
    <w:rsid w:val="000D6924"/>
    <w:rsid w:val="000D7DD8"/>
    <w:rsid w:val="000E0158"/>
    <w:rsid w:val="000E057A"/>
    <w:rsid w:val="000E31C5"/>
    <w:rsid w:val="000F31CF"/>
    <w:rsid w:val="0011209D"/>
    <w:rsid w:val="00114DFD"/>
    <w:rsid w:val="00116A0F"/>
    <w:rsid w:val="00120556"/>
    <w:rsid w:val="00121469"/>
    <w:rsid w:val="0012311C"/>
    <w:rsid w:val="00143D26"/>
    <w:rsid w:val="00154483"/>
    <w:rsid w:val="00164C0E"/>
    <w:rsid w:val="0016757F"/>
    <w:rsid w:val="00175696"/>
    <w:rsid w:val="001762B1"/>
    <w:rsid w:val="00183839"/>
    <w:rsid w:val="00193659"/>
    <w:rsid w:val="00196C16"/>
    <w:rsid w:val="00196DC3"/>
    <w:rsid w:val="001A548D"/>
    <w:rsid w:val="001A62A9"/>
    <w:rsid w:val="001B12E8"/>
    <w:rsid w:val="001B4743"/>
    <w:rsid w:val="001C4B25"/>
    <w:rsid w:val="001D06D9"/>
    <w:rsid w:val="001D11C4"/>
    <w:rsid w:val="001D2DA3"/>
    <w:rsid w:val="001D4ECA"/>
    <w:rsid w:val="001D6D61"/>
    <w:rsid w:val="001E0B8D"/>
    <w:rsid w:val="001E705D"/>
    <w:rsid w:val="001E7FAE"/>
    <w:rsid w:val="001F16B0"/>
    <w:rsid w:val="001F49AA"/>
    <w:rsid w:val="001F7BF9"/>
    <w:rsid w:val="00201261"/>
    <w:rsid w:val="002042D7"/>
    <w:rsid w:val="002300B2"/>
    <w:rsid w:val="002420EF"/>
    <w:rsid w:val="002439E3"/>
    <w:rsid w:val="002471EE"/>
    <w:rsid w:val="00250270"/>
    <w:rsid w:val="0025310E"/>
    <w:rsid w:val="0025460A"/>
    <w:rsid w:val="00257412"/>
    <w:rsid w:val="002613E9"/>
    <w:rsid w:val="00261CEB"/>
    <w:rsid w:val="00264348"/>
    <w:rsid w:val="00264AB7"/>
    <w:rsid w:val="002666DA"/>
    <w:rsid w:val="00271C8B"/>
    <w:rsid w:val="00272AE8"/>
    <w:rsid w:val="00272C87"/>
    <w:rsid w:val="00273F18"/>
    <w:rsid w:val="00274BE4"/>
    <w:rsid w:val="00275C95"/>
    <w:rsid w:val="002801E0"/>
    <w:rsid w:val="002926A6"/>
    <w:rsid w:val="00293D18"/>
    <w:rsid w:val="002A1151"/>
    <w:rsid w:val="002A1755"/>
    <w:rsid w:val="002A73FF"/>
    <w:rsid w:val="002B191B"/>
    <w:rsid w:val="002B4C92"/>
    <w:rsid w:val="002B60D3"/>
    <w:rsid w:val="002C4F6C"/>
    <w:rsid w:val="002C7192"/>
    <w:rsid w:val="002D4541"/>
    <w:rsid w:val="002F0536"/>
    <w:rsid w:val="002F0A68"/>
    <w:rsid w:val="002F3FF6"/>
    <w:rsid w:val="002F5753"/>
    <w:rsid w:val="00303A77"/>
    <w:rsid w:val="003079C6"/>
    <w:rsid w:val="003162A1"/>
    <w:rsid w:val="003208D6"/>
    <w:rsid w:val="003222BF"/>
    <w:rsid w:val="0032545E"/>
    <w:rsid w:val="00326CFD"/>
    <w:rsid w:val="00333461"/>
    <w:rsid w:val="0033621E"/>
    <w:rsid w:val="0033739E"/>
    <w:rsid w:val="00337EF5"/>
    <w:rsid w:val="003454EB"/>
    <w:rsid w:val="00351235"/>
    <w:rsid w:val="003667C4"/>
    <w:rsid w:val="003708B9"/>
    <w:rsid w:val="003729BD"/>
    <w:rsid w:val="00381BEC"/>
    <w:rsid w:val="003907B4"/>
    <w:rsid w:val="00391B07"/>
    <w:rsid w:val="003A25FF"/>
    <w:rsid w:val="003A3830"/>
    <w:rsid w:val="003A3DB7"/>
    <w:rsid w:val="003B7C6B"/>
    <w:rsid w:val="003C092D"/>
    <w:rsid w:val="003C1037"/>
    <w:rsid w:val="003C1DF9"/>
    <w:rsid w:val="003D213C"/>
    <w:rsid w:val="003D3BE5"/>
    <w:rsid w:val="003D63C8"/>
    <w:rsid w:val="003E104B"/>
    <w:rsid w:val="003E4602"/>
    <w:rsid w:val="003F16DC"/>
    <w:rsid w:val="003F261A"/>
    <w:rsid w:val="003F4AC5"/>
    <w:rsid w:val="003F7AD7"/>
    <w:rsid w:val="0040286C"/>
    <w:rsid w:val="004039E4"/>
    <w:rsid w:val="00415B30"/>
    <w:rsid w:val="0041712A"/>
    <w:rsid w:val="004225E3"/>
    <w:rsid w:val="004258EB"/>
    <w:rsid w:val="00427CAD"/>
    <w:rsid w:val="004359A7"/>
    <w:rsid w:val="00445998"/>
    <w:rsid w:val="004462E8"/>
    <w:rsid w:val="00453457"/>
    <w:rsid w:val="00455228"/>
    <w:rsid w:val="00464DE7"/>
    <w:rsid w:val="00470E06"/>
    <w:rsid w:val="00473F51"/>
    <w:rsid w:val="0047429D"/>
    <w:rsid w:val="0047532E"/>
    <w:rsid w:val="00481247"/>
    <w:rsid w:val="0049450E"/>
    <w:rsid w:val="004952F5"/>
    <w:rsid w:val="004B0972"/>
    <w:rsid w:val="004B79C8"/>
    <w:rsid w:val="004C26FE"/>
    <w:rsid w:val="004C6D8C"/>
    <w:rsid w:val="004C6F94"/>
    <w:rsid w:val="004D1723"/>
    <w:rsid w:val="004D4C79"/>
    <w:rsid w:val="004D512E"/>
    <w:rsid w:val="004E1B7B"/>
    <w:rsid w:val="004E54A0"/>
    <w:rsid w:val="004E6BC8"/>
    <w:rsid w:val="004F25D2"/>
    <w:rsid w:val="004F56C7"/>
    <w:rsid w:val="00500260"/>
    <w:rsid w:val="00505BEB"/>
    <w:rsid w:val="00512A58"/>
    <w:rsid w:val="00514F1B"/>
    <w:rsid w:val="0051706C"/>
    <w:rsid w:val="00526B9F"/>
    <w:rsid w:val="00526D07"/>
    <w:rsid w:val="00531264"/>
    <w:rsid w:val="00531789"/>
    <w:rsid w:val="0054056B"/>
    <w:rsid w:val="00546925"/>
    <w:rsid w:val="0054766B"/>
    <w:rsid w:val="0055193A"/>
    <w:rsid w:val="00554379"/>
    <w:rsid w:val="0056260A"/>
    <w:rsid w:val="00576A60"/>
    <w:rsid w:val="005819D6"/>
    <w:rsid w:val="005857AF"/>
    <w:rsid w:val="0059036B"/>
    <w:rsid w:val="00593883"/>
    <w:rsid w:val="00595CF4"/>
    <w:rsid w:val="00595E82"/>
    <w:rsid w:val="005A562C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3A66"/>
    <w:rsid w:val="005F4771"/>
    <w:rsid w:val="005F4784"/>
    <w:rsid w:val="005F505A"/>
    <w:rsid w:val="005F60EA"/>
    <w:rsid w:val="005F72C4"/>
    <w:rsid w:val="006011DE"/>
    <w:rsid w:val="006048F9"/>
    <w:rsid w:val="006052A2"/>
    <w:rsid w:val="00606129"/>
    <w:rsid w:val="0060744B"/>
    <w:rsid w:val="0061398D"/>
    <w:rsid w:val="00617388"/>
    <w:rsid w:val="00617C5A"/>
    <w:rsid w:val="006207B2"/>
    <w:rsid w:val="00624BEB"/>
    <w:rsid w:val="00631736"/>
    <w:rsid w:val="00633989"/>
    <w:rsid w:val="00642862"/>
    <w:rsid w:val="00645BE0"/>
    <w:rsid w:val="00651AC1"/>
    <w:rsid w:val="006646F1"/>
    <w:rsid w:val="00664F12"/>
    <w:rsid w:val="00670E1B"/>
    <w:rsid w:val="00680124"/>
    <w:rsid w:val="00680B75"/>
    <w:rsid w:val="00680D64"/>
    <w:rsid w:val="00685873"/>
    <w:rsid w:val="006868B4"/>
    <w:rsid w:val="00690FD4"/>
    <w:rsid w:val="00693641"/>
    <w:rsid w:val="00696F15"/>
    <w:rsid w:val="006A0512"/>
    <w:rsid w:val="006A17EF"/>
    <w:rsid w:val="006A3509"/>
    <w:rsid w:val="006B388E"/>
    <w:rsid w:val="006B6791"/>
    <w:rsid w:val="006C5AFE"/>
    <w:rsid w:val="006C6BB7"/>
    <w:rsid w:val="006D5C71"/>
    <w:rsid w:val="006D7124"/>
    <w:rsid w:val="006E003E"/>
    <w:rsid w:val="006E707C"/>
    <w:rsid w:val="006F5635"/>
    <w:rsid w:val="007019F3"/>
    <w:rsid w:val="00707A18"/>
    <w:rsid w:val="00711939"/>
    <w:rsid w:val="007121C4"/>
    <w:rsid w:val="00713E04"/>
    <w:rsid w:val="00715E6A"/>
    <w:rsid w:val="0072533C"/>
    <w:rsid w:val="007256D4"/>
    <w:rsid w:val="00726313"/>
    <w:rsid w:val="007347E0"/>
    <w:rsid w:val="007361BA"/>
    <w:rsid w:val="007374C0"/>
    <w:rsid w:val="00742C8C"/>
    <w:rsid w:val="00744AD4"/>
    <w:rsid w:val="0074740E"/>
    <w:rsid w:val="00751A7F"/>
    <w:rsid w:val="0075561E"/>
    <w:rsid w:val="007633C1"/>
    <w:rsid w:val="00765CA6"/>
    <w:rsid w:val="00765D9B"/>
    <w:rsid w:val="00766DFB"/>
    <w:rsid w:val="00772E8E"/>
    <w:rsid w:val="007772F5"/>
    <w:rsid w:val="0078449B"/>
    <w:rsid w:val="00785966"/>
    <w:rsid w:val="007A3C31"/>
    <w:rsid w:val="007A47DB"/>
    <w:rsid w:val="007C03DC"/>
    <w:rsid w:val="007C207A"/>
    <w:rsid w:val="007C24F7"/>
    <w:rsid w:val="007C2D37"/>
    <w:rsid w:val="007C545F"/>
    <w:rsid w:val="007C75F5"/>
    <w:rsid w:val="007D26D1"/>
    <w:rsid w:val="007D6F79"/>
    <w:rsid w:val="007E1B55"/>
    <w:rsid w:val="007E7066"/>
    <w:rsid w:val="0080698B"/>
    <w:rsid w:val="008126C7"/>
    <w:rsid w:val="00812D54"/>
    <w:rsid w:val="008157DC"/>
    <w:rsid w:val="008307B0"/>
    <w:rsid w:val="00835DFC"/>
    <w:rsid w:val="00837378"/>
    <w:rsid w:val="008438CE"/>
    <w:rsid w:val="0084400C"/>
    <w:rsid w:val="00862327"/>
    <w:rsid w:val="00863C0E"/>
    <w:rsid w:val="00870706"/>
    <w:rsid w:val="008768A1"/>
    <w:rsid w:val="00880E5F"/>
    <w:rsid w:val="00892F77"/>
    <w:rsid w:val="00895F93"/>
    <w:rsid w:val="00897281"/>
    <w:rsid w:val="008A05EA"/>
    <w:rsid w:val="008A084B"/>
    <w:rsid w:val="008A350E"/>
    <w:rsid w:val="008A3E98"/>
    <w:rsid w:val="008A5189"/>
    <w:rsid w:val="008A6C1B"/>
    <w:rsid w:val="008B24C7"/>
    <w:rsid w:val="008B52F1"/>
    <w:rsid w:val="008C54B8"/>
    <w:rsid w:val="008C7F05"/>
    <w:rsid w:val="008D5A64"/>
    <w:rsid w:val="008E5736"/>
    <w:rsid w:val="008E6D0B"/>
    <w:rsid w:val="008F03FD"/>
    <w:rsid w:val="009014A9"/>
    <w:rsid w:val="009038B4"/>
    <w:rsid w:val="009126E9"/>
    <w:rsid w:val="00913D4A"/>
    <w:rsid w:val="009212B7"/>
    <w:rsid w:val="00924491"/>
    <w:rsid w:val="00927F94"/>
    <w:rsid w:val="00931684"/>
    <w:rsid w:val="009344F4"/>
    <w:rsid w:val="00942E8D"/>
    <w:rsid w:val="00943857"/>
    <w:rsid w:val="00944300"/>
    <w:rsid w:val="009468E8"/>
    <w:rsid w:val="0094766D"/>
    <w:rsid w:val="00951773"/>
    <w:rsid w:val="00962193"/>
    <w:rsid w:val="009768E1"/>
    <w:rsid w:val="00977AC3"/>
    <w:rsid w:val="00980309"/>
    <w:rsid w:val="00980FB8"/>
    <w:rsid w:val="00982176"/>
    <w:rsid w:val="00983101"/>
    <w:rsid w:val="009855CB"/>
    <w:rsid w:val="00986AAF"/>
    <w:rsid w:val="00993CC9"/>
    <w:rsid w:val="009979BE"/>
    <w:rsid w:val="00997FAB"/>
    <w:rsid w:val="009A413D"/>
    <w:rsid w:val="009A5021"/>
    <w:rsid w:val="009B4770"/>
    <w:rsid w:val="009B6A2C"/>
    <w:rsid w:val="009C635C"/>
    <w:rsid w:val="009D0BB9"/>
    <w:rsid w:val="009E5025"/>
    <w:rsid w:val="009E7C2E"/>
    <w:rsid w:val="009F2D87"/>
    <w:rsid w:val="009F5366"/>
    <w:rsid w:val="00A00FB0"/>
    <w:rsid w:val="00A0221B"/>
    <w:rsid w:val="00A029CC"/>
    <w:rsid w:val="00A118CD"/>
    <w:rsid w:val="00A21DC2"/>
    <w:rsid w:val="00A32880"/>
    <w:rsid w:val="00A333F2"/>
    <w:rsid w:val="00A333F9"/>
    <w:rsid w:val="00A43969"/>
    <w:rsid w:val="00A46FD6"/>
    <w:rsid w:val="00A50C8E"/>
    <w:rsid w:val="00A60BA0"/>
    <w:rsid w:val="00A632A6"/>
    <w:rsid w:val="00A63C03"/>
    <w:rsid w:val="00A656CE"/>
    <w:rsid w:val="00A70641"/>
    <w:rsid w:val="00A7664E"/>
    <w:rsid w:val="00A941BC"/>
    <w:rsid w:val="00A952C5"/>
    <w:rsid w:val="00AA5873"/>
    <w:rsid w:val="00AA62E7"/>
    <w:rsid w:val="00AC5861"/>
    <w:rsid w:val="00AD7604"/>
    <w:rsid w:val="00AE0CCA"/>
    <w:rsid w:val="00AE6D93"/>
    <w:rsid w:val="00AF3E4D"/>
    <w:rsid w:val="00B11696"/>
    <w:rsid w:val="00B130C1"/>
    <w:rsid w:val="00B1708F"/>
    <w:rsid w:val="00B21F20"/>
    <w:rsid w:val="00B24B81"/>
    <w:rsid w:val="00B26926"/>
    <w:rsid w:val="00B3047A"/>
    <w:rsid w:val="00B31DA5"/>
    <w:rsid w:val="00B51FE3"/>
    <w:rsid w:val="00B54544"/>
    <w:rsid w:val="00B56D3B"/>
    <w:rsid w:val="00B670D4"/>
    <w:rsid w:val="00B707CC"/>
    <w:rsid w:val="00B70C5F"/>
    <w:rsid w:val="00B71F73"/>
    <w:rsid w:val="00B73B2A"/>
    <w:rsid w:val="00B74F2D"/>
    <w:rsid w:val="00B77652"/>
    <w:rsid w:val="00B77E3A"/>
    <w:rsid w:val="00B8510E"/>
    <w:rsid w:val="00B86C0B"/>
    <w:rsid w:val="00B86C9A"/>
    <w:rsid w:val="00B87357"/>
    <w:rsid w:val="00B92A93"/>
    <w:rsid w:val="00B94541"/>
    <w:rsid w:val="00BA061F"/>
    <w:rsid w:val="00BA275B"/>
    <w:rsid w:val="00BA4F4D"/>
    <w:rsid w:val="00BA7E7A"/>
    <w:rsid w:val="00BB54C9"/>
    <w:rsid w:val="00BB7F89"/>
    <w:rsid w:val="00BC4BB9"/>
    <w:rsid w:val="00BE00A9"/>
    <w:rsid w:val="00BE30F4"/>
    <w:rsid w:val="00BE3620"/>
    <w:rsid w:val="00BE6BF4"/>
    <w:rsid w:val="00C00D84"/>
    <w:rsid w:val="00C10375"/>
    <w:rsid w:val="00C12EA8"/>
    <w:rsid w:val="00C20EC8"/>
    <w:rsid w:val="00C2493F"/>
    <w:rsid w:val="00C30315"/>
    <w:rsid w:val="00C303C6"/>
    <w:rsid w:val="00C56327"/>
    <w:rsid w:val="00C571A5"/>
    <w:rsid w:val="00C604E1"/>
    <w:rsid w:val="00C84D97"/>
    <w:rsid w:val="00C84DB6"/>
    <w:rsid w:val="00C937EC"/>
    <w:rsid w:val="00CA2E87"/>
    <w:rsid w:val="00CA3316"/>
    <w:rsid w:val="00CB12FE"/>
    <w:rsid w:val="00CB4FD9"/>
    <w:rsid w:val="00CB6513"/>
    <w:rsid w:val="00CC1558"/>
    <w:rsid w:val="00CC267E"/>
    <w:rsid w:val="00CD5045"/>
    <w:rsid w:val="00CE374E"/>
    <w:rsid w:val="00CE73EA"/>
    <w:rsid w:val="00CE75D4"/>
    <w:rsid w:val="00CF1ABE"/>
    <w:rsid w:val="00CF3BE2"/>
    <w:rsid w:val="00D038F9"/>
    <w:rsid w:val="00D06033"/>
    <w:rsid w:val="00D104A4"/>
    <w:rsid w:val="00D11B34"/>
    <w:rsid w:val="00D13DDF"/>
    <w:rsid w:val="00D159AB"/>
    <w:rsid w:val="00D1656E"/>
    <w:rsid w:val="00D22BD2"/>
    <w:rsid w:val="00D31B20"/>
    <w:rsid w:val="00D33FC9"/>
    <w:rsid w:val="00D3782F"/>
    <w:rsid w:val="00D40148"/>
    <w:rsid w:val="00D421E8"/>
    <w:rsid w:val="00D436F6"/>
    <w:rsid w:val="00D46481"/>
    <w:rsid w:val="00D47E83"/>
    <w:rsid w:val="00D5103C"/>
    <w:rsid w:val="00D67357"/>
    <w:rsid w:val="00D73707"/>
    <w:rsid w:val="00D73B52"/>
    <w:rsid w:val="00D747A7"/>
    <w:rsid w:val="00D8394B"/>
    <w:rsid w:val="00D93210"/>
    <w:rsid w:val="00D933B7"/>
    <w:rsid w:val="00D93443"/>
    <w:rsid w:val="00D94D4E"/>
    <w:rsid w:val="00D968AE"/>
    <w:rsid w:val="00DA2B1C"/>
    <w:rsid w:val="00DA36A8"/>
    <w:rsid w:val="00DA4097"/>
    <w:rsid w:val="00DA5B34"/>
    <w:rsid w:val="00DB0F46"/>
    <w:rsid w:val="00DB28C8"/>
    <w:rsid w:val="00DB5A62"/>
    <w:rsid w:val="00DC1AB0"/>
    <w:rsid w:val="00DC7568"/>
    <w:rsid w:val="00DD0088"/>
    <w:rsid w:val="00DD0B96"/>
    <w:rsid w:val="00DD2A22"/>
    <w:rsid w:val="00DD43E7"/>
    <w:rsid w:val="00DE298D"/>
    <w:rsid w:val="00DE3F5C"/>
    <w:rsid w:val="00DE6B95"/>
    <w:rsid w:val="00DF0120"/>
    <w:rsid w:val="00DF17E5"/>
    <w:rsid w:val="00DF43A1"/>
    <w:rsid w:val="00E01A33"/>
    <w:rsid w:val="00E01E73"/>
    <w:rsid w:val="00E06C9D"/>
    <w:rsid w:val="00E135CF"/>
    <w:rsid w:val="00E17CF6"/>
    <w:rsid w:val="00E278D1"/>
    <w:rsid w:val="00E351FD"/>
    <w:rsid w:val="00E35212"/>
    <w:rsid w:val="00E51C80"/>
    <w:rsid w:val="00E571C0"/>
    <w:rsid w:val="00E612B8"/>
    <w:rsid w:val="00E62273"/>
    <w:rsid w:val="00E67F3D"/>
    <w:rsid w:val="00E72D8B"/>
    <w:rsid w:val="00E80444"/>
    <w:rsid w:val="00E834F7"/>
    <w:rsid w:val="00E85322"/>
    <w:rsid w:val="00E908A3"/>
    <w:rsid w:val="00E91721"/>
    <w:rsid w:val="00EB0EC5"/>
    <w:rsid w:val="00EB0F4C"/>
    <w:rsid w:val="00EB6EF0"/>
    <w:rsid w:val="00EB785F"/>
    <w:rsid w:val="00EC08E2"/>
    <w:rsid w:val="00EC436B"/>
    <w:rsid w:val="00EC4E85"/>
    <w:rsid w:val="00ED5918"/>
    <w:rsid w:val="00EE55A3"/>
    <w:rsid w:val="00EE570B"/>
    <w:rsid w:val="00EE6892"/>
    <w:rsid w:val="00EE7B56"/>
    <w:rsid w:val="00EF3232"/>
    <w:rsid w:val="00EF7D13"/>
    <w:rsid w:val="00F02094"/>
    <w:rsid w:val="00F1107D"/>
    <w:rsid w:val="00F21B39"/>
    <w:rsid w:val="00F22315"/>
    <w:rsid w:val="00F35AF1"/>
    <w:rsid w:val="00F35F30"/>
    <w:rsid w:val="00F42A62"/>
    <w:rsid w:val="00F5056A"/>
    <w:rsid w:val="00F73617"/>
    <w:rsid w:val="00F75A31"/>
    <w:rsid w:val="00F935F7"/>
    <w:rsid w:val="00F97B8B"/>
    <w:rsid w:val="00FA0CD3"/>
    <w:rsid w:val="00FA0DE5"/>
    <w:rsid w:val="00FA1CD2"/>
    <w:rsid w:val="00FB0021"/>
    <w:rsid w:val="00FB5C08"/>
    <w:rsid w:val="00FC3AFB"/>
    <w:rsid w:val="00FD29EB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13809"/>
  <w15:docId w15:val="{FB1E483F-75F5-4D89-B46E-30FF8AB7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16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32A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7B14051BB8C86E13AD319141562C829A111E6AEA563944BB64B83C3FD618FBFA9E71517BA1CBB6A07D488F00222D82162D907C6V9W9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C7B14051BB8C86E13AD319141562C829A111E6AEA563944BB64B83C3FD618FBFA9E71517B81CBB6A07D488F00222D82162D907C6V9W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C7B14051BB8C86E13AD319141562C829A111E6AEA563944BB64B83C3FD618FBFA9E71517BA1CBB6A07D488F00222D82162D907C6V9W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7B14051BB8C86E13AD319141562C829A111E6AEA563944BB64B83C3FD618FBFA9E71517B81CBB6A07D488F00222D82162D907C6V9W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2605-B317-416A-A7DB-4F82A23E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Татьяна Т.В.. Бердникова</cp:lastModifiedBy>
  <cp:revision>60</cp:revision>
  <cp:lastPrinted>2019-12-06T12:56:00Z</cp:lastPrinted>
  <dcterms:created xsi:type="dcterms:W3CDTF">2017-02-15T11:47:00Z</dcterms:created>
  <dcterms:modified xsi:type="dcterms:W3CDTF">2019-12-17T15:53:00Z</dcterms:modified>
</cp:coreProperties>
</file>