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AC" w:rsidRDefault="00406D05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644CAC" w:rsidRDefault="00644CAC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уполномоченного органа, которым рассматривается ходатайство об установлении публичного сервитута: Управление имущественных и земельных ресурсов Петушинского муниципального округа Владимирской области».</w:t>
      </w:r>
    </w:p>
    <w:p w:rsidR="0086202B" w:rsidRDefault="00406D05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Цели установления публичного сервитута: </w:t>
      </w:r>
      <w:r w:rsidR="0086202B">
        <w:rPr>
          <w:rFonts w:ascii="Times New Roman" w:hAnsi="Times New Roman"/>
          <w:sz w:val="24"/>
          <w:szCs w:val="24"/>
        </w:rPr>
        <w:t>эксплуатация инженерного сооружения, являющегося линейным объектом – сети связи по адресу: Владимирская область, Петушинский муниципальный округ, от СНТ «Кленок до д. Чуприяново (кадастрового квартала 33:13:070101, 33:13:070136, 33:13:070108</w:t>
      </w:r>
      <w:r w:rsidR="00CF0A7F">
        <w:rPr>
          <w:rFonts w:ascii="Times New Roman" w:hAnsi="Times New Roman"/>
          <w:sz w:val="24"/>
          <w:szCs w:val="24"/>
        </w:rPr>
        <w:t>).</w:t>
      </w:r>
    </w:p>
    <w:p w:rsidR="00644CAC" w:rsidRDefault="0086202B" w:rsidP="0086202B">
      <w:pPr>
        <w:pStyle w:val="af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06D05">
        <w:rPr>
          <w:rFonts w:ascii="Times New Roman" w:hAnsi="Times New Roman" w:cs="Times New Roman"/>
          <w:sz w:val="24"/>
          <w:szCs w:val="24"/>
        </w:rPr>
        <w:t xml:space="preserve">Адрес или иное описание местоположения земельного участка (участков), в отношении которого испрашивается публичный сервитут: </w:t>
      </w:r>
      <w:r>
        <w:rPr>
          <w:rFonts w:ascii="Times New Roman" w:hAnsi="Times New Roman"/>
          <w:sz w:val="24"/>
          <w:szCs w:val="24"/>
        </w:rPr>
        <w:t>Владимирская область, Петушинский муниципальный округа, от СНТ «Кленок до д. Чуприяново.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Ознакомиться с поступившим ходатайством об установлении публичного сервитута и прилагаемым к нему описанием местоположения гра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 можно по адресу: г. Петушки, ул. Советская площадь, д. 5, каб. №10 (с 09.00 до 17.00, перерыв с 13.00 до 14.00 час). Телефон для справок: 8(49243) 2-43-50.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учете прав на земельные участки принимаются в течении 30 дней со дня официального опубликования настоящего сообщения.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Сообщение о поступившем ходатайстве об установлении публичного сервитута размещено на официальном сайте администрации Петушинск</w:t>
      </w:r>
      <w:r w:rsidR="0086202B">
        <w:rPr>
          <w:rFonts w:ascii="Times New Roman" w:hAnsi="Times New Roman" w:cs="Times New Roman"/>
          <w:sz w:val="24"/>
          <w:szCs w:val="24"/>
        </w:rPr>
        <w:t xml:space="preserve">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(https://petushki.info/).</w:t>
      </w:r>
    </w:p>
    <w:sectPr w:rsidR="00644CAC">
      <w:headerReference w:type="default" r:id="rId7"/>
      <w:pgSz w:w="11906" w:h="16838"/>
      <w:pgMar w:top="568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60" w:rsidRDefault="003A7E60">
      <w:pPr>
        <w:spacing w:after="0" w:line="240" w:lineRule="auto"/>
      </w:pPr>
      <w:r>
        <w:separator/>
      </w:r>
    </w:p>
  </w:endnote>
  <w:endnote w:type="continuationSeparator" w:id="0">
    <w:p w:rsidR="003A7E60" w:rsidRDefault="003A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60" w:rsidRDefault="003A7E60">
      <w:pPr>
        <w:spacing w:after="0" w:line="240" w:lineRule="auto"/>
      </w:pPr>
      <w:r>
        <w:separator/>
      </w:r>
    </w:p>
  </w:footnote>
  <w:footnote w:type="continuationSeparator" w:id="0">
    <w:p w:rsidR="003A7E60" w:rsidRDefault="003A7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160519"/>
      <w:docPartObj>
        <w:docPartGallery w:val="Page Numbers (Top of Page)"/>
        <w:docPartUnique/>
      </w:docPartObj>
    </w:sdtPr>
    <w:sdtEndPr/>
    <w:sdtContent>
      <w:p w:rsidR="00644CAC" w:rsidRDefault="00406D05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4CAC" w:rsidRDefault="00644CA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631"/>
    <w:multiLevelType w:val="hybridMultilevel"/>
    <w:tmpl w:val="5CE8B6E4"/>
    <w:lvl w:ilvl="0" w:tplc="B950AE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63754">
      <w:start w:val="1"/>
      <w:numFmt w:val="lowerLetter"/>
      <w:lvlText w:val="%2."/>
      <w:lvlJc w:val="left"/>
      <w:pPr>
        <w:ind w:left="1440" w:hanging="360"/>
      </w:pPr>
    </w:lvl>
    <w:lvl w:ilvl="2" w:tplc="023AEE46">
      <w:start w:val="1"/>
      <w:numFmt w:val="lowerRoman"/>
      <w:lvlText w:val="%3."/>
      <w:lvlJc w:val="right"/>
      <w:pPr>
        <w:ind w:left="2160" w:hanging="180"/>
      </w:pPr>
    </w:lvl>
    <w:lvl w:ilvl="3" w:tplc="A33CCCE0">
      <w:start w:val="1"/>
      <w:numFmt w:val="decimal"/>
      <w:lvlText w:val="%4."/>
      <w:lvlJc w:val="left"/>
      <w:pPr>
        <w:ind w:left="2880" w:hanging="360"/>
      </w:pPr>
    </w:lvl>
    <w:lvl w:ilvl="4" w:tplc="6B8E8A4A">
      <w:start w:val="1"/>
      <w:numFmt w:val="lowerLetter"/>
      <w:lvlText w:val="%5."/>
      <w:lvlJc w:val="left"/>
      <w:pPr>
        <w:ind w:left="3600" w:hanging="360"/>
      </w:pPr>
    </w:lvl>
    <w:lvl w:ilvl="5" w:tplc="9B220F60">
      <w:start w:val="1"/>
      <w:numFmt w:val="lowerRoman"/>
      <w:lvlText w:val="%6."/>
      <w:lvlJc w:val="right"/>
      <w:pPr>
        <w:ind w:left="4320" w:hanging="180"/>
      </w:pPr>
    </w:lvl>
    <w:lvl w:ilvl="6" w:tplc="3822C594">
      <w:start w:val="1"/>
      <w:numFmt w:val="decimal"/>
      <w:lvlText w:val="%7."/>
      <w:lvlJc w:val="left"/>
      <w:pPr>
        <w:ind w:left="5040" w:hanging="360"/>
      </w:pPr>
    </w:lvl>
    <w:lvl w:ilvl="7" w:tplc="65085192">
      <w:start w:val="1"/>
      <w:numFmt w:val="lowerLetter"/>
      <w:lvlText w:val="%8."/>
      <w:lvlJc w:val="left"/>
      <w:pPr>
        <w:ind w:left="5760" w:hanging="360"/>
      </w:pPr>
    </w:lvl>
    <w:lvl w:ilvl="8" w:tplc="C71E7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B1705"/>
    <w:multiLevelType w:val="hybridMultilevel"/>
    <w:tmpl w:val="ACF02454"/>
    <w:lvl w:ilvl="0" w:tplc="1EFE6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CCC76">
      <w:start w:val="1"/>
      <w:numFmt w:val="lowerLetter"/>
      <w:lvlText w:val="%2."/>
      <w:lvlJc w:val="left"/>
      <w:pPr>
        <w:ind w:left="1440" w:hanging="360"/>
      </w:pPr>
    </w:lvl>
    <w:lvl w:ilvl="2" w:tplc="77BE4D4E">
      <w:start w:val="1"/>
      <w:numFmt w:val="lowerRoman"/>
      <w:lvlText w:val="%3."/>
      <w:lvlJc w:val="right"/>
      <w:pPr>
        <w:ind w:left="2160" w:hanging="180"/>
      </w:pPr>
    </w:lvl>
    <w:lvl w:ilvl="3" w:tplc="01F46318">
      <w:start w:val="1"/>
      <w:numFmt w:val="decimal"/>
      <w:lvlText w:val="%4."/>
      <w:lvlJc w:val="left"/>
      <w:pPr>
        <w:ind w:left="2880" w:hanging="360"/>
      </w:pPr>
    </w:lvl>
    <w:lvl w:ilvl="4" w:tplc="08364AB0">
      <w:start w:val="1"/>
      <w:numFmt w:val="lowerLetter"/>
      <w:lvlText w:val="%5."/>
      <w:lvlJc w:val="left"/>
      <w:pPr>
        <w:ind w:left="3600" w:hanging="360"/>
      </w:pPr>
    </w:lvl>
    <w:lvl w:ilvl="5" w:tplc="A27290E8">
      <w:start w:val="1"/>
      <w:numFmt w:val="lowerRoman"/>
      <w:lvlText w:val="%6."/>
      <w:lvlJc w:val="right"/>
      <w:pPr>
        <w:ind w:left="4320" w:hanging="180"/>
      </w:pPr>
    </w:lvl>
    <w:lvl w:ilvl="6" w:tplc="A50C6E88">
      <w:start w:val="1"/>
      <w:numFmt w:val="decimal"/>
      <w:lvlText w:val="%7."/>
      <w:lvlJc w:val="left"/>
      <w:pPr>
        <w:ind w:left="5040" w:hanging="360"/>
      </w:pPr>
    </w:lvl>
    <w:lvl w:ilvl="7" w:tplc="DD90966A">
      <w:start w:val="1"/>
      <w:numFmt w:val="lowerLetter"/>
      <w:lvlText w:val="%8."/>
      <w:lvlJc w:val="left"/>
      <w:pPr>
        <w:ind w:left="5760" w:hanging="360"/>
      </w:pPr>
    </w:lvl>
    <w:lvl w:ilvl="8" w:tplc="0AFA88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96EB2"/>
    <w:multiLevelType w:val="hybridMultilevel"/>
    <w:tmpl w:val="C6ECD3BC"/>
    <w:lvl w:ilvl="0" w:tplc="8DF687AE">
      <w:start w:val="1"/>
      <w:numFmt w:val="decimal"/>
      <w:lvlText w:val="%1."/>
      <w:lvlJc w:val="left"/>
      <w:pPr>
        <w:ind w:left="786" w:hanging="360"/>
      </w:pPr>
    </w:lvl>
    <w:lvl w:ilvl="1" w:tplc="9E84B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2F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6C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8E3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A7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23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0C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0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43364"/>
    <w:multiLevelType w:val="hybridMultilevel"/>
    <w:tmpl w:val="83F23B30"/>
    <w:lvl w:ilvl="0" w:tplc="2E5C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C01420">
      <w:start w:val="1"/>
      <w:numFmt w:val="lowerLetter"/>
      <w:lvlText w:val="%2."/>
      <w:lvlJc w:val="left"/>
      <w:pPr>
        <w:ind w:left="1440" w:hanging="360"/>
      </w:pPr>
    </w:lvl>
    <w:lvl w:ilvl="2" w:tplc="5AF0FE1A">
      <w:start w:val="1"/>
      <w:numFmt w:val="lowerRoman"/>
      <w:lvlText w:val="%3."/>
      <w:lvlJc w:val="right"/>
      <w:pPr>
        <w:ind w:left="2160" w:hanging="180"/>
      </w:pPr>
    </w:lvl>
    <w:lvl w:ilvl="3" w:tplc="EEE0C26C">
      <w:start w:val="1"/>
      <w:numFmt w:val="decimal"/>
      <w:lvlText w:val="%4."/>
      <w:lvlJc w:val="left"/>
      <w:pPr>
        <w:ind w:left="2880" w:hanging="360"/>
      </w:pPr>
    </w:lvl>
    <w:lvl w:ilvl="4" w:tplc="350A2A5A">
      <w:start w:val="1"/>
      <w:numFmt w:val="lowerLetter"/>
      <w:lvlText w:val="%5."/>
      <w:lvlJc w:val="left"/>
      <w:pPr>
        <w:ind w:left="3600" w:hanging="360"/>
      </w:pPr>
    </w:lvl>
    <w:lvl w:ilvl="5" w:tplc="440CE0F4">
      <w:start w:val="1"/>
      <w:numFmt w:val="lowerRoman"/>
      <w:lvlText w:val="%6."/>
      <w:lvlJc w:val="right"/>
      <w:pPr>
        <w:ind w:left="4320" w:hanging="180"/>
      </w:pPr>
    </w:lvl>
    <w:lvl w:ilvl="6" w:tplc="A61E5DD2">
      <w:start w:val="1"/>
      <w:numFmt w:val="decimal"/>
      <w:lvlText w:val="%7."/>
      <w:lvlJc w:val="left"/>
      <w:pPr>
        <w:ind w:left="5040" w:hanging="360"/>
      </w:pPr>
    </w:lvl>
    <w:lvl w:ilvl="7" w:tplc="D2DCF380">
      <w:start w:val="1"/>
      <w:numFmt w:val="lowerLetter"/>
      <w:lvlText w:val="%8."/>
      <w:lvlJc w:val="left"/>
      <w:pPr>
        <w:ind w:left="5760" w:hanging="360"/>
      </w:pPr>
    </w:lvl>
    <w:lvl w:ilvl="8" w:tplc="0C08F2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AC"/>
    <w:rsid w:val="003A7E60"/>
    <w:rsid w:val="00406D05"/>
    <w:rsid w:val="005A5505"/>
    <w:rsid w:val="00644CAC"/>
    <w:rsid w:val="0086202B"/>
    <w:rsid w:val="008B4253"/>
    <w:rsid w:val="00C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BEE3"/>
  <w15:docId w15:val="{F994AA36-0C67-4268-9261-ADBA5AAB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rPr>
      <w:color w:val="0000FF"/>
      <w:u w:val="single"/>
    </w:rPr>
  </w:style>
  <w:style w:type="character" w:customStyle="1" w:styleId="ConsPlusNormal">
    <w:name w:val="ConsPlusNormal Знак"/>
    <w:link w:val="ConsPlusNormal0"/>
    <w:rPr>
      <w:rFonts w:ascii="Calibri" w:eastAsia="Calibri" w:hAnsi="Calibri"/>
      <w:szCs w:val="28"/>
    </w:rPr>
  </w:style>
  <w:style w:type="paragraph" w:customStyle="1" w:styleId="ConsPlusNormal0">
    <w:name w:val="ConsPlusNormal"/>
    <w:link w:val="ConsPlusNormal"/>
    <w:pPr>
      <w:spacing w:after="0" w:line="240" w:lineRule="auto"/>
    </w:pPr>
    <w:rPr>
      <w:rFonts w:ascii="Calibri" w:eastAsia="Calibri" w:hAnsi="Calibri"/>
      <w:szCs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styleId="a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Айнуллова</dc:creator>
  <cp:lastModifiedBy>Татьяна Т.С. Кожакару</cp:lastModifiedBy>
  <cp:revision>5</cp:revision>
  <dcterms:created xsi:type="dcterms:W3CDTF">2026-03-06T05:32:00Z</dcterms:created>
  <dcterms:modified xsi:type="dcterms:W3CDTF">2026-03-06T06:02:00Z</dcterms:modified>
</cp:coreProperties>
</file>