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</w:t>
      </w:r>
      <w:r>
        <w:rPr>
          <w:rFonts w:ascii="Times New Roman" w:hAnsi="Times New Roman" w:cs="Times New Roman"/>
          <w:sz w:val="24"/>
          <w:szCs w:val="24"/>
        </w:rPr>
        <w:t xml:space="preserve"> МУ «Управление имущественных и земельных ресурсов Петушинского района Владимирской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Цели установления публичного сервитута: для строительства и эксплуатации линейного объекта системы газоснабжения, их неотъемлемых технологических частей, необходимых для подключения (технологического присоединения) объектов капитального строительства к сетям инженерно-технического обеспечения: «Газопровод-ввод высокого давления для газификации котельной лагеря «Сигнал» по адресу: Местоположение установлено относительно ориентира, расположенного за пределами участка. Ориентир населенный пункт. Участок находится примерно в 80 м. по направлению на северо-восток от ориентира. Почтовый адрес ориентира: обл. Владимирская, р-н. Петушинский, д. Новые Омутищи, единое землепользование 33:13:070101:238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  <w:r>
        <w:rPr>
          <w:rFonts w:ascii="Times New Roman" w:hAnsi="Times New Roman" w:cs="Times New Roman"/>
          <w:sz w:val="24"/>
          <w:szCs w:val="24"/>
        </w:rPr>
        <w:t xml:space="preserve">Владимирская область, р-н Петушинский, МО Петушинское (сельское поселение)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33:13:060213:751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33:13:060213:449.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</w:t>
      </w:r>
      <w:r>
        <w:rPr>
          <w:rFonts w:ascii="Times New Roman" w:hAnsi="Times New Roman" w:cs="Times New Roman"/>
          <w:sz w:val="24"/>
          <w:szCs w:val="24"/>
        </w:rPr>
        <w:t xml:space="preserve">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 можно по адресу: г. Петушки, ул. Советская площадь, д. 5,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 №10 (с 09.00 до 17.00</w:t>
      </w:r>
      <w:r>
        <w:rPr>
          <w:rFonts w:ascii="Times New Roman" w:hAnsi="Times New Roman" w:cs="Times New Roman"/>
          <w:sz w:val="24"/>
          <w:szCs w:val="24"/>
        </w:rPr>
        <w:t xml:space="preserve">, перерыв с 13.00 до 14.00 час). Телефон для справок: 8(49243)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43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50.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об учете прав на земельные участки принимаются в течени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30 дней со дня официального опубликования настоящего сообщения.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Сообщение о поступившем </w:t>
      </w:r>
      <w:r>
        <w:rPr>
          <w:rFonts w:ascii="Times New Roman" w:hAnsi="Times New Roman" w:cs="Times New Roman"/>
          <w:sz w:val="24"/>
          <w:szCs w:val="24"/>
        </w:rPr>
        <w:t xml:space="preserve">ходатайстве</w:t>
      </w:r>
      <w:r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размещено на официальном сайте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Петушинский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«Интернет» (https://petushki.info/).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566" w:bottom="709" w:left="1276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9160519"/>
      <w:docPartObj>
        <w:docPartGallery w:val="Page Numbers (Top of Page)"/>
        <w:docPartUnique w:val="true"/>
      </w:docPartObj>
      <w:rPr/>
    </w:sdtPr>
    <w:sdtContent>
      <w:p>
        <w:pPr>
          <w:pStyle w:val="86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59"/>
    <w:next w:val="859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0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59"/>
    <w:next w:val="859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0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0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0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0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0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0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0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Title"/>
    <w:basedOn w:val="859"/>
    <w:next w:val="859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0"/>
    <w:link w:val="704"/>
    <w:uiPriority w:val="10"/>
    <w:rPr>
      <w:sz w:val="48"/>
      <w:szCs w:val="48"/>
    </w:rPr>
  </w:style>
  <w:style w:type="paragraph" w:styleId="706">
    <w:name w:val="Subtitle"/>
    <w:basedOn w:val="859"/>
    <w:next w:val="859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0"/>
    <w:link w:val="706"/>
    <w:uiPriority w:val="11"/>
    <w:rPr>
      <w:sz w:val="24"/>
      <w:szCs w:val="24"/>
    </w:rPr>
  </w:style>
  <w:style w:type="paragraph" w:styleId="708">
    <w:name w:val="Quote"/>
    <w:basedOn w:val="859"/>
    <w:next w:val="859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9"/>
    <w:next w:val="859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0"/>
    <w:link w:val="868"/>
    <w:uiPriority w:val="99"/>
  </w:style>
  <w:style w:type="character" w:styleId="713">
    <w:name w:val="Footer Char"/>
    <w:basedOn w:val="860"/>
    <w:link w:val="870"/>
    <w:uiPriority w:val="99"/>
  </w:style>
  <w:style w:type="paragraph" w:styleId="714">
    <w:name w:val="Caption"/>
    <w:basedOn w:val="859"/>
    <w:next w:val="859"/>
    <w:link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70"/>
    <w:uiPriority w:val="99"/>
  </w:style>
  <w:style w:type="table" w:styleId="716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character" w:styleId="863">
    <w:name w:val="Hyperlink"/>
    <w:rPr>
      <w:color w:val="0000ff"/>
      <w:u w:val="single"/>
    </w:rPr>
  </w:style>
  <w:style w:type="character" w:styleId="864" w:customStyle="1">
    <w:name w:val="ConsPlusNormal Знак"/>
    <w:link w:val="865"/>
    <w:rPr>
      <w:rFonts w:ascii="Calibri" w:hAnsi="Calibri" w:eastAsia="Calibri"/>
      <w:szCs w:val="28"/>
    </w:rPr>
  </w:style>
  <w:style w:type="paragraph" w:styleId="865" w:customStyle="1">
    <w:name w:val="ConsPlusNormal"/>
    <w:link w:val="864"/>
    <w:pPr>
      <w:spacing w:after="0" w:line="240" w:lineRule="auto"/>
    </w:pPr>
    <w:rPr>
      <w:rFonts w:ascii="Calibri" w:hAnsi="Calibri" w:eastAsia="Calibri"/>
      <w:szCs w:val="28"/>
    </w:rPr>
  </w:style>
  <w:style w:type="paragraph" w:styleId="866">
    <w:name w:val="List Paragraph"/>
    <w:basedOn w:val="859"/>
    <w:uiPriority w:val="34"/>
    <w:qFormat/>
    <w:pPr>
      <w:contextualSpacing/>
      <w:ind w:left="720"/>
    </w:pPr>
  </w:style>
  <w:style w:type="paragraph" w:styleId="867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68">
    <w:name w:val="Header"/>
    <w:basedOn w:val="859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860"/>
    <w:link w:val="868"/>
    <w:uiPriority w:val="99"/>
  </w:style>
  <w:style w:type="paragraph" w:styleId="870">
    <w:name w:val="Footer"/>
    <w:basedOn w:val="859"/>
    <w:link w:val="87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60"/>
    <w:link w:val="870"/>
    <w:uiPriority w:val="99"/>
    <w:semiHidden/>
  </w:style>
  <w:style w:type="paragraph" w:styleId="872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ДИЗО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Айнуллова</dc:creator>
  <cp:lastModifiedBy>Кожакару</cp:lastModifiedBy>
  <cp:revision>17</cp:revision>
  <dcterms:created xsi:type="dcterms:W3CDTF">2022-10-10T07:35:00Z</dcterms:created>
  <dcterms:modified xsi:type="dcterms:W3CDTF">2025-09-11T09:53:01Z</dcterms:modified>
</cp:coreProperties>
</file>