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имущественных и земельных ресурсов Петушинского района Владимирской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Цели установления публичного сервитута: для </w:t>
      </w:r>
      <w:r>
        <w:rPr>
          <w:rFonts w:ascii="Times New Roman" w:hAnsi="Times New Roman"/>
          <w:sz w:val="24"/>
          <w:szCs w:val="24"/>
        </w:rPr>
        <w:t xml:space="preserve">эксплуатации линейного объекта системы газоснабжения: «Газопровод низкого давления к рынку г. Петушки ул. Строителей» и его неотъемлемых технологических частей.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  <w:r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район, г. Петушки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33:13:010208:134,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33:13:010208:3845, </w:t>
      </w:r>
      <w:r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33:13:010208:2900</w:t>
      </w:r>
      <w:r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</w:t>
      </w:r>
      <w:r>
        <w:rPr>
          <w:rFonts w:ascii="Times New Roman" w:hAnsi="Times New Roman" w:cs="Times New Roman"/>
          <w:sz w:val="24"/>
          <w:szCs w:val="24"/>
        </w:rPr>
        <w:t xml:space="preserve">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можно по адресу: г. Петушки, ул. Советская площадь, д. 5,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№10 (с 09.00 до 17.00</w:t>
      </w:r>
      <w:r>
        <w:rPr>
          <w:rFonts w:ascii="Times New Roman" w:hAnsi="Times New Roman" w:cs="Times New Roman"/>
          <w:sz w:val="24"/>
          <w:szCs w:val="24"/>
        </w:rPr>
        <w:t xml:space="preserve">, перерыв с 13.00 до 14.00 час). Телефон для справок: 8(49243)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43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50.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об учете прав на земельные участки принимаются 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30 дней со дня официального опубликования настоящего сообщения.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Сообщение о поступившем </w:t>
      </w:r>
      <w:r>
        <w:rPr>
          <w:rFonts w:ascii="Times New Roman" w:hAnsi="Times New Roman" w:cs="Times New Roman"/>
          <w:sz w:val="24"/>
          <w:szCs w:val="24"/>
        </w:rPr>
        <w:t xml:space="preserve">ходатайстве</w:t>
      </w:r>
      <w:r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размещено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(https://petushki.info/).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566" w:bottom="709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60519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9"/>
    <w:next w:val="859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0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9"/>
    <w:next w:val="859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0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0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0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0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0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0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0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59"/>
    <w:next w:val="85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0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0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0"/>
    <w:link w:val="868"/>
    <w:uiPriority w:val="99"/>
  </w:style>
  <w:style w:type="character" w:styleId="713">
    <w:name w:val="Footer Char"/>
    <w:basedOn w:val="860"/>
    <w:link w:val="870"/>
    <w:uiPriority w:val="99"/>
  </w:style>
  <w:style w:type="paragraph" w:styleId="714">
    <w:name w:val="Caption"/>
    <w:basedOn w:val="859"/>
    <w:next w:val="859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0"/>
    <w:uiPriority w:val="99"/>
  </w:style>
  <w:style w:type="table" w:styleId="716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>
    <w:name w:val="Hyperlink"/>
    <w:rPr>
      <w:color w:val="0000ff"/>
      <w:u w:val="single"/>
    </w:rPr>
  </w:style>
  <w:style w:type="character" w:styleId="864" w:customStyle="1">
    <w:name w:val="ConsPlusNormal Знак"/>
    <w:link w:val="865"/>
    <w:rPr>
      <w:rFonts w:ascii="Calibri" w:hAnsi="Calibri" w:eastAsia="Calibri"/>
      <w:szCs w:val="28"/>
    </w:rPr>
  </w:style>
  <w:style w:type="paragraph" w:styleId="865" w:customStyle="1">
    <w:name w:val="ConsPlusNormal"/>
    <w:link w:val="864"/>
    <w:pPr>
      <w:spacing w:after="0" w:line="240" w:lineRule="auto"/>
    </w:pPr>
    <w:rPr>
      <w:rFonts w:ascii="Calibri" w:hAnsi="Calibri" w:eastAsia="Calibri"/>
      <w:szCs w:val="28"/>
    </w:rPr>
  </w:style>
  <w:style w:type="paragraph" w:styleId="866">
    <w:name w:val="List Paragraph"/>
    <w:basedOn w:val="859"/>
    <w:uiPriority w:val="34"/>
    <w:qFormat/>
    <w:pPr>
      <w:contextualSpacing/>
      <w:ind w:left="720"/>
    </w:pPr>
  </w:style>
  <w:style w:type="paragraph" w:styleId="867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68">
    <w:name w:val="Header"/>
    <w:basedOn w:val="859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60"/>
    <w:link w:val="868"/>
    <w:uiPriority w:val="99"/>
  </w:style>
  <w:style w:type="paragraph" w:styleId="870">
    <w:name w:val="Footer"/>
    <w:basedOn w:val="859"/>
    <w:link w:val="87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60"/>
    <w:link w:val="870"/>
    <w:uiPriority w:val="99"/>
    <w:semiHidden/>
  </w:style>
  <w:style w:type="paragraph" w:styleId="87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ДИЗО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Айнуллова</dc:creator>
  <cp:lastModifiedBy>Кожакару</cp:lastModifiedBy>
  <cp:revision>16</cp:revision>
  <dcterms:created xsi:type="dcterms:W3CDTF">2022-10-10T07:35:00Z</dcterms:created>
  <dcterms:modified xsi:type="dcterms:W3CDTF">2025-09-03T13:06:09Z</dcterms:modified>
</cp:coreProperties>
</file>