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BF50" w14:textId="77777777" w:rsidR="00DC78DE" w:rsidRDefault="003711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7C821F60" w14:textId="77777777" w:rsidR="00DC78DE" w:rsidRDefault="003711C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26FA925F" w14:textId="77777777" w:rsidR="00DC78DE" w:rsidRDefault="003711CC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Петушинского района</w:t>
      </w:r>
    </w:p>
    <w:p w14:paraId="75CE20F2" w14:textId="77777777" w:rsidR="00DC78DE" w:rsidRDefault="003711CC">
      <w:pPr>
        <w:ind w:firstLine="567"/>
        <w:jc w:val="center"/>
        <w:rPr>
          <w:sz w:val="24"/>
          <w:szCs w:val="24"/>
        </w:rPr>
      </w:pPr>
      <w:r>
        <w:rPr>
          <w:rFonts w:cs="Times New Roman"/>
          <w:bCs w:val="0"/>
          <w:iCs w:val="0"/>
          <w:sz w:val="24"/>
          <w:szCs w:val="24"/>
        </w:rPr>
        <w:t xml:space="preserve">                                                                                                                       от </w:t>
      </w:r>
      <w:r>
        <w:rPr>
          <w:rFonts w:cs="Times New Roman"/>
          <w:bCs w:val="0"/>
          <w:iCs w:val="0"/>
          <w:sz w:val="24"/>
          <w:szCs w:val="24"/>
          <w:u w:val="single"/>
        </w:rPr>
        <w:t>01.08.2023</w:t>
      </w:r>
      <w:r>
        <w:rPr>
          <w:rFonts w:cs="Times New Roman"/>
          <w:bCs w:val="0"/>
          <w:iCs w:val="0"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1073</w:t>
      </w:r>
    </w:p>
    <w:p w14:paraId="7FD2ED54" w14:textId="77777777" w:rsidR="00DC78DE" w:rsidRDefault="003711CC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рабочей группы</w:t>
      </w:r>
    </w:p>
    <w:p w14:paraId="59E7B4D0" w14:textId="77777777" w:rsidR="00DC78DE" w:rsidRDefault="003711CC">
      <w:pPr>
        <w:jc w:val="center"/>
        <w:rPr>
          <w:bCs w:val="0"/>
          <w:sz w:val="24"/>
          <w:szCs w:val="24"/>
        </w:rPr>
      </w:pPr>
      <w:r>
        <w:rPr>
          <w:iCs w:val="0"/>
          <w:sz w:val="24"/>
          <w:szCs w:val="24"/>
        </w:rPr>
        <w:t>общественных объединений и организаций</w:t>
      </w:r>
    </w:p>
    <w:p w14:paraId="29106ECC" w14:textId="77777777" w:rsidR="00DC78DE" w:rsidRDefault="003711C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Петушинского района</w:t>
      </w:r>
    </w:p>
    <w:p w14:paraId="76775CC6" w14:textId="77777777" w:rsidR="00DC78DE" w:rsidRDefault="00DC78DE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DC78DE" w14:paraId="05006885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2F21DF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Курбатов</w:t>
            </w:r>
          </w:p>
          <w:p w14:paraId="1733514A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Александр Владимирович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C23F3A" w14:textId="77777777" w:rsidR="00DC78DE" w:rsidRDefault="003711CC">
            <w:pPr>
              <w:spacing w:after="120"/>
              <w:jc w:val="both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- глава администрации Петушинского района, руководитель рабочей группы;</w:t>
            </w:r>
          </w:p>
        </w:tc>
      </w:tr>
      <w:tr w:rsidR="00DC78DE" w14:paraId="0E4D163A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B65EA0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Баканова</w:t>
            </w:r>
          </w:p>
          <w:p w14:paraId="1E5915B1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Татьяна Алексеевна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A1DAA0" w14:textId="77777777" w:rsidR="00DC78DE" w:rsidRDefault="003711CC">
            <w:pPr>
              <w:spacing w:after="120"/>
              <w:jc w:val="both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- исполняющий обязанности председателя комитета о</w:t>
            </w:r>
            <w:r>
              <w:rPr>
                <w:bCs w:val="0"/>
                <w:iCs w:val="0"/>
                <w:sz w:val="24"/>
                <w:szCs w:val="24"/>
              </w:rPr>
              <w:t>бщественных проектов и социального партнерства администрации Петушинского района, заместитель руководителя рабочей группы;</w:t>
            </w:r>
          </w:p>
        </w:tc>
      </w:tr>
      <w:tr w:rsidR="00DC78DE" w14:paraId="4B531D6C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5A6A57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Пальчикова</w:t>
            </w:r>
          </w:p>
          <w:p w14:paraId="2DAE5915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Нурия Шамильевна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9C4D6D" w14:textId="77777777" w:rsidR="00DC78DE" w:rsidRDefault="003711CC">
            <w:pPr>
              <w:spacing w:after="120"/>
              <w:jc w:val="both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- консультант комитета общественных проектов и социального партнерства администрации Петушинского района</w:t>
            </w:r>
            <w:r>
              <w:rPr>
                <w:bCs w:val="0"/>
                <w:iCs w:val="0"/>
                <w:sz w:val="24"/>
                <w:szCs w:val="24"/>
              </w:rPr>
              <w:t>, секретарь рабочей группы.</w:t>
            </w:r>
          </w:p>
        </w:tc>
      </w:tr>
    </w:tbl>
    <w:p w14:paraId="4E9C955F" w14:textId="77777777" w:rsidR="00DC78DE" w:rsidRDefault="00DC78DE">
      <w:pPr>
        <w:shd w:val="clear" w:color="auto" w:fill="FFFFFF"/>
        <w:ind w:right="226"/>
        <w:rPr>
          <w:sz w:val="24"/>
          <w:szCs w:val="24"/>
        </w:rPr>
      </w:pPr>
    </w:p>
    <w:p w14:paraId="681B2EE2" w14:textId="77777777" w:rsidR="00DC78DE" w:rsidRDefault="003711CC">
      <w:pPr>
        <w:shd w:val="clear" w:color="auto" w:fill="FFFFFF"/>
        <w:ind w:right="226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14:paraId="75E277FA" w14:textId="77777777" w:rsidR="00DC78DE" w:rsidRDefault="00DC78DE">
      <w:pPr>
        <w:shd w:val="clear" w:color="auto" w:fill="FFFFFF"/>
        <w:ind w:right="226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DC78DE" w14:paraId="3F3CC2E6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21B6E5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Березкин</w:t>
            </w:r>
          </w:p>
          <w:p w14:paraId="04723973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12A47B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настоятель местной религиозной организации «Православный Приход Свято-Успенского Храма города Петушки Владимирской области Александровской Епархии Русской Православной Церкви (Московский Патриархат)» (по согласованию);</w:t>
            </w:r>
          </w:p>
        </w:tc>
      </w:tr>
      <w:tr w:rsidR="00DC78DE" w14:paraId="469E89E6" w14:textId="77777777">
        <w:trPr>
          <w:trHeight w:val="322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DBE95" w14:textId="77777777" w:rsidR="00DC78DE" w:rsidRDefault="003711CC">
            <w:r>
              <w:rPr>
                <w:sz w:val="24"/>
                <w:szCs w:val="24"/>
              </w:rPr>
              <w:t>Горенков</w:t>
            </w:r>
          </w:p>
          <w:p w14:paraId="3F55297A" w14:textId="77777777" w:rsidR="00DC78DE" w:rsidRDefault="003711CC"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514DF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пр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едседатель Покровской городской общественной организации «Союз ветеранов – участников боевых действий и вооруженных конфликтов «Память» (по согласованию);</w:t>
            </w:r>
          </w:p>
        </w:tc>
      </w:tr>
      <w:tr w:rsidR="00DC78DE" w14:paraId="65DD85D7" w14:textId="77777777">
        <w:trPr>
          <w:trHeight w:val="683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1D230E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t>Захаренко</w:t>
            </w:r>
          </w:p>
          <w:p w14:paraId="37D6BC82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t>Михаил Сергеевич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0A9AB2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руководитель добровольческого движения «Вместе» города Костерево» (по согласованию);</w:t>
            </w:r>
          </w:p>
        </w:tc>
      </w:tr>
      <w:tr w:rsidR="00DC78DE" w14:paraId="6A1836A4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646783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Захариков</w:t>
            </w:r>
          </w:p>
          <w:p w14:paraId="6CE407B2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Сергей Алексеевич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08224B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директор автономной некоммерческой организации молодежного военно-патриотического объединения «Миротворец» (по согласованию);</w:t>
            </w:r>
          </w:p>
        </w:tc>
      </w:tr>
      <w:tr w:rsidR="00DC78DE" w14:paraId="5DE94459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F50F8A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Ларин</w:t>
            </w:r>
          </w:p>
          <w:p w14:paraId="7D62096E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Виталий Николаевич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10BB2C" w14:textId="42FD6AAF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руководитель</w:t>
            </w:r>
            <w:r w:rsidR="00396456">
              <w:rPr>
                <w:rFonts w:cs="Times New Roman"/>
                <w:bCs w:val="0"/>
                <w:iCs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поискового отряда «Возрождение» Петушинского промышленно-гуманитарного колледжа (по со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гласованию);</w:t>
            </w:r>
          </w:p>
        </w:tc>
      </w:tr>
      <w:tr w:rsidR="00DC78DE" w14:paraId="26F18FBE" w14:textId="77777777">
        <w:trPr>
          <w:trHeight w:val="322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F00178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t>Лебедев</w:t>
            </w:r>
          </w:p>
          <w:p w14:paraId="0A752B18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t>Валерий Иванович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02EAAB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председатель региональной общественной организации «Культурный центр цыган Владимирской области» (по согласованию);</w:t>
            </w:r>
          </w:p>
        </w:tc>
      </w:tr>
      <w:tr w:rsidR="00DC78DE" w14:paraId="73F895F2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243BE6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Лобосов</w:t>
            </w:r>
          </w:p>
          <w:p w14:paraId="351AB229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Олег Александрович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318CEF" w14:textId="77777777" w:rsidR="00DC78DE" w:rsidRDefault="003711CC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президент Владимирской областной общественной организации «Спортивный клуб Боец» (по согласованию);</w:t>
            </w:r>
          </w:p>
        </w:tc>
      </w:tr>
      <w:tr w:rsidR="00DC78DE" w14:paraId="0B61188C" w14:textId="77777777">
        <w:trPr>
          <w:trHeight w:val="395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9D5F0D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Мартынова</w:t>
            </w:r>
          </w:p>
          <w:p w14:paraId="0A542C33" w14:textId="77777777" w:rsidR="00DC78DE" w:rsidRDefault="003711CC">
            <w:pPr>
              <w:spacing w:after="119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lastRenderedPageBreak/>
              <w:t>Валентина Николаевна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305606" w14:textId="51461ECF" w:rsidR="00DC78DE" w:rsidRPr="003711CC" w:rsidRDefault="003711CC">
            <w:pPr>
              <w:spacing w:after="57"/>
              <w:jc w:val="both"/>
              <w:rPr>
                <w:rFonts w:cs="Times New Roman"/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lastRenderedPageBreak/>
              <w:t xml:space="preserve">- </w:t>
            </w:r>
            <w:r w:rsidRPr="003711CC">
              <w:rPr>
                <w:rFonts w:eastAsia="Arial" w:cs="Times New Roman"/>
                <w:color w:val="000000"/>
                <w:sz w:val="24"/>
                <w:szCs w:val="24"/>
                <w:highlight w:val="white"/>
              </w:rPr>
              <w:t>председатель </w:t>
            </w:r>
            <w:r w:rsidRPr="003711CC">
              <w:rPr>
                <w:rFonts w:eastAsia="Arial" w:cs="Times New Roman"/>
                <w:color w:val="000000"/>
                <w:sz w:val="24"/>
                <w:szCs w:val="24"/>
                <w:highlight w:val="white"/>
              </w:rPr>
              <w:t xml:space="preserve">Совета ветеранов войны, труда, </w:t>
            </w:r>
            <w:r w:rsidRPr="003711CC">
              <w:rPr>
                <w:rFonts w:eastAsia="Arial" w:cs="Times New Roman"/>
                <w:color w:val="000000"/>
                <w:sz w:val="24"/>
                <w:szCs w:val="24"/>
                <w:highlight w:val="white"/>
              </w:rPr>
              <w:lastRenderedPageBreak/>
              <w:t>Вооруженных сил и правоохранительных органов Петушинского района</w:t>
            </w:r>
            <w:r w:rsidRPr="003711CC">
              <w:rPr>
                <w:rFonts w:eastAsia="Arial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ованию)</w:t>
            </w:r>
            <w:r w:rsidRPr="003711CC">
              <w:rPr>
                <w:rFonts w:eastAsia="Arial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C78DE" w14:paraId="5641848E" w14:textId="77777777">
        <w:trPr>
          <w:trHeight w:val="322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F769B5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lastRenderedPageBreak/>
              <w:t xml:space="preserve">Мнацаканян </w:t>
            </w:r>
          </w:p>
          <w:p w14:paraId="7C9F1D17" w14:textId="77777777" w:rsidR="00DC78DE" w:rsidRDefault="003711CC">
            <w:r>
              <w:rPr>
                <w:bCs w:val="0"/>
                <w:iCs w:val="0"/>
                <w:sz w:val="24"/>
                <w:szCs w:val="24"/>
              </w:rPr>
              <w:t>Араик Володяевич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2C0179" w14:textId="77777777" w:rsidR="00DC78DE" w:rsidRDefault="003711CC">
            <w:pPr>
              <w:spacing w:after="57"/>
              <w:jc w:val="both"/>
            </w:pPr>
            <w:r>
              <w:rPr>
                <w:bCs w:val="0"/>
                <w:iCs w:val="0"/>
                <w:sz w:val="24"/>
                <w:szCs w:val="24"/>
              </w:rPr>
              <w:t xml:space="preserve">- председатель Петушинской районной общественной организации «Союз Армян «Арагац»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181F80F2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871055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Напылова</w:t>
            </w:r>
          </w:p>
          <w:p w14:paraId="1A8A5111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Юлия Николаевна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54B7E4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директор </w:t>
            </w:r>
            <w:r w:rsidRPr="003711CC">
              <w:rPr>
                <w:color w:val="000000"/>
                <w:sz w:val="24"/>
                <w:szCs w:val="24"/>
              </w:rPr>
              <w:t>Владимирской региональной общественной организации помощи безнадзорным животным</w:t>
            </w:r>
            <w:r w:rsidRPr="003711CC">
              <w:rPr>
                <w:color w:val="000000"/>
                <w:sz w:val="24"/>
                <w:szCs w:val="24"/>
              </w:rPr>
              <w:t xml:space="preserve"> «Дари Добро»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41F7A3A7" w14:textId="77777777">
        <w:trPr>
          <w:trHeight w:val="395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A27299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Нафикова</w:t>
            </w:r>
          </w:p>
          <w:p w14:paraId="72131146" w14:textId="77777777" w:rsidR="00DC78DE" w:rsidRDefault="003711CC">
            <w:pPr>
              <w:spacing w:after="119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Нина Павловна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8AA563" w14:textId="77777777" w:rsidR="00DC78DE" w:rsidRDefault="003711CC">
            <w:pPr>
              <w:spacing w:after="62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председатель местного отделения №14 «Союз пенсионеров города Петушки»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69D170E6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4E0B98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Петрова</w:t>
            </w:r>
          </w:p>
          <w:p w14:paraId="511F9C76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Елена Александровна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C23754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директор автономной некоммерческой организации «Досуговый семейный центр «Калейдоскоп»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51DCD24C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E50A2A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Петрова</w:t>
            </w:r>
          </w:p>
          <w:p w14:paraId="47C3A23B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Светлана Юрьевна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339B62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руководитель добровольческого движения «Доброштаб Костерево»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0FD17DB3" w14:textId="77777777">
        <w:trPr>
          <w:trHeight w:val="395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7C8354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Прудиус</w:t>
            </w:r>
          </w:p>
          <w:p w14:paraId="06C6FF91" w14:textId="77777777" w:rsidR="00DC78DE" w:rsidRDefault="003711CC">
            <w:pPr>
              <w:spacing w:after="119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Ирина Александровна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470D2F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>- председат</w:t>
            </w:r>
            <w:r>
              <w:rPr>
                <w:bCs w:val="0"/>
                <w:iCs w:val="0"/>
                <w:sz w:val="24"/>
                <w:szCs w:val="24"/>
              </w:rPr>
              <w:t xml:space="preserve">ель Петушинского местного отделения Всероссийского общества слепых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61187FF0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CFE349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Стребков</w:t>
            </w:r>
          </w:p>
          <w:p w14:paraId="2C4F6E9E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Анатолий Петрович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536A0D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руководитель 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Петушинского районного отделения Всероссийской общественной  организации ветеранов «Боевое братство»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5D6B6AD5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F106EA" w14:textId="77777777" w:rsidR="00DC78DE" w:rsidRDefault="003711CC">
            <w:pPr>
              <w:rPr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Суздальцева</w:t>
            </w:r>
          </w:p>
          <w:p w14:paraId="50A2E1A0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Светлана Николаевна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B68DD2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>- директор автономной некоммерческой организации дополнительного образования, социального и культурного</w:t>
            </w:r>
            <w:r>
              <w:rPr>
                <w:bCs w:val="0"/>
                <w:iCs w:val="0"/>
                <w:sz w:val="24"/>
                <w:szCs w:val="24"/>
              </w:rPr>
              <w:t xml:space="preserve"> развития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«Арт-школа «Рисуем»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0DF65359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EE5A65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Султанов</w:t>
            </w:r>
          </w:p>
          <w:p w14:paraId="5F0EDFE8" w14:textId="77777777" w:rsidR="00DC78DE" w:rsidRDefault="003711CC">
            <w:pPr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Борис Рафикович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B0B400" w14:textId="77777777" w:rsidR="00DC78DE" w:rsidRDefault="003711CC">
            <w:pPr>
              <w:spacing w:after="57"/>
              <w:jc w:val="both"/>
              <w:rPr>
                <w:rFonts w:cs="Times New Roman"/>
                <w:bCs w:val="0"/>
                <w:iCs w:val="0"/>
                <w:sz w:val="24"/>
                <w:szCs w:val="24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</w:rPr>
              <w:t>- председатель «Местной религиозной организации мусульман города Покров Владимирской области» (по согласованию);</w:t>
            </w:r>
          </w:p>
        </w:tc>
      </w:tr>
      <w:tr w:rsidR="00DC78DE" w14:paraId="55EFBF20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E82DA9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</w:t>
            </w:r>
          </w:p>
          <w:p w14:paraId="0F2C8C4E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Сергеевич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0F52FE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руководитель добровольческого поисково-спасательного отряда «Зубр»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52F9B09D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841B32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Тухватуллина</w:t>
            </w:r>
          </w:p>
          <w:p w14:paraId="0C142E93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Рустамовна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4B75F8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руководитель волонтерского штаба общероссийской акции взаимопомощи </w:t>
            </w:r>
            <w:r w:rsidRPr="00396456">
              <w:rPr>
                <w:bCs w:val="0"/>
                <w:iCs w:val="0"/>
                <w:sz w:val="24"/>
                <w:szCs w:val="24"/>
              </w:rPr>
              <w:t>#</w:t>
            </w:r>
            <w:r>
              <w:rPr>
                <w:bCs w:val="0"/>
                <w:iCs w:val="0"/>
                <w:sz w:val="24"/>
                <w:szCs w:val="24"/>
              </w:rPr>
              <w:t xml:space="preserve">МыВместе в Петушинском районе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5EC91759" w14:textId="77777777">
        <w:tc>
          <w:tcPr>
            <w:tcW w:w="5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F96B40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Фисенко</w:t>
            </w:r>
          </w:p>
          <w:p w14:paraId="2E944587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 Васильевич</w:t>
            </w:r>
          </w:p>
        </w:tc>
        <w:tc>
          <w:tcPr>
            <w:tcW w:w="5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3C0644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атаман Петушинского хуторского казачьего общества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color w:val="000000"/>
              </w:rPr>
              <w:t>;</w:t>
            </w:r>
          </w:p>
        </w:tc>
      </w:tr>
      <w:tr w:rsidR="00DC78DE" w14:paraId="5EE6B4B6" w14:textId="77777777">
        <w:trPr>
          <w:trHeight w:val="276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919775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Шевнюк</w:t>
            </w:r>
          </w:p>
          <w:p w14:paraId="636C5372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Алеся Алекса</w:t>
            </w:r>
            <w:r>
              <w:rPr>
                <w:sz w:val="24"/>
                <w:szCs w:val="24"/>
              </w:rPr>
              <w:t>ндровна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CA247D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 xml:space="preserve">- директор Владимирской региональной общественной организации развития добровольчества и добровольческой культуры «Региональное добровольческое общество»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;</w:t>
            </w:r>
          </w:p>
        </w:tc>
      </w:tr>
      <w:tr w:rsidR="00DC78DE" w14:paraId="26DDF368" w14:textId="77777777">
        <w:trPr>
          <w:trHeight w:val="1201"/>
        </w:trPr>
        <w:tc>
          <w:tcPr>
            <w:tcW w:w="506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AF9A22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</w:t>
            </w:r>
          </w:p>
          <w:p w14:paraId="12B8F966" w14:textId="77777777" w:rsidR="00DC78DE" w:rsidRDefault="0037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507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4478DF" w14:textId="77777777" w:rsidR="00DC78DE" w:rsidRDefault="003711CC">
            <w:pPr>
              <w:spacing w:after="57"/>
              <w:jc w:val="both"/>
              <w:rPr>
                <w:color w:val="000000"/>
              </w:rPr>
            </w:pPr>
            <w:r>
              <w:rPr>
                <w:bCs w:val="0"/>
                <w:iCs w:val="0"/>
                <w:sz w:val="24"/>
                <w:szCs w:val="24"/>
              </w:rPr>
              <w:t>- председатель местной общественной организации</w:t>
            </w:r>
            <w:r>
              <w:rPr>
                <w:bCs w:val="0"/>
                <w:iCs w:val="0"/>
                <w:sz w:val="24"/>
                <w:szCs w:val="24"/>
              </w:rPr>
              <w:t xml:space="preserve"> «Центр по сохранению и использованию объектов культурного наследия поселка Городищи Петушинского района» </w:t>
            </w:r>
            <w:r>
              <w:rPr>
                <w:rFonts w:cs="Times New Roman"/>
                <w:bCs w:val="0"/>
                <w:iCs w:val="0"/>
                <w:sz w:val="24"/>
                <w:szCs w:val="24"/>
              </w:rPr>
              <w:t>(по согласованию)</w:t>
            </w:r>
            <w:r>
              <w:rPr>
                <w:bCs w:val="0"/>
                <w:iCs w:val="0"/>
                <w:sz w:val="24"/>
                <w:szCs w:val="24"/>
              </w:rPr>
              <w:t>.</w:t>
            </w:r>
          </w:p>
        </w:tc>
      </w:tr>
    </w:tbl>
    <w:p w14:paraId="2BCFA1F1" w14:textId="77777777" w:rsidR="00DC78DE" w:rsidRDefault="00DC78DE"/>
    <w:sectPr w:rsidR="00DC78DE">
      <w:headerReference w:type="default" r:id="rId7"/>
      <w:headerReference w:type="first" r:id="rId8"/>
      <w:footerReference w:type="first" r:id="rId9"/>
      <w:pgSz w:w="11906" w:h="16838"/>
      <w:pgMar w:top="851" w:right="567" w:bottom="851" w:left="1418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9055" w14:textId="77777777" w:rsidR="003711CC" w:rsidRDefault="003711CC">
      <w:r>
        <w:separator/>
      </w:r>
    </w:p>
  </w:endnote>
  <w:endnote w:type="continuationSeparator" w:id="0">
    <w:p w14:paraId="7DD86DCD" w14:textId="77777777" w:rsidR="003711CC" w:rsidRDefault="0037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10DE" w14:textId="77777777" w:rsidR="00DC78DE" w:rsidRDefault="00DC78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6E2" w14:textId="77777777" w:rsidR="003711CC" w:rsidRDefault="003711CC">
      <w:r>
        <w:separator/>
      </w:r>
    </w:p>
  </w:footnote>
  <w:footnote w:type="continuationSeparator" w:id="0">
    <w:p w14:paraId="10768C70" w14:textId="77777777" w:rsidR="003711CC" w:rsidRDefault="0037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7519" w14:textId="77777777" w:rsidR="00DC78DE" w:rsidRDefault="003711C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69D6" w14:textId="77777777" w:rsidR="00DC78DE" w:rsidRDefault="003711C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2CC"/>
    <w:multiLevelType w:val="hybridMultilevel"/>
    <w:tmpl w:val="A994274C"/>
    <w:lvl w:ilvl="0" w:tplc="DFB854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B2D0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D821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C8E7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BCDB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3AA7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7C5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9287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EA34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DF4406"/>
    <w:multiLevelType w:val="hybridMultilevel"/>
    <w:tmpl w:val="9A4E4D9E"/>
    <w:lvl w:ilvl="0" w:tplc="017091BA">
      <w:start w:val="1"/>
      <w:numFmt w:val="decimal"/>
      <w:lvlText w:val="%1."/>
      <w:lvlJc w:val="left"/>
      <w:pPr>
        <w:ind w:left="720" w:hanging="360"/>
      </w:pPr>
    </w:lvl>
    <w:lvl w:ilvl="1" w:tplc="1A68507C">
      <w:start w:val="1"/>
      <w:numFmt w:val="lowerLetter"/>
      <w:lvlText w:val="%2."/>
      <w:lvlJc w:val="left"/>
      <w:pPr>
        <w:ind w:left="1440" w:hanging="360"/>
      </w:pPr>
    </w:lvl>
    <w:lvl w:ilvl="2" w:tplc="3FC82542">
      <w:start w:val="1"/>
      <w:numFmt w:val="lowerRoman"/>
      <w:lvlText w:val="%3."/>
      <w:lvlJc w:val="right"/>
      <w:pPr>
        <w:ind w:left="2160" w:hanging="180"/>
      </w:pPr>
    </w:lvl>
    <w:lvl w:ilvl="3" w:tplc="C4E06CE2">
      <w:start w:val="1"/>
      <w:numFmt w:val="decimal"/>
      <w:lvlText w:val="%4."/>
      <w:lvlJc w:val="left"/>
      <w:pPr>
        <w:ind w:left="2880" w:hanging="360"/>
      </w:pPr>
    </w:lvl>
    <w:lvl w:ilvl="4" w:tplc="9EB4F922">
      <w:start w:val="1"/>
      <w:numFmt w:val="lowerLetter"/>
      <w:lvlText w:val="%5."/>
      <w:lvlJc w:val="left"/>
      <w:pPr>
        <w:ind w:left="3600" w:hanging="360"/>
      </w:pPr>
    </w:lvl>
    <w:lvl w:ilvl="5" w:tplc="1F28C0F0">
      <w:start w:val="1"/>
      <w:numFmt w:val="lowerRoman"/>
      <w:lvlText w:val="%6."/>
      <w:lvlJc w:val="right"/>
      <w:pPr>
        <w:ind w:left="4320" w:hanging="180"/>
      </w:pPr>
    </w:lvl>
    <w:lvl w:ilvl="6" w:tplc="68785F8E">
      <w:start w:val="1"/>
      <w:numFmt w:val="decimal"/>
      <w:lvlText w:val="%7."/>
      <w:lvlJc w:val="left"/>
      <w:pPr>
        <w:ind w:left="5040" w:hanging="360"/>
      </w:pPr>
    </w:lvl>
    <w:lvl w:ilvl="7" w:tplc="34B8065A">
      <w:start w:val="1"/>
      <w:numFmt w:val="lowerLetter"/>
      <w:lvlText w:val="%8."/>
      <w:lvlJc w:val="left"/>
      <w:pPr>
        <w:ind w:left="5760" w:hanging="360"/>
      </w:pPr>
    </w:lvl>
    <w:lvl w:ilvl="8" w:tplc="FB78E4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2FB8"/>
    <w:multiLevelType w:val="hybridMultilevel"/>
    <w:tmpl w:val="E75A1C4C"/>
    <w:lvl w:ilvl="0" w:tplc="E8768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</w:lvl>
    <w:lvl w:ilvl="1" w:tplc="21B22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0E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12A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228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EB5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03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8B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423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848FD"/>
    <w:multiLevelType w:val="hybridMultilevel"/>
    <w:tmpl w:val="ABC654BE"/>
    <w:lvl w:ilvl="0" w:tplc="614AC6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8AB5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C6E6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8401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BA23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2634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D407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A26F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D85D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5C7F1D"/>
    <w:multiLevelType w:val="hybridMultilevel"/>
    <w:tmpl w:val="B8C04016"/>
    <w:lvl w:ilvl="0" w:tplc="F59625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A669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8498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3C0F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5ADA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BDE9B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0CAF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1E43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F58DC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85849AA"/>
    <w:multiLevelType w:val="hybridMultilevel"/>
    <w:tmpl w:val="6ACC8B68"/>
    <w:lvl w:ilvl="0" w:tplc="89808B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40844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6E01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56A7C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DCCD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6251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9292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2672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760D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4D7AF9"/>
    <w:multiLevelType w:val="hybridMultilevel"/>
    <w:tmpl w:val="D8D633A6"/>
    <w:lvl w:ilvl="0" w:tplc="EC7026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520A6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1AE57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C6C0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5897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3438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D857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92C9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0868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0461752"/>
    <w:multiLevelType w:val="hybridMultilevel"/>
    <w:tmpl w:val="A4F27AAE"/>
    <w:lvl w:ilvl="0" w:tplc="CEC2A1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8C7B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1E19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FA9B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38F4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532D0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D668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6C7B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EA9D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0315A2"/>
    <w:multiLevelType w:val="hybridMultilevel"/>
    <w:tmpl w:val="3A567080"/>
    <w:lvl w:ilvl="0" w:tplc="71C65900">
      <w:start w:val="1"/>
      <w:numFmt w:val="decimal"/>
      <w:lvlText w:val="%1."/>
      <w:lvlJc w:val="left"/>
      <w:pPr>
        <w:ind w:left="928" w:hanging="360"/>
      </w:pPr>
    </w:lvl>
    <w:lvl w:ilvl="1" w:tplc="B2226866">
      <w:start w:val="1"/>
      <w:numFmt w:val="lowerLetter"/>
      <w:lvlText w:val="%2."/>
      <w:lvlJc w:val="left"/>
      <w:pPr>
        <w:ind w:left="1648" w:hanging="360"/>
      </w:pPr>
    </w:lvl>
    <w:lvl w:ilvl="2" w:tplc="A8BA9134">
      <w:start w:val="1"/>
      <w:numFmt w:val="lowerRoman"/>
      <w:lvlText w:val="%3."/>
      <w:lvlJc w:val="right"/>
      <w:pPr>
        <w:ind w:left="2368" w:hanging="180"/>
      </w:pPr>
    </w:lvl>
    <w:lvl w:ilvl="3" w:tplc="FF2E28A8">
      <w:start w:val="1"/>
      <w:numFmt w:val="decimal"/>
      <w:lvlText w:val="%4."/>
      <w:lvlJc w:val="left"/>
      <w:pPr>
        <w:ind w:left="3088" w:hanging="360"/>
      </w:pPr>
    </w:lvl>
    <w:lvl w:ilvl="4" w:tplc="0B0C2C44">
      <w:start w:val="1"/>
      <w:numFmt w:val="lowerLetter"/>
      <w:lvlText w:val="%5."/>
      <w:lvlJc w:val="left"/>
      <w:pPr>
        <w:ind w:left="3808" w:hanging="360"/>
      </w:pPr>
    </w:lvl>
    <w:lvl w:ilvl="5" w:tplc="8604DAF0">
      <w:start w:val="1"/>
      <w:numFmt w:val="lowerRoman"/>
      <w:lvlText w:val="%6."/>
      <w:lvlJc w:val="right"/>
      <w:pPr>
        <w:ind w:left="4528" w:hanging="180"/>
      </w:pPr>
    </w:lvl>
    <w:lvl w:ilvl="6" w:tplc="E1CABD34">
      <w:start w:val="1"/>
      <w:numFmt w:val="decimal"/>
      <w:lvlText w:val="%7."/>
      <w:lvlJc w:val="left"/>
      <w:pPr>
        <w:ind w:left="5248" w:hanging="360"/>
      </w:pPr>
    </w:lvl>
    <w:lvl w:ilvl="7" w:tplc="24DEE63E">
      <w:start w:val="1"/>
      <w:numFmt w:val="lowerLetter"/>
      <w:lvlText w:val="%8."/>
      <w:lvlJc w:val="left"/>
      <w:pPr>
        <w:ind w:left="5968" w:hanging="360"/>
      </w:pPr>
    </w:lvl>
    <w:lvl w:ilvl="8" w:tplc="69F08CC2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1E3C53"/>
    <w:multiLevelType w:val="hybridMultilevel"/>
    <w:tmpl w:val="06D67BEE"/>
    <w:lvl w:ilvl="0" w:tplc="D7486DA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F0C0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B227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321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EC03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6421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E0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8A8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D2B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DE"/>
    <w:rsid w:val="003711CC"/>
    <w:rsid w:val="00396456"/>
    <w:rsid w:val="00D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0814"/>
  <w15:docId w15:val="{E7786E08-0514-4BD6-8A32-4500847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bCs/>
      <w:iCs/>
      <w:sz w:val="28"/>
      <w:szCs w:val="3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Times New Roman"/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 w:val="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rFonts w:ascii="Arial" w:hAnsi="Arial" w:cs="Arial"/>
      <w:b/>
      <w:iCs/>
      <w:sz w:val="28"/>
      <w:szCs w:val="32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rFonts w:ascii="Arial" w:hAnsi="Arial"/>
      <w:b/>
      <w:bCs w:val="0"/>
    </w:rPr>
  </w:style>
  <w:style w:type="character" w:styleId="afc">
    <w:name w:val="page number"/>
    <w:basedOn w:val="a0"/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611</Words>
  <Characters>3484</Characters>
  <Application>Microsoft Office Word</Application>
  <DocSecurity>0</DocSecurity>
  <Lines>29</Lines>
  <Paragraphs>8</Paragraphs>
  <ScaleCrop>false</ScaleCrop>
  <Company>MoBIL GROUP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Ольга Владимировна</dc:creator>
  <cp:lastModifiedBy>Татьяна Т.А. Баканова</cp:lastModifiedBy>
  <cp:revision>14</cp:revision>
  <dcterms:created xsi:type="dcterms:W3CDTF">2023-07-11T06:56:00Z</dcterms:created>
  <dcterms:modified xsi:type="dcterms:W3CDTF">2024-06-14T08:54:00Z</dcterms:modified>
  <cp:version>1048576</cp:version>
</cp:coreProperties>
</file>