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500E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500E02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2A4179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2018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</w:t>
      </w:r>
      <w:r w:rsidR="0065788B" w:rsidRPr="00AE6E27">
        <w:rPr>
          <w:b/>
          <w:sz w:val="24"/>
          <w:szCs w:val="24"/>
        </w:rPr>
        <w:t xml:space="preserve"> </w:t>
      </w:r>
      <w:r w:rsidRPr="00AE6E27">
        <w:rPr>
          <w:b/>
          <w:sz w:val="24"/>
          <w:szCs w:val="24"/>
        </w:rPr>
        <w:t>предоставлению разрешения на отклонение от предельных параметров разрешенного строительства объекта капитального строительства, реконструкции объект</w:t>
      </w:r>
      <w:r w:rsidR="00280566">
        <w:rPr>
          <w:b/>
          <w:sz w:val="24"/>
          <w:szCs w:val="24"/>
        </w:rPr>
        <w:t>а</w:t>
      </w:r>
      <w:r w:rsidRPr="00AE6E27">
        <w:rPr>
          <w:b/>
          <w:sz w:val="24"/>
          <w:szCs w:val="24"/>
        </w:rPr>
        <w:t xml:space="preserve"> капитального строительства на земельном участке с кадастровым номером 33:13:0701</w:t>
      </w:r>
      <w:r w:rsidR="002A4179">
        <w:rPr>
          <w:b/>
          <w:sz w:val="24"/>
          <w:szCs w:val="24"/>
        </w:rPr>
        <w:t>55:62</w:t>
      </w:r>
      <w:r w:rsidRPr="00AE6E27">
        <w:rPr>
          <w:b/>
          <w:sz w:val="24"/>
          <w:szCs w:val="24"/>
        </w:rPr>
        <w:t>, расположенного по адресу: Владимирская область, Петушинский район, муниципальное образование Петушинское (сельское по</w:t>
      </w:r>
      <w:r w:rsidR="002A4179">
        <w:rPr>
          <w:b/>
          <w:sz w:val="24"/>
          <w:szCs w:val="24"/>
        </w:rPr>
        <w:t>селение), деревня Старое Перепечино</w:t>
      </w:r>
      <w:r w:rsidRPr="00AE6E27">
        <w:rPr>
          <w:b/>
          <w:sz w:val="24"/>
          <w:szCs w:val="24"/>
        </w:rPr>
        <w:t xml:space="preserve">, улица </w:t>
      </w:r>
      <w:r w:rsidR="002A4179">
        <w:rPr>
          <w:b/>
          <w:sz w:val="24"/>
          <w:szCs w:val="24"/>
        </w:rPr>
        <w:t>Вокзальная</w:t>
      </w:r>
      <w:r w:rsidRPr="00AE6E27">
        <w:rPr>
          <w:b/>
          <w:sz w:val="24"/>
          <w:szCs w:val="24"/>
        </w:rPr>
        <w:t>, дом 4</w:t>
      </w:r>
      <w:r w:rsidR="002A4179">
        <w:rPr>
          <w:b/>
          <w:sz w:val="24"/>
          <w:szCs w:val="24"/>
        </w:rPr>
        <w:t>7</w:t>
      </w:r>
      <w:r w:rsidRPr="00AE6E27">
        <w:rPr>
          <w:b/>
          <w:sz w:val="24"/>
          <w:szCs w:val="24"/>
        </w:rPr>
        <w:t>»</w:t>
      </w:r>
      <w:r w:rsidR="00280566">
        <w:rPr>
          <w:b/>
          <w:sz w:val="24"/>
          <w:szCs w:val="24"/>
        </w:rPr>
        <w:t>,</w:t>
      </w:r>
      <w:r w:rsidR="00280566" w:rsidRPr="00280566">
        <w:t xml:space="preserve"> </w:t>
      </w:r>
      <w:r w:rsidR="00280566" w:rsidRPr="00280566">
        <w:rPr>
          <w:b/>
          <w:sz w:val="24"/>
          <w:szCs w:val="24"/>
        </w:rPr>
        <w:t xml:space="preserve">в части уменьшения минимального отступа от </w:t>
      </w:r>
      <w:r w:rsidR="002A4179">
        <w:rPr>
          <w:b/>
          <w:sz w:val="24"/>
          <w:szCs w:val="24"/>
        </w:rPr>
        <w:t>границы земельного участка</w:t>
      </w:r>
      <w:r w:rsidR="00280566" w:rsidRPr="00280566">
        <w:rPr>
          <w:b/>
          <w:sz w:val="24"/>
          <w:szCs w:val="24"/>
        </w:rPr>
        <w:t xml:space="preserve"> до индивидуального жилого дома с </w:t>
      </w:r>
      <w:r w:rsidR="002A4179">
        <w:rPr>
          <w:b/>
          <w:sz w:val="24"/>
          <w:szCs w:val="24"/>
        </w:rPr>
        <w:t>3</w:t>
      </w:r>
      <w:r w:rsidR="00280566" w:rsidRPr="00280566">
        <w:rPr>
          <w:b/>
          <w:sz w:val="24"/>
          <w:szCs w:val="24"/>
        </w:rPr>
        <w:t>,0 м до 1,5 м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500E02">
        <w:rPr>
          <w:b/>
          <w:sz w:val="24"/>
          <w:szCs w:val="24"/>
        </w:rPr>
        <w:t>13</w:t>
      </w:r>
      <w:r w:rsidR="0071070D">
        <w:rPr>
          <w:b/>
          <w:sz w:val="24"/>
          <w:szCs w:val="24"/>
        </w:rPr>
        <w:t>.0</w:t>
      </w:r>
      <w:r w:rsidR="002A4179">
        <w:rPr>
          <w:b/>
          <w:sz w:val="24"/>
          <w:szCs w:val="24"/>
        </w:rPr>
        <w:t>8</w:t>
      </w:r>
      <w:r w:rsidR="0071070D">
        <w:rPr>
          <w:b/>
          <w:sz w:val="24"/>
          <w:szCs w:val="24"/>
        </w:rPr>
        <w:t>.201</w:t>
      </w:r>
      <w:r w:rsidR="00B46E7C">
        <w:rPr>
          <w:b/>
          <w:sz w:val="24"/>
          <w:szCs w:val="24"/>
        </w:rPr>
        <w:t>8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2A4179" w:rsidRDefault="009F5E06" w:rsidP="002A4179">
      <w:pPr>
        <w:spacing w:after="120"/>
        <w:ind w:firstLine="720"/>
        <w:jc w:val="both"/>
        <w:rPr>
          <w:sz w:val="24"/>
          <w:szCs w:val="24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>от 19.07.2018 № 1384</w:t>
      </w:r>
      <w:r w:rsidR="00930A2D" w:rsidRPr="00930A2D">
        <w:rPr>
          <w:sz w:val="24"/>
          <w:szCs w:val="24"/>
        </w:rPr>
        <w:t xml:space="preserve">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30A2D">
        <w:rPr>
          <w:sz w:val="24"/>
          <w:szCs w:val="24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«П</w:t>
      </w:r>
      <w:r w:rsidR="006B3B8B" w:rsidRPr="006B3B8B">
        <w:rPr>
          <w:sz w:val="26"/>
          <w:szCs w:val="26"/>
        </w:rPr>
        <w:t>редоставление разрешения на отклонение от предельных параметров разрешенного строительства объекта капитального строительства, реконструкции объектов капитального строительства на земельном участке с кадастровым номером 33:13:0701</w:t>
      </w:r>
      <w:r w:rsidR="002A4179">
        <w:rPr>
          <w:sz w:val="26"/>
          <w:szCs w:val="26"/>
        </w:rPr>
        <w:t>55:62</w:t>
      </w:r>
      <w:r w:rsidR="006B3B8B" w:rsidRPr="006B3B8B">
        <w:rPr>
          <w:sz w:val="26"/>
          <w:szCs w:val="26"/>
        </w:rPr>
        <w:t>, расположенного по адресу: Владимирская область, Петушинский район, муниципальное образование Петушинское (сель</w:t>
      </w:r>
      <w:r w:rsidR="002A4179">
        <w:rPr>
          <w:sz w:val="26"/>
          <w:szCs w:val="26"/>
        </w:rPr>
        <w:t>ское поселение), деревня Старое Перепечино</w:t>
      </w:r>
      <w:r w:rsidR="006B3B8B" w:rsidRPr="006B3B8B">
        <w:rPr>
          <w:sz w:val="26"/>
          <w:szCs w:val="26"/>
        </w:rPr>
        <w:t xml:space="preserve">, улица </w:t>
      </w:r>
      <w:r w:rsidR="002A4179">
        <w:rPr>
          <w:sz w:val="26"/>
          <w:szCs w:val="26"/>
        </w:rPr>
        <w:t>Вокзальная</w:t>
      </w:r>
      <w:r w:rsidR="006B3B8B" w:rsidRPr="006B3B8B">
        <w:rPr>
          <w:sz w:val="26"/>
          <w:szCs w:val="26"/>
        </w:rPr>
        <w:t>, дом 4</w:t>
      </w:r>
      <w:r w:rsidR="002A4179">
        <w:rPr>
          <w:sz w:val="26"/>
          <w:szCs w:val="26"/>
        </w:rPr>
        <w:t>7</w:t>
      </w:r>
      <w:r w:rsidR="006B3B8B" w:rsidRPr="002A4179">
        <w:rPr>
          <w:sz w:val="26"/>
          <w:szCs w:val="26"/>
        </w:rPr>
        <w:t>»</w:t>
      </w:r>
      <w:r w:rsidR="00280566" w:rsidRPr="002A4179">
        <w:rPr>
          <w:sz w:val="26"/>
          <w:szCs w:val="26"/>
        </w:rPr>
        <w:t xml:space="preserve">, в части уменьшения минимального отступа от </w:t>
      </w:r>
      <w:r w:rsidR="002A4179" w:rsidRPr="002A4179">
        <w:rPr>
          <w:sz w:val="26"/>
          <w:szCs w:val="26"/>
        </w:rPr>
        <w:t>границы земельного участка</w:t>
      </w:r>
      <w:r w:rsidR="00280566" w:rsidRPr="002A4179">
        <w:rPr>
          <w:sz w:val="26"/>
          <w:szCs w:val="26"/>
        </w:rPr>
        <w:t xml:space="preserve"> до индивидуального жилого дома с </w:t>
      </w:r>
      <w:r w:rsidR="002A4179" w:rsidRPr="002A4179">
        <w:rPr>
          <w:sz w:val="26"/>
          <w:szCs w:val="26"/>
        </w:rPr>
        <w:t>3</w:t>
      </w:r>
      <w:r w:rsidR="00280566" w:rsidRPr="002A4179">
        <w:rPr>
          <w:sz w:val="26"/>
          <w:szCs w:val="26"/>
        </w:rPr>
        <w:t xml:space="preserve">,0 м до 1,5 м (далее – </w:t>
      </w:r>
      <w:r w:rsidR="00933474" w:rsidRPr="002A4179">
        <w:rPr>
          <w:sz w:val="26"/>
          <w:szCs w:val="26"/>
        </w:rPr>
        <w:t>Проект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2A4179">
        <w:rPr>
          <w:color w:val="021403"/>
          <w:sz w:val="26"/>
          <w:szCs w:val="26"/>
        </w:rPr>
        <w:t>06.08</w:t>
      </w:r>
      <w:r w:rsidRPr="009F5E06">
        <w:rPr>
          <w:color w:val="021403"/>
          <w:sz w:val="26"/>
          <w:szCs w:val="26"/>
        </w:rPr>
        <w:t xml:space="preserve">.2018 г. в </w:t>
      </w:r>
      <w:r w:rsidR="006B3B8B">
        <w:rPr>
          <w:color w:val="021403"/>
          <w:sz w:val="26"/>
          <w:szCs w:val="26"/>
        </w:rPr>
        <w:t>15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933474">
        <w:rPr>
          <w:sz w:val="26"/>
          <w:szCs w:val="26"/>
        </w:rPr>
        <w:t>Проекту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2A4179">
        <w:rPr>
          <w:color w:val="021403"/>
          <w:sz w:val="26"/>
          <w:szCs w:val="26"/>
        </w:rPr>
        <w:t>0</w:t>
      </w:r>
      <w:r w:rsidR="00D7771B">
        <w:rPr>
          <w:color w:val="021403"/>
          <w:sz w:val="26"/>
          <w:szCs w:val="26"/>
        </w:rPr>
        <w:t>8</w:t>
      </w:r>
      <w:r w:rsidRPr="009F5E06">
        <w:rPr>
          <w:color w:val="021403"/>
          <w:sz w:val="26"/>
          <w:szCs w:val="26"/>
        </w:rPr>
        <w:t>.0</w:t>
      </w:r>
      <w:r w:rsidR="002A4179">
        <w:rPr>
          <w:color w:val="021403"/>
          <w:sz w:val="26"/>
          <w:szCs w:val="26"/>
        </w:rPr>
        <w:t>8</w:t>
      </w:r>
      <w:r w:rsidRPr="009F5E06">
        <w:rPr>
          <w:color w:val="021403"/>
          <w:sz w:val="26"/>
          <w:szCs w:val="26"/>
        </w:rPr>
        <w:t>.2018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Pr="00500E02">
        <w:rPr>
          <w:i/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19.07.2018 № 1384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500E02">
        <w:rPr>
          <w:color w:val="021403"/>
          <w:sz w:val="26"/>
          <w:szCs w:val="26"/>
        </w:rPr>
        <w:t xml:space="preserve">в районной газете «Вперед» от 24.07.2018 г. </w:t>
      </w:r>
      <w:r w:rsidRPr="00500E02">
        <w:rPr>
          <w:sz w:val="26"/>
          <w:szCs w:val="26"/>
        </w:rPr>
        <w:t xml:space="preserve">№ 54 </w:t>
      </w:r>
      <w:r w:rsidRPr="00500E02">
        <w:rPr>
          <w:color w:val="021403"/>
          <w:sz w:val="26"/>
          <w:szCs w:val="26"/>
        </w:rPr>
        <w:t>и размещены на официальном сайте Администрации Петушинского района в сети Интернет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933474">
        <w:rPr>
          <w:rStyle w:val="a6"/>
          <w:i w:val="0"/>
          <w:sz w:val="26"/>
          <w:szCs w:val="26"/>
          <w:lang w:eastAsia="en-US"/>
        </w:rPr>
        <w:t>Проекту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933474">
        <w:rPr>
          <w:sz w:val="26"/>
          <w:szCs w:val="26"/>
        </w:rPr>
        <w:t>Проекту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>ый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sz w:val="26"/>
          <w:szCs w:val="26"/>
        </w:rPr>
        <w:t>Проект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49C"/>
    <w:rsid w:val="00865A4E"/>
    <w:rsid w:val="00866592"/>
    <w:rsid w:val="00870A12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696D"/>
    <w:rsid w:val="008C2639"/>
    <w:rsid w:val="008C33C9"/>
    <w:rsid w:val="008C4EEC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35</cp:revision>
  <cp:lastPrinted>2018-08-10T05:49:00Z</cp:lastPrinted>
  <dcterms:created xsi:type="dcterms:W3CDTF">2016-09-05T09:17:00Z</dcterms:created>
  <dcterms:modified xsi:type="dcterms:W3CDTF">2018-08-15T07:23:00Z</dcterms:modified>
</cp:coreProperties>
</file>