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A730EC" w:rsidRDefault="004B2E52" w:rsidP="00A730EC">
      <w:pPr>
        <w:jc w:val="both"/>
        <w:rPr>
          <w:i/>
          <w:sz w:val="24"/>
        </w:rPr>
      </w:pPr>
      <w:r>
        <w:rPr>
          <w:i/>
          <w:sz w:val="24"/>
        </w:rPr>
        <w:t xml:space="preserve">и проекта межевания территории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садоводческого некоммерческого </w:t>
      </w:r>
    </w:p>
    <w:p w:rsidR="00D27F69" w:rsidRDefault="00A730EC" w:rsidP="00D27F69">
      <w:pPr>
        <w:jc w:val="both"/>
        <w:rPr>
          <w:i/>
          <w:sz w:val="24"/>
        </w:rPr>
      </w:pPr>
      <w:r>
        <w:rPr>
          <w:i/>
          <w:sz w:val="24"/>
        </w:rPr>
        <w:t>товарищества «Рябина</w:t>
      </w:r>
      <w:r w:rsidR="00D27F69">
        <w:rPr>
          <w:i/>
          <w:sz w:val="24"/>
        </w:rPr>
        <w:t xml:space="preserve">» по адресу: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Владимирская область, Петушинский район, </w:t>
      </w:r>
    </w:p>
    <w:p w:rsidR="00D27F69" w:rsidRDefault="00A730EC" w:rsidP="00D27F69">
      <w:pPr>
        <w:jc w:val="both"/>
        <w:rPr>
          <w:i/>
          <w:sz w:val="24"/>
        </w:rPr>
      </w:pPr>
      <w:r>
        <w:rPr>
          <w:i/>
          <w:sz w:val="24"/>
        </w:rPr>
        <w:t>МО Нагорное</w:t>
      </w:r>
      <w:r w:rsidR="00D27F69">
        <w:rPr>
          <w:i/>
          <w:sz w:val="24"/>
        </w:rPr>
        <w:t xml:space="preserve"> (сельское поселение), </w:t>
      </w:r>
    </w:p>
    <w:p w:rsidR="001462E7" w:rsidRDefault="00A730EC" w:rsidP="00D27F69">
      <w:pPr>
        <w:jc w:val="both"/>
        <w:rPr>
          <w:i/>
          <w:sz w:val="24"/>
        </w:rPr>
      </w:pPr>
      <w:r>
        <w:rPr>
          <w:i/>
          <w:sz w:val="24"/>
        </w:rPr>
        <w:t>в кадастровом квартале 33:13:060251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A730EC">
        <w:rPr>
          <w:szCs w:val="28"/>
        </w:rPr>
        <w:t>Рябина</w:t>
      </w:r>
      <w:r w:rsidR="00D27F69">
        <w:rPr>
          <w:szCs w:val="28"/>
        </w:rPr>
        <w:t xml:space="preserve">» по адресу: Владимирская область, Петушинский район, МО </w:t>
      </w:r>
      <w:r w:rsidR="00A730EC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</w:t>
      </w:r>
      <w:r w:rsidR="00A730EC">
        <w:rPr>
          <w:szCs w:val="28"/>
        </w:rPr>
        <w:t>в кадастровом квартале 33:13:060251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статьей</w:t>
      </w:r>
      <w:r w:rsidR="00682DBF" w:rsidRPr="00C7055D">
        <w:rPr>
          <w:szCs w:val="28"/>
        </w:rPr>
        <w:t xml:space="preserve">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A730EC">
        <w:rPr>
          <w:szCs w:val="28"/>
        </w:rPr>
        <w:t>Рябина</w:t>
      </w:r>
      <w:r w:rsidR="00D27F69">
        <w:rPr>
          <w:szCs w:val="28"/>
        </w:rPr>
        <w:t xml:space="preserve">» по адресу: Владимирская область, Петушинский район, МО </w:t>
      </w:r>
      <w:r w:rsidR="00A730EC">
        <w:rPr>
          <w:szCs w:val="28"/>
        </w:rPr>
        <w:t xml:space="preserve">Нагорное </w:t>
      </w:r>
      <w:r w:rsidR="00D27F69">
        <w:rPr>
          <w:szCs w:val="28"/>
        </w:rPr>
        <w:t xml:space="preserve">(сельское поселение), </w:t>
      </w:r>
      <w:r w:rsidR="00A730EC">
        <w:rPr>
          <w:szCs w:val="28"/>
        </w:rPr>
        <w:t>в кадастровом квартале 33:13:060251</w:t>
      </w:r>
      <w:r w:rsidR="00D27F69">
        <w:rPr>
          <w:szCs w:val="28"/>
        </w:rPr>
        <w:t>»</w:t>
      </w:r>
      <w:r w:rsidR="00EE343A" w:rsidRPr="00C7055D">
        <w:rPr>
          <w:szCs w:val="28"/>
        </w:rPr>
        <w:t xml:space="preserve">, </w:t>
      </w:r>
      <w:r w:rsidR="00682DBF" w:rsidRPr="00C7055D">
        <w:rPr>
          <w:szCs w:val="28"/>
        </w:rPr>
        <w:t xml:space="preserve">решением Совета народных депутатов Петушинского района от </w:t>
      </w:r>
      <w:r w:rsidR="00D27F69">
        <w:rPr>
          <w:szCs w:val="28"/>
        </w:rPr>
        <w:t>17</w:t>
      </w:r>
      <w:r w:rsidR="00682DBF" w:rsidRPr="00C7055D">
        <w:rPr>
          <w:szCs w:val="28"/>
        </w:rPr>
        <w:t>.</w:t>
      </w:r>
      <w:r w:rsidR="00D27F69">
        <w:rPr>
          <w:szCs w:val="28"/>
        </w:rPr>
        <w:t>10</w:t>
      </w:r>
      <w:r w:rsidR="00682DBF" w:rsidRPr="00C7055D">
        <w:rPr>
          <w:szCs w:val="28"/>
        </w:rPr>
        <w:t>.201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№ </w:t>
      </w:r>
      <w:r w:rsidR="00D27F69">
        <w:rPr>
          <w:szCs w:val="28"/>
        </w:rPr>
        <w:t>74</w:t>
      </w:r>
      <w:r w:rsidR="00682DBF" w:rsidRPr="00C7055D">
        <w:rPr>
          <w:szCs w:val="28"/>
        </w:rPr>
        <w:t>/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«Об утверждении порядка организации и проведени</w:t>
      </w:r>
      <w:r w:rsidR="00D27F69">
        <w:rPr>
          <w:szCs w:val="28"/>
        </w:rPr>
        <w:t>я</w:t>
      </w:r>
      <w:r w:rsidR="00682DBF" w:rsidRPr="00C7055D">
        <w:rPr>
          <w:szCs w:val="28"/>
        </w:rPr>
        <w:t xml:space="preserve"> общественных </w:t>
      </w:r>
      <w:r w:rsidR="00D27F69">
        <w:rPr>
          <w:szCs w:val="28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C7055D">
        <w:rPr>
          <w:szCs w:val="28"/>
        </w:rPr>
        <w:t>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 xml:space="preserve">ие протокол публичных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от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r w:rsidRPr="00C7055D">
        <w:rPr>
          <w:szCs w:val="28"/>
        </w:rPr>
        <w:t xml:space="preserve">п о с </w:t>
      </w:r>
      <w:proofErr w:type="gramStart"/>
      <w:r w:rsidRPr="00C7055D">
        <w:rPr>
          <w:szCs w:val="28"/>
        </w:rPr>
        <w:t>т</w:t>
      </w:r>
      <w:proofErr w:type="gramEnd"/>
      <w:r w:rsidRPr="00C7055D">
        <w:rPr>
          <w:szCs w:val="28"/>
        </w:rPr>
        <w:t xml:space="preserve"> а н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 xml:space="preserve">садоводческого некоммерческого товарищества </w:t>
      </w:r>
      <w:r w:rsidR="00A730EC">
        <w:rPr>
          <w:szCs w:val="28"/>
        </w:rPr>
        <w:t>«Рябина» по адресу: Владимирская область, Петушинский район, МО Нагорное (сельское поселение), в кадастровом квартале 33:13:060251</w:t>
      </w:r>
      <w:r w:rsidR="00C7055D" w:rsidRPr="00C7055D">
        <w:rPr>
          <w:szCs w:val="28"/>
        </w:rPr>
        <w:t>.</w:t>
      </w:r>
    </w:p>
    <w:p w:rsidR="006809FC" w:rsidRDefault="006809FC" w:rsidP="002D70D1">
      <w:pPr>
        <w:spacing w:before="120" w:after="120"/>
        <w:ind w:firstLine="709"/>
        <w:jc w:val="both"/>
        <w:rPr>
          <w:szCs w:val="28"/>
        </w:rPr>
      </w:pPr>
    </w:p>
    <w:p w:rsidR="006809FC" w:rsidRDefault="006809FC" w:rsidP="006809FC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t>2</w:t>
      </w:r>
      <w:r w:rsidR="005F0F98" w:rsidRPr="00C7055D">
        <w:rPr>
          <w:szCs w:val="28"/>
        </w:rPr>
        <w:t xml:space="preserve">. </w:t>
      </w:r>
      <w:r w:rsidR="00D14C22" w:rsidRPr="00C7055D">
        <w:rPr>
          <w:szCs w:val="28"/>
        </w:rPr>
        <w:t xml:space="preserve">Контроль за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A730EC" w:rsidP="00091209">
      <w:pPr>
        <w:ind w:right="-2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>
        <w:rPr>
          <w:szCs w:val="28"/>
        </w:rPr>
        <w:t xml:space="preserve"> </w:t>
      </w:r>
      <w:bookmarkStart w:id="0" w:name="_GoBack"/>
      <w:bookmarkEnd w:id="0"/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>
        <w:rPr>
          <w:szCs w:val="28"/>
        </w:rPr>
        <w:t>А.В. КУРБАТОВ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28B7"/>
    <w:rsid w:val="0057774B"/>
    <w:rsid w:val="005B0D02"/>
    <w:rsid w:val="005B1444"/>
    <w:rsid w:val="005F0F98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4783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32D40"/>
    <w:rsid w:val="00A40318"/>
    <w:rsid w:val="00A730EC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27F6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A6833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50FB"/>
  <w15:docId w15:val="{D7F72A77-D7BD-4DEA-94CB-A52DCFA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382B-11FC-477A-9D30-AA7F95CB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36</cp:revision>
  <cp:lastPrinted>2018-07-26T07:30:00Z</cp:lastPrinted>
  <dcterms:created xsi:type="dcterms:W3CDTF">2016-09-12T05:56:00Z</dcterms:created>
  <dcterms:modified xsi:type="dcterms:W3CDTF">2020-10-28T13:20:00Z</dcterms:modified>
</cp:coreProperties>
</file>