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D6" w:rsidRPr="00F120D6" w:rsidRDefault="00F120D6" w:rsidP="00726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0D6">
        <w:rPr>
          <w:rFonts w:ascii="Times New Roman" w:hAnsi="Times New Roman"/>
          <w:sz w:val="24"/>
          <w:szCs w:val="24"/>
          <w:highlight w:val="yellow"/>
        </w:rPr>
        <w:t xml:space="preserve">Опубликовано в </w:t>
      </w:r>
      <w:proofErr w:type="spellStart"/>
      <w:r w:rsidRPr="00F120D6">
        <w:rPr>
          <w:rFonts w:ascii="Times New Roman" w:hAnsi="Times New Roman"/>
          <w:sz w:val="24"/>
          <w:szCs w:val="24"/>
          <w:highlight w:val="yellow"/>
        </w:rPr>
        <w:t>Петушинской</w:t>
      </w:r>
      <w:proofErr w:type="spellEnd"/>
      <w:r w:rsidRPr="00F120D6">
        <w:rPr>
          <w:rFonts w:ascii="Times New Roman" w:hAnsi="Times New Roman"/>
          <w:sz w:val="24"/>
          <w:szCs w:val="24"/>
          <w:highlight w:val="yellow"/>
        </w:rPr>
        <w:t xml:space="preserve"> районной газете «Вперед» от 29.10.2021 №42 (13081)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26E70" w:rsidRPr="00390F59" w:rsidRDefault="00726E70" w:rsidP="00726E70">
      <w:pPr>
        <w:spacing w:after="0" w:line="240" w:lineRule="auto"/>
        <w:rPr>
          <w:rFonts w:ascii="Times New Roman" w:hAnsi="Times New Roman"/>
          <w:b/>
          <w:sz w:val="28"/>
        </w:rPr>
      </w:pPr>
      <w:r w:rsidRPr="00390F59">
        <w:rPr>
          <w:rFonts w:ascii="Times New Roman" w:hAnsi="Times New Roman"/>
          <w:b/>
          <w:sz w:val="36"/>
        </w:rPr>
        <w:t xml:space="preserve">             Р О С </w:t>
      </w:r>
      <w:proofErr w:type="spellStart"/>
      <w:proofErr w:type="gramStart"/>
      <w:r w:rsidRPr="00390F59">
        <w:rPr>
          <w:rFonts w:ascii="Times New Roman" w:hAnsi="Times New Roman"/>
          <w:b/>
          <w:sz w:val="36"/>
        </w:rPr>
        <w:t>С</w:t>
      </w:r>
      <w:proofErr w:type="spellEnd"/>
      <w:proofErr w:type="gramEnd"/>
      <w:r w:rsidRPr="00390F59">
        <w:rPr>
          <w:rFonts w:ascii="Times New Roman" w:hAnsi="Times New Roman"/>
          <w:b/>
          <w:sz w:val="36"/>
        </w:rPr>
        <w:t xml:space="preserve"> И Й С К А Я</w:t>
      </w:r>
      <w:r w:rsidRPr="00390F59">
        <w:rPr>
          <w:rFonts w:ascii="Times New Roman" w:hAnsi="Times New Roman"/>
          <w:b/>
          <w:sz w:val="36"/>
        </w:rPr>
        <w:tab/>
      </w:r>
      <w:r w:rsidRPr="00390F59">
        <w:rPr>
          <w:rFonts w:ascii="Times New Roman" w:hAnsi="Times New Roman"/>
          <w:b/>
          <w:sz w:val="36"/>
        </w:rPr>
        <w:tab/>
        <w:t>Ф Е Д Е Р А Ц И Я</w:t>
      </w:r>
    </w:p>
    <w:p w:rsidR="00726E70" w:rsidRPr="00390F59" w:rsidRDefault="00726E70" w:rsidP="00726E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6E70" w:rsidRPr="00390F59" w:rsidRDefault="00726E70" w:rsidP="00726E70">
      <w:pPr>
        <w:pStyle w:val="a3"/>
      </w:pPr>
      <w:r w:rsidRPr="00390F59">
        <w:t>СОВЕТ НАРОДНЫХ ДЕПУТАТОВ</w:t>
      </w:r>
    </w:p>
    <w:p w:rsidR="00726E70" w:rsidRPr="00390F59" w:rsidRDefault="00726E70" w:rsidP="00726E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6E70" w:rsidRPr="00390F59" w:rsidRDefault="00726E70" w:rsidP="00726E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90F59">
        <w:rPr>
          <w:rFonts w:ascii="Times New Roman" w:hAnsi="Times New Roman"/>
          <w:b/>
          <w:sz w:val="28"/>
        </w:rPr>
        <w:t>ПЕТУШИНСКОГО РАЙОНА</w:t>
      </w:r>
    </w:p>
    <w:p w:rsidR="00726E70" w:rsidRPr="00390F59" w:rsidRDefault="00726E70" w:rsidP="00726E7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6E70" w:rsidRPr="00390F59" w:rsidRDefault="00726E70" w:rsidP="00726E70">
      <w:pPr>
        <w:pStyle w:val="1"/>
        <w:rPr>
          <w:rFonts w:ascii="Times New Roman" w:hAnsi="Times New Roman"/>
          <w:i w:val="0"/>
        </w:rPr>
      </w:pPr>
      <w:r w:rsidRPr="00390F59">
        <w:rPr>
          <w:rFonts w:ascii="Times New Roman" w:hAnsi="Times New Roman"/>
          <w:i w:val="0"/>
        </w:rPr>
        <w:t>Владимирской области</w:t>
      </w:r>
    </w:p>
    <w:p w:rsidR="00726E70" w:rsidRPr="00390F59" w:rsidRDefault="00726E70" w:rsidP="00726E70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726E70" w:rsidRPr="00390F59" w:rsidRDefault="00726E70" w:rsidP="00726E70">
      <w:pPr>
        <w:pStyle w:val="2"/>
        <w:rPr>
          <w:i w:val="0"/>
          <w:sz w:val="36"/>
          <w:szCs w:val="36"/>
        </w:rPr>
      </w:pPr>
      <w:r w:rsidRPr="00390F59">
        <w:rPr>
          <w:i w:val="0"/>
          <w:sz w:val="36"/>
          <w:szCs w:val="36"/>
        </w:rPr>
        <w:t>Р Е Ш Е Н И Е</w:t>
      </w:r>
    </w:p>
    <w:p w:rsidR="00726E70" w:rsidRPr="00390F59" w:rsidRDefault="00726E70" w:rsidP="00726E70">
      <w:pPr>
        <w:spacing w:after="0" w:line="240" w:lineRule="auto"/>
        <w:rPr>
          <w:rFonts w:ascii="Times New Roman" w:hAnsi="Times New Roman"/>
          <w:b/>
          <w:i/>
          <w:sz w:val="32"/>
          <w:szCs w:val="20"/>
        </w:rPr>
      </w:pPr>
    </w:p>
    <w:p w:rsidR="00726E70" w:rsidRPr="00DF2129" w:rsidRDefault="00726E70" w:rsidP="00726E70">
      <w:pPr>
        <w:rPr>
          <w:rFonts w:ascii="Times New Roman" w:hAnsi="Times New Roman"/>
          <w:b/>
          <w:sz w:val="28"/>
        </w:rPr>
      </w:pPr>
      <w:r w:rsidRPr="00DF2129">
        <w:rPr>
          <w:rFonts w:ascii="Times New Roman" w:hAnsi="Times New Roman"/>
          <w:b/>
          <w:sz w:val="28"/>
        </w:rPr>
        <w:t xml:space="preserve">от </w:t>
      </w:r>
      <w:r w:rsidR="00070727">
        <w:rPr>
          <w:rFonts w:ascii="Times New Roman" w:hAnsi="Times New Roman"/>
          <w:b/>
          <w:sz w:val="28"/>
        </w:rPr>
        <w:t>21.10.2021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87D6F">
        <w:rPr>
          <w:rFonts w:ascii="Times New Roman" w:hAnsi="Times New Roman"/>
          <w:sz w:val="24"/>
          <w:szCs w:val="24"/>
        </w:rPr>
        <w:t>г. Петушки</w:t>
      </w:r>
      <w:r w:rsidRPr="00087D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№</w:t>
      </w:r>
      <w:r w:rsidR="00070727">
        <w:rPr>
          <w:rFonts w:ascii="Times New Roman" w:hAnsi="Times New Roman"/>
          <w:b/>
          <w:sz w:val="28"/>
        </w:rPr>
        <w:t xml:space="preserve"> 81/15</w:t>
      </w:r>
    </w:p>
    <w:p w:rsidR="00726E70" w:rsidRDefault="00726E70" w:rsidP="00726E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0729" w:rsidRDefault="00BB0729" w:rsidP="00BB07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внесении изменений в приложение к</w:t>
      </w:r>
    </w:p>
    <w:p w:rsidR="00BB0729" w:rsidRDefault="00BB0729" w:rsidP="00BB07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решению Совета народных депутатов</w:t>
      </w:r>
    </w:p>
    <w:p w:rsidR="00BB0729" w:rsidRDefault="00BB0729" w:rsidP="00BB07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Петушинского района от 21.11.2013 № 121/11</w:t>
      </w:r>
    </w:p>
    <w:p w:rsidR="00BB0729" w:rsidRDefault="00BB0729" w:rsidP="00BB07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 контрольно-счетном органе Петушинского района»</w:t>
      </w:r>
    </w:p>
    <w:p w:rsidR="00BB0729" w:rsidRPr="00390F59" w:rsidRDefault="00BB0729" w:rsidP="00BB07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0729" w:rsidRPr="00390F59" w:rsidRDefault="00BB0729" w:rsidP="00BB07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0729" w:rsidRPr="009B2CC4" w:rsidRDefault="00E536DB" w:rsidP="00BB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="00BA4F7F" w:rsidRPr="009B2CC4">
        <w:rPr>
          <w:rFonts w:ascii="Times New Roman" w:hAnsi="Times New Roman"/>
          <w:sz w:val="24"/>
          <w:szCs w:val="24"/>
        </w:rPr>
        <w:t>к</w:t>
      </w:r>
      <w:r w:rsidRPr="009B2CC4">
        <w:rPr>
          <w:rFonts w:ascii="Times New Roman" w:hAnsi="Times New Roman"/>
          <w:sz w:val="24"/>
          <w:szCs w:val="24"/>
        </w:rPr>
        <w:t>онтрольно-счетного органа Петушинского района, р</w:t>
      </w:r>
      <w:r w:rsidR="00BB0729" w:rsidRPr="009B2CC4">
        <w:rPr>
          <w:rFonts w:ascii="Times New Roman" w:hAnsi="Times New Roman"/>
          <w:sz w:val="24"/>
          <w:szCs w:val="24"/>
        </w:rPr>
        <w:t xml:space="preserve">уководствуясь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законом Владимирской области от 29.12.2011 № 130-ОЗ «О регулировании отдельных вопросов организации и деятельности контрольно-счётных органов муниципальных образований Владимирской области», Уставом муниципального образования «Петушинский район», Совет народных депутатов Петушинского района </w:t>
      </w:r>
    </w:p>
    <w:p w:rsidR="00BB0729" w:rsidRPr="009B2CC4" w:rsidRDefault="00BB0729" w:rsidP="00BB07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         р е ш и л:</w:t>
      </w:r>
    </w:p>
    <w:p w:rsidR="009B2CC4" w:rsidRPr="009B2CC4" w:rsidRDefault="00BB0729" w:rsidP="00BB07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>Внести изменени</w:t>
      </w:r>
      <w:r w:rsidR="009B2CC4" w:rsidRPr="009B2CC4">
        <w:rPr>
          <w:rFonts w:ascii="Times New Roman" w:hAnsi="Times New Roman"/>
          <w:sz w:val="24"/>
          <w:szCs w:val="24"/>
        </w:rPr>
        <w:t>яв решение</w:t>
      </w:r>
      <w:r w:rsidRPr="009B2CC4">
        <w:rPr>
          <w:rFonts w:ascii="Times New Roman" w:hAnsi="Times New Roman"/>
          <w:sz w:val="24"/>
          <w:szCs w:val="24"/>
        </w:rPr>
        <w:t xml:space="preserve"> Совета народных депутатов Петушинского района от 21.11.2013 № 121/11 «О контрольно-счётном органе Петушинского района»</w:t>
      </w:r>
      <w:r w:rsidR="009B2CC4" w:rsidRPr="009B2CC4">
        <w:rPr>
          <w:rFonts w:ascii="Times New Roman" w:hAnsi="Times New Roman"/>
          <w:sz w:val="24"/>
          <w:szCs w:val="24"/>
        </w:rPr>
        <w:t>:</w:t>
      </w:r>
    </w:p>
    <w:p w:rsidR="009B2CC4" w:rsidRPr="009B2CC4" w:rsidRDefault="009B2CC4" w:rsidP="009B2CC4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1.1. Пункт 2 решения изложить в </w:t>
      </w:r>
      <w:r w:rsidR="00A35DB4">
        <w:rPr>
          <w:rFonts w:ascii="Times New Roman" w:hAnsi="Times New Roman"/>
          <w:sz w:val="24"/>
          <w:szCs w:val="24"/>
        </w:rPr>
        <w:t xml:space="preserve">новой </w:t>
      </w:r>
      <w:r w:rsidRPr="009B2CC4">
        <w:rPr>
          <w:rFonts w:ascii="Times New Roman" w:hAnsi="Times New Roman"/>
          <w:sz w:val="24"/>
          <w:szCs w:val="24"/>
        </w:rPr>
        <w:t>редакции:</w:t>
      </w:r>
    </w:p>
    <w:p w:rsidR="009B2CC4" w:rsidRPr="009B2CC4" w:rsidRDefault="009B2CC4" w:rsidP="009B2CC4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        «2. Решение вступает в силу со дня официального опубликования в районной газете «Вперёд»без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</w:p>
    <w:p w:rsidR="00BB0729" w:rsidRPr="009B2CC4" w:rsidRDefault="009B2CC4" w:rsidP="009B2CC4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        1.2. Приложение к решению </w:t>
      </w:r>
      <w:r w:rsidR="00BB0729" w:rsidRPr="009B2CC4">
        <w:rPr>
          <w:rFonts w:ascii="Times New Roman" w:hAnsi="Times New Roman"/>
          <w:sz w:val="24"/>
          <w:szCs w:val="24"/>
        </w:rPr>
        <w:t>изложи</w:t>
      </w:r>
      <w:r w:rsidRPr="009B2CC4">
        <w:rPr>
          <w:rFonts w:ascii="Times New Roman" w:hAnsi="Times New Roman"/>
          <w:sz w:val="24"/>
          <w:szCs w:val="24"/>
        </w:rPr>
        <w:t>ть</w:t>
      </w:r>
      <w:r w:rsidR="00BB0729" w:rsidRPr="009B2CC4">
        <w:rPr>
          <w:rFonts w:ascii="Times New Roman" w:hAnsi="Times New Roman"/>
          <w:sz w:val="24"/>
          <w:szCs w:val="24"/>
        </w:rPr>
        <w:t xml:space="preserve"> в новой редакции согласно приложению.</w:t>
      </w:r>
    </w:p>
    <w:p w:rsidR="00BB0729" w:rsidRPr="009B2CC4" w:rsidRDefault="00BB0729" w:rsidP="00BB072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         2. Решение вступает в силу со дня официального опубликования в районной газете «Вперёд»без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</w:t>
      </w:r>
      <w:r w:rsidR="009B2CC4" w:rsidRPr="009B2CC4">
        <w:rPr>
          <w:rFonts w:ascii="Times New Roman" w:hAnsi="Times New Roman"/>
          <w:sz w:val="24"/>
          <w:szCs w:val="24"/>
        </w:rPr>
        <w:t xml:space="preserve">о адресу: VESTNIK-PETRAION.RU, действие пункта 1.2. </w:t>
      </w:r>
      <w:r w:rsidR="004B2ACD">
        <w:rPr>
          <w:rFonts w:ascii="Times New Roman" w:hAnsi="Times New Roman"/>
          <w:sz w:val="24"/>
          <w:szCs w:val="24"/>
        </w:rPr>
        <w:t xml:space="preserve">решения </w:t>
      </w:r>
      <w:r w:rsidRPr="009B2CC4">
        <w:rPr>
          <w:rFonts w:ascii="Times New Roman" w:hAnsi="Times New Roman"/>
          <w:sz w:val="24"/>
          <w:szCs w:val="24"/>
        </w:rPr>
        <w:t>распространяется на правоотношения, возникшие с 30.09.2021г.</w:t>
      </w:r>
    </w:p>
    <w:p w:rsidR="00BB0729" w:rsidRPr="006E06D2" w:rsidRDefault="00BB0729" w:rsidP="00BB0729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729" w:rsidRDefault="00BB0729" w:rsidP="00BB0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6DB" w:rsidRDefault="00E536DB" w:rsidP="00BB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729" w:rsidRPr="009B2CC4" w:rsidRDefault="00BB0729" w:rsidP="00BB0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lastRenderedPageBreak/>
        <w:t>Глава Петушинского района                                                             Е.К. ВОЛОДИНА</w:t>
      </w:r>
    </w:p>
    <w:p w:rsidR="00BB0729" w:rsidRPr="00BB0729" w:rsidRDefault="00BB0729" w:rsidP="00BB0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E70" w:rsidRPr="009B2CC4" w:rsidRDefault="00726E70" w:rsidP="009B2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CC4">
        <w:rPr>
          <w:rFonts w:ascii="Times New Roman" w:hAnsi="Times New Roman" w:cs="Times New Roman"/>
          <w:sz w:val="24"/>
          <w:szCs w:val="24"/>
        </w:rPr>
        <w:t>Приложениек решениюСовета народных депутатов</w:t>
      </w:r>
    </w:p>
    <w:p w:rsidR="00726E70" w:rsidRPr="009B2CC4" w:rsidRDefault="00726E70" w:rsidP="009B2CC4">
      <w:pPr>
        <w:pStyle w:val="ConsPlusNormal"/>
        <w:jc w:val="right"/>
      </w:pPr>
      <w:r w:rsidRPr="009B2CC4">
        <w:t>Петушинского района</w:t>
      </w:r>
    </w:p>
    <w:p w:rsidR="00726E70" w:rsidRPr="009B2CC4" w:rsidRDefault="00726E70" w:rsidP="009B2CC4">
      <w:pPr>
        <w:pStyle w:val="ConsPlusNormal"/>
        <w:jc w:val="right"/>
      </w:pPr>
      <w:r w:rsidRPr="009B2CC4">
        <w:t xml:space="preserve">от </w:t>
      </w:r>
      <w:r w:rsidR="00070727">
        <w:t>21.10.2021</w:t>
      </w:r>
      <w:r w:rsidR="00401516" w:rsidRPr="009B2CC4">
        <w:t>N</w:t>
      </w:r>
      <w:r w:rsidR="00070727">
        <w:t>81/15</w:t>
      </w:r>
    </w:p>
    <w:p w:rsidR="00070603" w:rsidRDefault="00070603" w:rsidP="00726E70">
      <w:pPr>
        <w:pStyle w:val="ConsPlusNormal"/>
        <w:jc w:val="right"/>
      </w:pPr>
    </w:p>
    <w:p w:rsidR="00726E70" w:rsidRDefault="00726E70" w:rsidP="00726E70">
      <w:pPr>
        <w:pStyle w:val="ConsPlusNormal"/>
        <w:jc w:val="both"/>
      </w:pPr>
    </w:p>
    <w:p w:rsidR="00726E70" w:rsidRPr="008B2F09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bookmarkStart w:id="0" w:name="Par31"/>
      <w:bookmarkEnd w:id="0"/>
      <w:r w:rsidRPr="008B2F09">
        <w:rPr>
          <w:rFonts w:ascii="Times New Roman" w:hAnsi="Times New Roman" w:cs="Times New Roman"/>
        </w:rPr>
        <w:t>ПОЛОЖЕНИЕ</w:t>
      </w:r>
    </w:p>
    <w:p w:rsidR="00726E70" w:rsidRPr="008B2F09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r w:rsidRPr="008B2F09">
        <w:rPr>
          <w:rFonts w:ascii="Times New Roman" w:hAnsi="Times New Roman" w:cs="Times New Roman"/>
        </w:rPr>
        <w:t>"О КОНТРОЛЬНО-СЧЕТНОМ ОРГАНЕ ПЕТУШИНСКОГО РАЙОНА"</w:t>
      </w:r>
    </w:p>
    <w:p w:rsidR="00726E70" w:rsidRDefault="00726E70" w:rsidP="00726E70">
      <w:pPr>
        <w:pStyle w:val="ConsPlusNormal"/>
      </w:pPr>
    </w:p>
    <w:p w:rsidR="00726E70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1. Общие положения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1.1. Положение о контрольно-счетном органе Петушинского района определяет полномочия, состав и порядок деятельности контрольно-счетного органа Петушинского района (далее - Положение, контрольно-счетный орган), сформированного Советом народных депутатов Петушинского района (далее - Совет).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 xml:space="preserve">1.2. Контрольно-счетный орган осуществляет свою деятельность на основе </w:t>
      </w:r>
      <w:hyperlink r:id="rId7" w:history="1">
        <w:r w:rsidRPr="00DE2BBF">
          <w:t>Конституции</w:t>
        </w:r>
      </w:hyperlink>
      <w:r w:rsidRPr="00DE2BBF">
        <w:t xml:space="preserve"> Российской Федерации, федерального законодательства, законов и иных нормативных правовых актов субъекта Российской Федерации, </w:t>
      </w:r>
      <w:hyperlink r:id="rId8" w:history="1">
        <w:r w:rsidRPr="00DE2BBF">
          <w:t>Устава</w:t>
        </w:r>
      </w:hyperlink>
      <w:r w:rsidR="00BA4F7F">
        <w:t xml:space="preserve"> муниципального образования «Петушинский район»</w:t>
      </w:r>
      <w:r w:rsidRPr="00DE2BBF">
        <w:t>, настоящего Положения и иных муниципальных правовых актов.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1.3. Контрольно-счетный орган является постоянно действующим органом местного самоуправления муниципального образования "Петушинский район" и входит в структуру органов местного самоуправления.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1.4. Полное наименование - мун</w:t>
      </w:r>
      <w:r w:rsidR="00BA4F7F">
        <w:t>иципальное казенное учреждение «</w:t>
      </w:r>
      <w:r w:rsidRPr="00DE2BBF">
        <w:t>Контрольно-сч</w:t>
      </w:r>
      <w:r w:rsidR="00BA4F7F">
        <w:t>етный орган Петушинского района»</w:t>
      </w:r>
      <w:r w:rsidRPr="00DE2BBF">
        <w:t xml:space="preserve">. </w:t>
      </w:r>
      <w:r w:rsidR="00BA4F7F">
        <w:t>Сокращенное наименование - МКУ «</w:t>
      </w:r>
      <w:r w:rsidRPr="00DE2BBF">
        <w:t>Контрольно-сч</w:t>
      </w:r>
      <w:r w:rsidR="00BA4F7F">
        <w:t>етный орган Петушинского района»</w:t>
      </w:r>
      <w:r w:rsidRPr="00DE2BBF">
        <w:t>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1.4.1. Юридический и почтовый адрес: 601144, Владимирская область, город Петушки, ул. Маяковского, дом 14.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1.5. Контрольно-счетный орган обладает правами юридического лица, является муниципальным казенным учреждением, имеет самостоятельный баланс, гербовую печать и бланки со своим наименованием и с изображением ге</w:t>
      </w:r>
      <w:r w:rsidR="000475C0">
        <w:t>рба муниципального образования «Петушинский район»</w:t>
      </w:r>
      <w:r w:rsidRPr="00DE2BBF">
        <w:t>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1.6. Учредителем контрольно-счетного органа явля</w:t>
      </w:r>
      <w:r w:rsidR="000475C0">
        <w:t>ется муниципальное образование «Петушинский район»</w:t>
      </w:r>
      <w:r w:rsidRPr="00DE2BBF">
        <w:t>. Функции и полномочия учредителя в отношении контрольно-счетного органа осуществляет Совет.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1.7. Деятельность контрольно-счетного органа не может быть приостановлена, в том числе в связи с истечением срока или досрочном прекращении полномочий Совета.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1.8. Контрольно-счетный орган может наделяется имуществом на праве оперативного управления.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1.9. Контрольно-счетный орган на основании договора вправе передать полномочия (заключать договоры подряда) по ведению бюджетного учета и формированию бюджетной отчетности.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1.10. Контрольно-счетный орган обладает правом правотворческой инициативы по вопросам своей деятельности.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1.11. Основными целями контрольно-счетного органа являются: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lastRenderedPageBreak/>
        <w:t>- осуществление муниципального финансового контроля;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- осуществление контроля за соблюдением установленного порядка управления имуществом, находящимся в собственно</w:t>
      </w:r>
      <w:r w:rsidR="000475C0">
        <w:t>сти муниципального образования «</w:t>
      </w:r>
      <w:r w:rsidRPr="00DE2BBF">
        <w:t>Петушинский район</w:t>
      </w:r>
      <w:r w:rsidR="000475C0">
        <w:t>»</w:t>
      </w:r>
      <w:r w:rsidRPr="00DE2BBF">
        <w:t>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 xml:space="preserve">1.12. Деятельность контрольно-счетного органа основывается на принципах законности, объективности, эффективности, независимости, открытости и гласности.  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1.13. Представительные органы поселений, входящих в состав Петушинского района, вправе заключать соглашения с Советом о передаче контрольно-счетному органу части полномочий по осуществлению внешнего муниципального финансового контроля поселения за счет межбюджетных трансфертов, предоставленных из бюджетов этих поселений в бюджет муниципального района.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 xml:space="preserve">1.14.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 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2. Состав и структура 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2.1. Структура и штатная численность контрольно-счетного органа устанавливается Советом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и составляет не более 6 человек 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2.2. В структуру контрольно-счетного органа входят: 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- председатель контрольно-счетного органа </w:t>
      </w:r>
      <w:r w:rsidR="00556A3D" w:rsidRPr="00DE2BBF">
        <w:t>–относится к муниципальной должности</w:t>
      </w:r>
      <w:r w:rsidR="00BA4F7F">
        <w:t xml:space="preserve"> муниципального образования «Петушинский район»</w:t>
      </w:r>
      <w:r w:rsidRPr="00DE2BBF">
        <w:t>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- заместитель председателя контрольно-счетного органа - </w:t>
      </w:r>
      <w:r w:rsidR="00556A3D" w:rsidRPr="00DE2BBF">
        <w:t>относится к муниципальной должности</w:t>
      </w:r>
      <w:r w:rsidR="00BA4F7F">
        <w:t xml:space="preserve"> муниципального образования «Петушинский район</w:t>
      </w:r>
      <w:r w:rsidRPr="00DE2BBF">
        <w:t>;</w:t>
      </w:r>
    </w:p>
    <w:p w:rsidR="00726E70" w:rsidRPr="00DE2BBF" w:rsidRDefault="00BA4F7F" w:rsidP="00DE2BBF">
      <w:pPr>
        <w:pStyle w:val="ConsPlusNormal"/>
        <w:spacing w:before="120" w:after="120"/>
        <w:ind w:firstLine="540"/>
        <w:jc w:val="both"/>
      </w:pPr>
      <w:r>
        <w:t xml:space="preserve">- </w:t>
      </w:r>
      <w:r w:rsidR="00726E70" w:rsidRPr="00DE2BBF">
        <w:t xml:space="preserve">аудитор контрольно-счетного органа </w:t>
      </w:r>
      <w:r w:rsidR="007E5DC6" w:rsidRPr="00DE2BBF">
        <w:t>–</w:t>
      </w:r>
      <w:r w:rsidR="00D23A93">
        <w:t>относи</w:t>
      </w:r>
      <w:r w:rsidR="007E5DC6" w:rsidRPr="00DE2BBF">
        <w:t>тся к муниципальной должности</w:t>
      </w:r>
      <w:r>
        <w:t xml:space="preserve"> муниципального образования «Петушинский район»</w:t>
      </w:r>
      <w:r w:rsidR="00726E70" w:rsidRPr="00DE2BBF">
        <w:t>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- инспектор контрольно-счетного органа </w:t>
      </w:r>
      <w:r w:rsidR="00BA4F7F">
        <w:t>–не относится к муниципальным должностям и должностям муниципальной службы муниципального образования «Петушинский район»</w:t>
      </w:r>
      <w:r w:rsidRPr="00DE2BBF">
        <w:t>;</w:t>
      </w:r>
    </w:p>
    <w:p w:rsidR="00BA4F7F" w:rsidRPr="00DE2BBF" w:rsidRDefault="00726E70" w:rsidP="00BA4F7F">
      <w:pPr>
        <w:pStyle w:val="ConsPlusNormal"/>
        <w:spacing w:before="120" w:after="120"/>
        <w:ind w:firstLine="540"/>
        <w:jc w:val="both"/>
      </w:pPr>
      <w:r w:rsidRPr="00DE2BBF">
        <w:t xml:space="preserve">- консультант контрольно-счетного органа - </w:t>
      </w:r>
      <w:r w:rsidR="00BA4F7F">
        <w:t>не относится к муниципальным должностям и должностям муниципальной службы муниципального образования «Петушинский район».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2.3. Штатное расписание контрольно-счетного орг</w:t>
      </w:r>
      <w:r w:rsidR="00BA4F7F">
        <w:t>ана утверждается приказами МКУ «</w:t>
      </w:r>
      <w:r w:rsidRPr="00DE2BBF">
        <w:t>Контрольно-сч</w:t>
      </w:r>
      <w:r w:rsidR="00BA4F7F">
        <w:t>етный орган Петушинского района»</w:t>
      </w:r>
      <w:r w:rsidRPr="00DE2BBF">
        <w:t>, исходя из возложенных на контрольно-счетный орган полномочий.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2.4. Срок полномочий председателя, заместителя председателя и аудиторов контрольно-счетного органа составляет пять лет.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2.5. В состав аппарата контрольно-счетного органа входят инспектор и консультант.</w:t>
      </w:r>
    </w:p>
    <w:p w:rsidR="00B520AF" w:rsidRPr="00DE2BBF" w:rsidRDefault="00B520AF" w:rsidP="00DE2BBF">
      <w:pPr>
        <w:pStyle w:val="ConsPlusNormal"/>
        <w:spacing w:before="120" w:after="120"/>
        <w:ind w:firstLine="540"/>
        <w:jc w:val="both"/>
      </w:pPr>
      <w:r w:rsidRPr="00DE2BBF">
        <w:t xml:space="preserve">2.6. Права, обязанности и ответственность работников контрольно-счетного органа определяются Федеральным </w:t>
      </w:r>
      <w:hyperlink r:id="rId9" w:history="1">
        <w:r w:rsidRPr="00DE2BBF">
          <w:t>законом</w:t>
        </w:r>
      </w:hyperlink>
      <w:r w:rsidR="00BA4F7F">
        <w:t xml:space="preserve"> от 07.02.2011 N 6-ФЗ «</w:t>
      </w:r>
      <w:r w:rsidRPr="00DE2BBF">
        <w:t>Об общих принципах организации и деятельности контрольно-счетных органов субъектов Российской Федера</w:t>
      </w:r>
      <w:r w:rsidR="00BA4F7F">
        <w:t>ции и муниципальных образований»</w:t>
      </w:r>
      <w:r w:rsidR="00D23A93">
        <w:t>,</w:t>
      </w:r>
      <w:r w:rsidRPr="00DE2BBF">
        <w:t xml:space="preserve"> трудовым законодательством, настоящим Положением и иными нормативными правовыми актами, содержащими нормы трудового права.</w:t>
      </w:r>
    </w:p>
    <w:p w:rsidR="00B520AF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2.7. В отсутствие председателя контрольно-счетного органа исполнение обязанностей </w:t>
      </w:r>
      <w:r w:rsidRPr="00DE2BBF">
        <w:lastRenderedPageBreak/>
        <w:t xml:space="preserve">возлагается на заместителя председателя контрольно-счетного органа. В отсутствие одновременно председателя и заместителя председателя контрольно-счетного органа исполнение обязанностей возлагается на одного из аудиторов.  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2.8. Для рассмотрения наиболее важных вопросов деятельности, включая вопросы планирования и организации его деятельности, методологии контрольной деятельности, образуется коллегиальный орган (далее - коллегия), в состав которой входят председатель, заместитель председателя и аудиторы.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2.9. Компетенция и порядок работы коллегии определяется регламентом контрольно-счетного органа.</w:t>
      </w:r>
    </w:p>
    <w:p w:rsidR="00726E70" w:rsidRPr="00DE2BBF" w:rsidRDefault="00726E70" w:rsidP="00DE2BBF">
      <w:pPr>
        <w:pStyle w:val="ConsPlusNormal"/>
        <w:spacing w:before="120" w:after="120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3. Председатель 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3.1. Председатель контрольно-счетного органа назначается на должность </w:t>
      </w:r>
      <w:r w:rsidR="00150144">
        <w:t xml:space="preserve">решением </w:t>
      </w:r>
      <w:r w:rsidRPr="00DE2BBF">
        <w:t>Совет</w:t>
      </w:r>
      <w:r w:rsidR="00150144">
        <w:t>а, принятым</w:t>
      </w:r>
      <w:r w:rsidRPr="00DE2BBF">
        <w:t xml:space="preserve"> большинством голосов от общего числа депутатов.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3.2. Кандидатуры на должность председателя контрольно-счетного органа вносятся в Совет:</w:t>
      </w:r>
    </w:p>
    <w:p w:rsidR="00410BE0" w:rsidRPr="00DE2BBF" w:rsidRDefault="00410BE0" w:rsidP="00DE2BBF">
      <w:pPr>
        <w:pStyle w:val="ConsPlusNormal"/>
        <w:spacing w:before="120" w:after="120"/>
        <w:ind w:firstLine="540"/>
        <w:jc w:val="both"/>
      </w:pPr>
      <w:r w:rsidRPr="00DE2BBF">
        <w:t>- главой Петушинского района;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депутатами Совета</w:t>
      </w:r>
      <w:r w:rsidR="00150144">
        <w:t>,</w:t>
      </w:r>
      <w:r w:rsidRPr="00DE2BBF">
        <w:t xml:space="preserve"> численностью не менее одной трети от установленного числа депутатов;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комитетами и комиссиями Совета.</w:t>
      </w:r>
    </w:p>
    <w:p w:rsidR="00726E70" w:rsidRPr="00DE2BBF" w:rsidRDefault="000D6972" w:rsidP="00DE2BBF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3.2.1. Совет вправе обратиться в </w:t>
      </w:r>
      <w:r w:rsidR="00150144">
        <w:rPr>
          <w:rFonts w:ascii="Times New Roman" w:hAnsi="Times New Roman" w:cs="Times New Roman"/>
          <w:sz w:val="24"/>
          <w:szCs w:val="24"/>
        </w:rPr>
        <w:t>Счетную палату</w:t>
      </w:r>
      <w:r w:rsidRPr="00DE2BBF">
        <w:rPr>
          <w:rFonts w:ascii="Times New Roman" w:hAnsi="Times New Roman" w:cs="Times New Roman"/>
          <w:sz w:val="24"/>
          <w:szCs w:val="24"/>
        </w:rPr>
        <w:t xml:space="preserve"> Владимирской области за заключением о соответствии кандидатур на должность председателя контрольно-счетного органа</w:t>
      </w:r>
      <w:r w:rsidR="00150144">
        <w:rPr>
          <w:rFonts w:ascii="Times New Roman" w:hAnsi="Times New Roman" w:cs="Times New Roman"/>
          <w:sz w:val="24"/>
          <w:szCs w:val="24"/>
        </w:rPr>
        <w:t>,</w:t>
      </w:r>
      <w:r w:rsidRPr="00DE2BBF">
        <w:rPr>
          <w:rFonts w:ascii="Times New Roman" w:hAnsi="Times New Roman" w:cs="Times New Roman"/>
          <w:sz w:val="24"/>
          <w:szCs w:val="24"/>
        </w:rPr>
        <w:t xml:space="preserve"> установленным квалификационным требованиям. </w:t>
      </w:r>
    </w:p>
    <w:p w:rsidR="00540A84" w:rsidRPr="00DE2BBF" w:rsidRDefault="00540A84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3.3. На должность председателя контрольно-счетно</w:t>
      </w:r>
      <w:r w:rsidR="00DE2BBF">
        <w:rPr>
          <w:rFonts w:ascii="Times New Roman" w:hAnsi="Times New Roman" w:cs="Times New Roman"/>
          <w:sz w:val="24"/>
          <w:szCs w:val="24"/>
        </w:rPr>
        <w:t>го органа назначается граждан</w:t>
      </w:r>
      <w:r w:rsidR="00E536DB">
        <w:rPr>
          <w:rFonts w:ascii="Times New Roman" w:hAnsi="Times New Roman" w:cs="Times New Roman"/>
          <w:sz w:val="24"/>
          <w:szCs w:val="24"/>
        </w:rPr>
        <w:t xml:space="preserve">ин </w:t>
      </w:r>
      <w:r w:rsidR="00150144">
        <w:rPr>
          <w:rFonts w:ascii="Times New Roman" w:hAnsi="Times New Roman" w:cs="Times New Roman"/>
          <w:sz w:val="24"/>
          <w:szCs w:val="24"/>
        </w:rPr>
        <w:t>Российской</w:t>
      </w:r>
      <w:r w:rsidRPr="00DE2BBF">
        <w:rPr>
          <w:rFonts w:ascii="Times New Roman" w:hAnsi="Times New Roman" w:cs="Times New Roman"/>
          <w:sz w:val="24"/>
          <w:szCs w:val="24"/>
        </w:rPr>
        <w:t>Федерации</w:t>
      </w:r>
      <w:r w:rsidR="00E536DB">
        <w:rPr>
          <w:rFonts w:ascii="Times New Roman" w:hAnsi="Times New Roman" w:cs="Times New Roman"/>
          <w:sz w:val="24"/>
          <w:szCs w:val="24"/>
        </w:rPr>
        <w:t xml:space="preserve">, </w:t>
      </w:r>
      <w:r w:rsidRPr="00DE2BBF">
        <w:rPr>
          <w:rFonts w:ascii="Times New Roman" w:hAnsi="Times New Roman" w:cs="Times New Roman"/>
          <w:sz w:val="24"/>
          <w:szCs w:val="24"/>
        </w:rPr>
        <w:t>соответствующий следующим квалификационным требованиям:</w:t>
      </w:r>
    </w:p>
    <w:p w:rsidR="00540A84" w:rsidRPr="00DE2BBF" w:rsidRDefault="00540A84" w:rsidP="00DE2BB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1) наличие высшего образования;</w:t>
      </w:r>
    </w:p>
    <w:p w:rsidR="00540A84" w:rsidRPr="00DE2BBF" w:rsidRDefault="00540A84" w:rsidP="0015014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2) опыт работы в области государственного, муниципального упра</w:t>
      </w:r>
      <w:r w:rsidR="00150144">
        <w:rPr>
          <w:rFonts w:ascii="Times New Roman" w:hAnsi="Times New Roman" w:cs="Times New Roman"/>
          <w:sz w:val="24"/>
          <w:szCs w:val="24"/>
        </w:rPr>
        <w:t xml:space="preserve">вления </w:t>
      </w:r>
      <w:r w:rsidRPr="00DE2BBF">
        <w:rPr>
          <w:rFonts w:ascii="Times New Roman" w:hAnsi="Times New Roman" w:cs="Times New Roman"/>
          <w:sz w:val="24"/>
          <w:szCs w:val="24"/>
        </w:rPr>
        <w:t>государственного, муниципального контроля (аудита), экономики, финансов, юриспруденции не менее пяти лет;</w:t>
      </w:r>
    </w:p>
    <w:p w:rsidR="00540A84" w:rsidRPr="00DE2BBF" w:rsidRDefault="00540A84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3) знание </w:t>
      </w:r>
      <w:hyperlink r:id="rId10" w:history="1">
        <w:r w:rsidRPr="00DE2BB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E2BB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Владимирской области и иных нормативных правовых актов, устава муниципального образования «Петушинский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448FB" w:rsidRPr="00DE2BBF" w:rsidRDefault="00C448FB" w:rsidP="00DE2BBF">
      <w:pPr>
        <w:pStyle w:val="ConsPlusNormal"/>
        <w:spacing w:before="120" w:after="120"/>
        <w:ind w:firstLine="540"/>
        <w:jc w:val="both"/>
      </w:pPr>
      <w:r w:rsidRPr="00DE2BBF">
        <w:t xml:space="preserve">3.3.1. Порядок проведения проверки соответствия кандидатур на должность председателя контрольно-счетного органа квалификационным требованиям, указанным в пункте 3.3. настоящего Положения, в случае, предусмотренном подпунктом 3.2.1. настоящего Положения, устанавливается </w:t>
      </w:r>
      <w:r w:rsidR="00150144">
        <w:t>Счетной палатой</w:t>
      </w:r>
      <w:r w:rsidRPr="00DE2BBF">
        <w:t xml:space="preserve"> Владимирской области.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3.4. Председатель контрольно-счетного органа освобождается от должности решением Совета в соответствии с законодательством Российской Федераци</w:t>
      </w:r>
      <w:r w:rsidR="00A9390D">
        <w:t>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lastRenderedPageBreak/>
        <w:t>3.5. Председатель контрольно-счетного органа: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в соответствии с настоящим Положением и регламентом контрольно-счетного органа осуществляет руководство деятельностью контрольно-счетного органа, организует его работу и несет ответственность за результаты его работы;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представляет без доверенности контрольно-счетный орган в отношениях с органами государственной власти, государственными органами, органами местного самоуправления, судебными и правоохранительными органами, иными органами и организациями и в отношении с физическими лицами;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издает в пределах своих полномочий распоряжения и приказы по вопросам организации деятельности контрольно-счетного органа, а также по кадровым вопросам;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утверждает регламент контрольно-счетного органа, планы деятельности контрольно-счетного органа и изменения в них;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заключает соглашения о сотрудничестве и взаимодействии;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подписывает представления, предписания, заключения и иные документы контрольно-счетного органа;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представляет в Совет ежегодный отчет о работе контрольно-счетного органа, отчеты о контрольных и экспертно-аналитических мероприятиях;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принимает участие в заседаниях Совета, его комитетов и рабочих групп, создаваемых Советом, а также (по согласованию) в совещаниях у главы администрации Петушинского района при рассмотрении вопросов, входящих в компетенцию контрольно-счетного органа;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утверждает штатное расписание контрольно-счетного органа на основании штатной численности, определенной решением Совета;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утверждает смету расходов контрольно-счетного органа в пределах средств на его содержание, предусмотренных в бюджете муниципал</w:t>
      </w:r>
      <w:r w:rsidR="00A9390D">
        <w:t>ьного образования «</w:t>
      </w:r>
      <w:r w:rsidR="00CD795F">
        <w:t>Петушинский район»</w:t>
      </w:r>
      <w:r w:rsidRPr="00DE2BBF">
        <w:t>;</w:t>
      </w:r>
    </w:p>
    <w:p w:rsid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- заключает муниципальные контракты;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- направляет главе Петушинского района информацию о результатах проводимых мероприятий;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представляет контрольно-счетный орган в отношениях с органами государственной власти Российской Федерации, иными государственными органами, органами местного самоуправления, муниципальными органами, организациями, общественными объединениями и гражданами, контрольными органами Российской Федерации, других субъектов и муниципальных образований Российской Федерации;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осуществляет иные полномочия, предусмотренные настоящим Положением.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4. Заместитель председателя</w:t>
      </w:r>
    </w:p>
    <w:p w:rsidR="00726E70" w:rsidRPr="00DE2BBF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4.1. Заместитель председателя контрольно-счетного органа назначается на должность </w:t>
      </w:r>
      <w:r w:rsidR="00A9390D">
        <w:t xml:space="preserve">решением </w:t>
      </w:r>
      <w:r w:rsidRPr="00DE2BBF">
        <w:t>Совет</w:t>
      </w:r>
      <w:r w:rsidR="00A9390D">
        <w:t>а, принятым</w:t>
      </w:r>
      <w:r w:rsidRPr="00DE2BBF">
        <w:t xml:space="preserve"> большинством голосов от общего числа депутатов.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4.2. Кандидатуры на должность заместителя председателя контрольно-счетного органа вносятся на рассмотрение: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главой Петушинского района;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депутатами Совета</w:t>
      </w:r>
      <w:r w:rsidR="00A9390D">
        <w:t>,</w:t>
      </w:r>
      <w:r w:rsidRPr="00DE2BBF">
        <w:t xml:space="preserve"> численностью не менее одной трети от установленного числа депутатов;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lastRenderedPageBreak/>
        <w:t>- председателем контрольно-счетного органа.</w:t>
      </w:r>
    </w:p>
    <w:p w:rsidR="00B55B74" w:rsidRPr="00DE2BBF" w:rsidRDefault="00B55B74" w:rsidP="00A9390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4.3. На должность заместителя председателя контрольно-счетного органа назначается гражданин Российской Федерации, соответствующий следующим квалификационным требованиям</w:t>
      </w:r>
    </w:p>
    <w:p w:rsidR="00B55B74" w:rsidRPr="00DE2BBF" w:rsidRDefault="00B55B74" w:rsidP="00DE2BB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:rsidR="00B55B74" w:rsidRPr="00DE2BBF" w:rsidRDefault="00B55B74" w:rsidP="00DE2BB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55B74" w:rsidRPr="00DE2BBF" w:rsidRDefault="00B55B74" w:rsidP="00DE2BBF">
      <w:pPr>
        <w:pStyle w:val="ConsPlusNormal"/>
        <w:spacing w:before="120" w:after="120"/>
        <w:ind w:firstLine="567"/>
        <w:jc w:val="both"/>
        <w:rPr>
          <w:b/>
        </w:rPr>
      </w:pPr>
      <w:r w:rsidRPr="00DE2BBF">
        <w:t xml:space="preserve">3) знание </w:t>
      </w:r>
      <w:hyperlink r:id="rId11" w:history="1">
        <w:r w:rsidRPr="00DE2BBF">
          <w:t>Конституции</w:t>
        </w:r>
      </w:hyperlink>
      <w:r w:rsidRPr="00DE2BBF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Владимирской области и иных нормативных правовых актов, устава муниципального образования «Петушинский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4.4. Заместитель председателя контрольно-счетного органа освобождается от должности решением Совета в соответствии с законодательством Российской Федерации.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4.5. Заместитель председателя контрольно-счетного органа может возглавлять направления деятельности контрольно-счетного органа, организует контрольные и экспертно-аналитические мероприятия, самостоятельно решает вопросы в пределах своей компетенции и несет ответственность за результаты деятельности закрепленных за ним направлений.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4.6. Заместитель председателя контрольно-счетного органа выполняет должностные обязанности в соответствии с регламентом контрольно-счетного органа и должностной инструкцией.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4.7. В случае, когда председатель контрольно-счетного органа отсутствует или временно не может исполнять свои обязанности, заместитель председателя контрольно-счетного органа временно исполняет полномочия председателя контрольно-счетного органа.</w:t>
      </w:r>
    </w:p>
    <w:p w:rsidR="00726E70" w:rsidRPr="00DE2BBF" w:rsidRDefault="00726E70" w:rsidP="00DE2BBF">
      <w:pPr>
        <w:pStyle w:val="ConsPlusNormal"/>
        <w:spacing w:before="120" w:after="120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5. Аудиторы 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 xml:space="preserve">5.1. Аудиторы контрольно-счетного органа назначаются на должность </w:t>
      </w:r>
      <w:r w:rsidR="00CD795F">
        <w:t xml:space="preserve">решением </w:t>
      </w:r>
      <w:r w:rsidRPr="00DE2BBF">
        <w:t>Совет</w:t>
      </w:r>
      <w:r w:rsidR="00CD795F">
        <w:t>а, принятым</w:t>
      </w:r>
      <w:r w:rsidRPr="00DE2BBF">
        <w:t xml:space="preserve"> большинством голосов от общего числа депутатов.</w:t>
      </w:r>
    </w:p>
    <w:p w:rsidR="00726E70" w:rsidRPr="00DE2BBF" w:rsidRDefault="00726E70" w:rsidP="00CD795F">
      <w:pPr>
        <w:pStyle w:val="ConsPlusNormal"/>
        <w:spacing w:before="120" w:after="120"/>
        <w:ind w:firstLine="540"/>
        <w:jc w:val="both"/>
      </w:pPr>
      <w:r w:rsidRPr="00DE2BBF">
        <w:t>5.2. Кандидатуры на должность аудитора контрольно-счетного органа вносятся на рассмотрение в Совет председателем контрольно-счетного органа.</w:t>
      </w:r>
    </w:p>
    <w:p w:rsidR="000F0AB4" w:rsidRPr="00DE2BBF" w:rsidRDefault="000F0AB4" w:rsidP="00CD79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5.3. На должности аудиторов контрольно-счетного органа назначаются граждане Российской Федерации</w:t>
      </w:r>
      <w:r w:rsidRPr="00DE2BBF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соответствующие следующим квалификационным требованиям: </w:t>
      </w:r>
    </w:p>
    <w:p w:rsidR="000F0AB4" w:rsidRPr="00DE2BBF" w:rsidRDefault="000F0AB4" w:rsidP="00DE2BB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:rsidR="000F0AB4" w:rsidRPr="00DE2BBF" w:rsidRDefault="000F0AB4" w:rsidP="00DE2BB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F0AB4" w:rsidRPr="00DE2BBF" w:rsidRDefault="000F0AB4" w:rsidP="00DE2BBF">
      <w:pPr>
        <w:pStyle w:val="ConsPlusNormal"/>
        <w:spacing w:before="120" w:after="120"/>
        <w:ind w:firstLine="567"/>
        <w:jc w:val="both"/>
      </w:pPr>
      <w:r w:rsidRPr="00DE2BBF">
        <w:t xml:space="preserve">3) знание </w:t>
      </w:r>
      <w:hyperlink r:id="rId12" w:history="1">
        <w:r w:rsidRPr="00DE2BBF">
          <w:t>Конституции</w:t>
        </w:r>
      </w:hyperlink>
      <w:r w:rsidRPr="00DE2BBF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</w:t>
      </w:r>
      <w:r w:rsidRPr="00DE2BBF">
        <w:lastRenderedPageBreak/>
        <w:t>актов, регулирующих бюджетные правоотношения, законодательства Российской Федерации о противодействии коррупции, конституции (устава), законов Владимирской области и иных нормативных правовых актов, устава муниципального образования «Петушинский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5.4. Аудиторы контрольно-счетного органа освобождаются от должности решением Совета в соответствии с законодательством Российской Федерации.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5.5. Аудиторы контрольно-счетного органа могут возглавлять направления деятельности контрольно-счетного органа, организуют контрольные и экспертно-аналитические мероприятия, самостоятельно решают вопросы в пределах своей компетенции и несут ответственность за результаты деятельности закрепленных за ними направлений.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5.6. Аудиторы контрольно-счетного органа исполняют свои обязанности в соответствии с регламентом контрольно-счетного органа.</w:t>
      </w:r>
    </w:p>
    <w:p w:rsidR="00726E70" w:rsidRPr="00DE2BBF" w:rsidRDefault="000F0AB4" w:rsidP="00CD795F">
      <w:pPr>
        <w:pStyle w:val="ConsPlusNormal"/>
        <w:spacing w:before="120" w:after="120"/>
        <w:jc w:val="both"/>
      </w:pPr>
      <w:r w:rsidRPr="00DE2BBF">
        <w:t xml:space="preserve">5.7. В отсутствие одновременно председателя и заместителя председателя контрольно-счетного органа один из аудиторов временно исполняет полномочия председателя контрольно-счетного органа.   </w:t>
      </w: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6. Аппарат 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6.1. В аппарат контрольно-счетного органа входят инспектор и консультант контрольно-счетного органа.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6.2. Инспектор и консультант контрольно-счетного органа назначаются на должность и освобожда</w:t>
      </w:r>
      <w:r w:rsidR="00CD795F">
        <w:t>ются от должности приказом МКУ «</w:t>
      </w:r>
      <w:r w:rsidRPr="00DE2BBF">
        <w:t>Контрольно-счетный орган Петушинского района</w:t>
      </w:r>
      <w:r w:rsidR="00CD795F">
        <w:t>»</w:t>
      </w:r>
      <w:r w:rsidRPr="00DE2BBF">
        <w:t>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6.3. Инспектор и консультант контрольно-счетного органа самостоятельно решают вопросы в пределах своей компетенции, исполняют обязанности в соответствии с регламентом контрольно-счетного органа и своими должностными инструкциями и несут ответственность за результаты деятельности.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7. Гарантии статуса и ограничения должностных лиц</w:t>
      </w:r>
    </w:p>
    <w:p w:rsidR="00726E70" w:rsidRPr="00DE2BBF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7.1. Председатель, заместитель председателя, аудиторы, инспектор и консультант контрольно-счетного органа являются должностными лицами контрольно-счетного органа.</w:t>
      </w:r>
    </w:p>
    <w:p w:rsidR="008B4145" w:rsidRDefault="008B4145" w:rsidP="00DE2BBF">
      <w:pPr>
        <w:pStyle w:val="ConsPlusNormal"/>
        <w:spacing w:before="120" w:after="120"/>
        <w:ind w:firstLine="540"/>
        <w:jc w:val="both"/>
      </w:pPr>
      <w:r w:rsidRPr="00DE2BBF">
        <w:t>7.2. Должности председателя, заместителя председателя и аудиторов контрольно-счетного органа относятся к муниципальным должностям.</w:t>
      </w:r>
    </w:p>
    <w:p w:rsidR="00CD795F" w:rsidRPr="00DE2BBF" w:rsidRDefault="00CD795F" w:rsidP="00DE2BBF">
      <w:pPr>
        <w:pStyle w:val="ConsPlusNormal"/>
        <w:spacing w:before="120" w:after="120"/>
        <w:ind w:firstLine="540"/>
        <w:jc w:val="both"/>
      </w:pPr>
      <w:r>
        <w:t>7.3. Должности инспектора и консультанта контрольно-счетного органа не относятся к муниципальным должностям и должностям муниципальной службы.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7.</w:t>
      </w:r>
      <w:r w:rsidR="00CD795F">
        <w:t>4</w:t>
      </w:r>
      <w:r w:rsidRPr="00DE2BBF">
        <w:t xml:space="preserve">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Pr="00DE2BBF">
        <w:lastRenderedPageBreak/>
        <w:t>Владимирской области.</w:t>
      </w:r>
    </w:p>
    <w:p w:rsidR="00DE2851" w:rsidRPr="00DE2BBF" w:rsidRDefault="00DE2851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7.</w:t>
      </w:r>
      <w:r w:rsidR="00CD795F">
        <w:rPr>
          <w:rFonts w:ascii="Times New Roman" w:hAnsi="Times New Roman" w:cs="Times New Roman"/>
          <w:sz w:val="24"/>
          <w:szCs w:val="24"/>
        </w:rPr>
        <w:t>5</w:t>
      </w:r>
      <w:r w:rsidRPr="00DE2BBF">
        <w:rPr>
          <w:rFonts w:ascii="Times New Roman" w:hAnsi="Times New Roman" w:cs="Times New Roman"/>
          <w:sz w:val="24"/>
          <w:szCs w:val="24"/>
        </w:rPr>
        <w:t>. Должностные лица контрольно-счетного органа:</w:t>
      </w:r>
    </w:p>
    <w:p w:rsidR="00DE2851" w:rsidRPr="00DE2BBF" w:rsidRDefault="00DE2851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Федерации;</w:t>
      </w:r>
    </w:p>
    <w:p w:rsidR="00DE2851" w:rsidRPr="00DE2BBF" w:rsidRDefault="00DE2851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обладают гарантиями профессиональной независимости;</w:t>
      </w:r>
    </w:p>
    <w:p w:rsidR="00DE2851" w:rsidRPr="00DE2BBF" w:rsidRDefault="00DE2851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Петушинского района, главой администрации Петушинского района, руководителями судебных и правоохранительных органов, расположенных на террито</w:t>
      </w:r>
      <w:r w:rsidR="00CD795F">
        <w:rPr>
          <w:rFonts w:ascii="Times New Roman" w:hAnsi="Times New Roman" w:cs="Times New Roman"/>
          <w:sz w:val="24"/>
          <w:szCs w:val="24"/>
        </w:rPr>
        <w:t>рии муниципального образования «</w:t>
      </w:r>
      <w:r w:rsidRPr="00DE2BBF">
        <w:rPr>
          <w:rFonts w:ascii="Times New Roman" w:hAnsi="Times New Roman" w:cs="Times New Roman"/>
          <w:sz w:val="24"/>
          <w:szCs w:val="24"/>
        </w:rPr>
        <w:t>Петушинский район</w:t>
      </w:r>
      <w:r w:rsidR="00CD795F">
        <w:rPr>
          <w:rFonts w:ascii="Times New Roman" w:hAnsi="Times New Roman" w:cs="Times New Roman"/>
          <w:sz w:val="24"/>
          <w:szCs w:val="24"/>
        </w:rPr>
        <w:t>»</w:t>
      </w:r>
      <w:r w:rsidRPr="00DE2BBF">
        <w:rPr>
          <w:rFonts w:ascii="Times New Roman" w:hAnsi="Times New Roman" w:cs="Times New Roman"/>
          <w:sz w:val="24"/>
          <w:szCs w:val="24"/>
        </w:rPr>
        <w:t xml:space="preserve"> (граждане, замещающие должности председателя, заместителя председателя, аудиторов контрольно-счетного органа);</w:t>
      </w:r>
    </w:p>
    <w:p w:rsidR="00DE2851" w:rsidRPr="00DE2BBF" w:rsidRDefault="00DE2851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не могут заниматься другой оплачиваемой деятельностью, кроме преподавательской, научной и иной творческой деятельности (граждане, замещающие должности председателя, заместителя председателя, аудиторов контрольно-счетного органа);</w:t>
      </w:r>
    </w:p>
    <w:p w:rsidR="00DE2851" w:rsidRPr="00DE2BBF" w:rsidRDefault="00DE2851" w:rsidP="00DE2BBF">
      <w:pPr>
        <w:pStyle w:val="ConsPlusNormal"/>
        <w:spacing w:before="120" w:after="120"/>
        <w:ind w:firstLine="567"/>
        <w:jc w:val="both"/>
      </w:pPr>
      <w:r w:rsidRPr="00DE2BBF">
        <w:t xml:space="preserve">- обязаны соблюдать ограничения, запреты, исполнять обязанности, которые установлены Федеральными законами от 25.12.2008 </w:t>
      </w:r>
      <w:hyperlink r:id="rId13" w:history="1">
        <w:r w:rsidRPr="00DE2BBF">
          <w:t>N 273-ФЗ</w:t>
        </w:r>
      </w:hyperlink>
      <w:r w:rsidR="00CD795F">
        <w:t xml:space="preserve"> «О противодействии коррупции»</w:t>
      </w:r>
      <w:r w:rsidRPr="00DE2BBF">
        <w:t xml:space="preserve">, от 03.12.2012 </w:t>
      </w:r>
      <w:hyperlink r:id="rId14" w:history="1">
        <w:r w:rsidRPr="00DE2BBF">
          <w:t>N 230-ФЗ</w:t>
        </w:r>
      </w:hyperlink>
      <w:r w:rsidR="00CD795F">
        <w:t xml:space="preserve"> «</w:t>
      </w:r>
      <w:r w:rsidRPr="00DE2BBF">
        <w:t>О контроле за соответствием расходов лиц, замещающих государственные д</w:t>
      </w:r>
      <w:r w:rsidR="00CD795F">
        <w:t>олжности, и иных лиц их доходам»</w:t>
      </w:r>
      <w:r w:rsidRPr="00DE2BBF">
        <w:t xml:space="preserve">, от 07.05.2013 </w:t>
      </w:r>
      <w:hyperlink r:id="rId15" w:history="1">
        <w:r w:rsidRPr="00DE2BBF">
          <w:t>N 79-ФЗ</w:t>
        </w:r>
      </w:hyperlink>
      <w:r w:rsidR="00CD795F">
        <w:t xml:space="preserve"> «</w:t>
      </w:r>
      <w:r w:rsidRPr="00DE2BB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D795F">
        <w:t>нными финансовыми инструментами»</w:t>
      </w:r>
      <w:r w:rsidRPr="00DE2BBF">
        <w:t>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7.</w:t>
      </w:r>
      <w:r w:rsidR="00CD795F">
        <w:t>6</w:t>
      </w:r>
      <w:r w:rsidRPr="00DE2BBF">
        <w:t>. Председатель, заместитель председателя и аудиторы контрольно-счетного органа, а также лица, претендующие на замещение, указанных должностей,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порядке, установленном нормативными правовыми актами Российской Федерации, Владимирской области, муниципальными правовыми актами.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7.</w:t>
      </w:r>
      <w:r w:rsidR="00CD795F">
        <w:rPr>
          <w:rFonts w:ascii="Times New Roman" w:hAnsi="Times New Roman" w:cs="Times New Roman"/>
          <w:sz w:val="24"/>
          <w:szCs w:val="24"/>
        </w:rPr>
        <w:t>7</w:t>
      </w:r>
      <w:r w:rsidRPr="00DE2BBF">
        <w:rPr>
          <w:rFonts w:ascii="Times New Roman" w:hAnsi="Times New Roman" w:cs="Times New Roman"/>
          <w:sz w:val="24"/>
          <w:szCs w:val="24"/>
        </w:rPr>
        <w:t xml:space="preserve">. Должностное лицо контрольно-счетного органа, замещающее муниципальную должность, досрочно освобождается от должности на основании решения Совета в случае:                     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     1) вступления в законную силу обвинительного приговора суда в отношении его;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     2) признания его недееспособным или ограниченно дееспособным вступившим в законную силу решением суда;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     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     4) подачи письменного заявления об отставке;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     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Совета;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     6) достижения установленного законом Владимирской области, нормативным правовым актом Совета в соответствии с федеральным законом предельного возраста пребывания в должности;</w:t>
      </w:r>
    </w:p>
    <w:p w:rsidR="006950D8" w:rsidRPr="00DE2BBF" w:rsidRDefault="006950D8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lastRenderedPageBreak/>
        <w:t xml:space="preserve">     7) выявления обстоятельств, предусмотренных </w:t>
      </w:r>
      <w:hyperlink r:id="rId16" w:history="1">
        <w:r w:rsidRPr="00DE2BBF">
          <w:rPr>
            <w:rFonts w:ascii="Times New Roman" w:hAnsi="Times New Roman" w:cs="Times New Roman"/>
            <w:sz w:val="24"/>
            <w:szCs w:val="24"/>
          </w:rPr>
          <w:t>частями 4</w:t>
        </w:r>
      </w:hyperlink>
      <w:r w:rsidRPr="00DE2BB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DE2BBF">
          <w:rPr>
            <w:rFonts w:ascii="Times New Roman" w:hAnsi="Times New Roman" w:cs="Times New Roman"/>
            <w:sz w:val="24"/>
            <w:szCs w:val="24"/>
          </w:rPr>
          <w:t>6 статьи 7</w:t>
        </w:r>
      </w:hyperlink>
      <w:r w:rsidRPr="00DE2BBF">
        <w:rPr>
          <w:rFonts w:ascii="Times New Roman" w:hAnsi="Times New Roman" w:cs="Times New Roman"/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726E70" w:rsidRPr="00DE2BBF" w:rsidRDefault="006950D8" w:rsidP="00DE2BBF">
      <w:pPr>
        <w:pStyle w:val="ConsPlusNormal"/>
        <w:spacing w:before="120" w:after="120"/>
        <w:ind w:firstLine="567"/>
        <w:jc w:val="both"/>
      </w:pPr>
      <w:r w:rsidRPr="00DE2BBF">
        <w:t xml:space="preserve">      8) несоблюдения ограничений, запретов, неисполнения обязанностей, которые установлены Федеральным </w:t>
      </w:r>
      <w:hyperlink r:id="rId18" w:history="1">
        <w:r w:rsidRPr="00DE2BBF">
          <w:t>законом</w:t>
        </w:r>
      </w:hyperlink>
      <w:r w:rsidRPr="00DE2BBF">
        <w:t xml:space="preserve"> от</w:t>
      </w:r>
      <w:r w:rsidR="00CD795F">
        <w:t xml:space="preserve"> 25 декабря 2008 года N 273-ФЗ «О противодействии коррупции»</w:t>
      </w:r>
      <w:r w:rsidRPr="00DE2BBF">
        <w:t xml:space="preserve">, Федеральным </w:t>
      </w:r>
      <w:hyperlink r:id="rId19" w:history="1">
        <w:r w:rsidRPr="00DE2BBF">
          <w:t>законом</w:t>
        </w:r>
      </w:hyperlink>
      <w:r w:rsidRPr="00DE2BBF">
        <w:t xml:space="preserve"> о</w:t>
      </w:r>
      <w:r w:rsidR="00CD795F">
        <w:t>т 3 декабря 2012 года N 230-ФЗ «</w:t>
      </w:r>
      <w:r w:rsidRPr="00DE2BBF">
        <w:t>О контроле за соответствием расходов лиц, замещающих государственные д</w:t>
      </w:r>
      <w:r w:rsidR="00CD795F">
        <w:t>олжности, и иных лиц их доходам»</w:t>
      </w:r>
      <w:r w:rsidRPr="00DE2BBF">
        <w:t xml:space="preserve">, Федеральным </w:t>
      </w:r>
      <w:hyperlink r:id="rId20" w:history="1">
        <w:r w:rsidRPr="00DE2BBF">
          <w:t>законом</w:t>
        </w:r>
      </w:hyperlink>
      <w:r w:rsidR="00CD795F">
        <w:t xml:space="preserve"> от 7 мая 2013 года N 79-ФЗ «</w:t>
      </w:r>
      <w:r w:rsidRPr="00DE2BB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D795F">
        <w:t>нными финансовыми инструментами»</w:t>
      </w:r>
      <w:r w:rsidRPr="00DE2BBF">
        <w:t>.</w:t>
      </w:r>
    </w:p>
    <w:p w:rsidR="00726E70" w:rsidRPr="00DE2BBF" w:rsidRDefault="00726E70" w:rsidP="00DE2BBF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8. Правовое регулирование организации и деятельности</w:t>
      </w:r>
    </w:p>
    <w:p w:rsidR="00726E70" w:rsidRPr="00DE2BBF" w:rsidRDefault="00726E70" w:rsidP="00DE2BBF">
      <w:pPr>
        <w:pStyle w:val="ConsPlusTitle"/>
        <w:jc w:val="center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контрольно-счетного органа</w:t>
      </w:r>
    </w:p>
    <w:p w:rsidR="00726E70" w:rsidRPr="00DE2BBF" w:rsidRDefault="00726E70" w:rsidP="00DE2BBF">
      <w:pPr>
        <w:pStyle w:val="ConsPlusNormal"/>
        <w:jc w:val="center"/>
      </w:pP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 xml:space="preserve">8.1. Правовое регулирование организации и деятельности контрольно-счетного органа основывается на </w:t>
      </w:r>
      <w:hyperlink r:id="rId21" w:history="1">
        <w:r w:rsidRPr="00DE2BBF">
          <w:t>Конституции</w:t>
        </w:r>
      </w:hyperlink>
      <w:r w:rsidRPr="00DE2BBF">
        <w:t xml:space="preserve"> Российской Федерации и осуществляется в соответствии с Бюджетным </w:t>
      </w:r>
      <w:hyperlink r:id="rId22" w:history="1">
        <w:r w:rsidRPr="00DE2BBF">
          <w:t>кодексом</w:t>
        </w:r>
      </w:hyperlink>
      <w:r w:rsidRPr="00DE2BBF">
        <w:t xml:space="preserve"> Российской Федерации, Гражданским </w:t>
      </w:r>
      <w:hyperlink r:id="rId23" w:history="1">
        <w:r w:rsidRPr="00DE2BBF">
          <w:t>кодексом</w:t>
        </w:r>
      </w:hyperlink>
      <w:r w:rsidRPr="00DE2BBF">
        <w:t xml:space="preserve"> Российской Федерации, Трудовым </w:t>
      </w:r>
      <w:hyperlink r:id="rId24" w:history="1">
        <w:r w:rsidRPr="00DE2BBF">
          <w:t>кодексом</w:t>
        </w:r>
      </w:hyperlink>
      <w:r w:rsidRPr="00DE2BBF">
        <w:t xml:space="preserve"> Российской Федерации и иными правовыми актами, содержащими нормы трудового права, Федеральными законами от 06.10.2003 </w:t>
      </w:r>
      <w:hyperlink r:id="rId25" w:history="1">
        <w:r w:rsidRPr="00DE2BBF">
          <w:t>N 131-ФЗ</w:t>
        </w:r>
      </w:hyperlink>
      <w:r w:rsidR="00CD795F">
        <w:t xml:space="preserve"> «</w:t>
      </w:r>
      <w:r w:rsidRPr="00DE2BBF">
        <w:t>Об общих принципах организации местного самоуп</w:t>
      </w:r>
      <w:r w:rsidR="00CD795F">
        <w:t>равления в Российской Федерации»</w:t>
      </w:r>
      <w:r w:rsidRPr="00DE2BBF">
        <w:t xml:space="preserve">, от 07.02.2011 </w:t>
      </w:r>
      <w:hyperlink r:id="rId26" w:history="1">
        <w:r w:rsidRPr="00DE2BBF">
          <w:t>N 6-ФЗ</w:t>
        </w:r>
      </w:hyperlink>
      <w:r w:rsidR="00CD795F">
        <w:t xml:space="preserve"> «</w:t>
      </w:r>
      <w:r w:rsidRPr="00DE2BBF">
        <w:t>Об общих принципах организации и деятельности контрольно-счетных органов субъектов Российской Федера</w:t>
      </w:r>
      <w:r w:rsidR="00CD795F">
        <w:t>ции и муниципальных образований»</w:t>
      </w:r>
      <w:r w:rsidRPr="00DE2BBF">
        <w:t xml:space="preserve">, </w:t>
      </w:r>
      <w:hyperlink r:id="rId27" w:history="1">
        <w:r w:rsidRPr="00DE2BBF">
          <w:t>Законом</w:t>
        </w:r>
      </w:hyperlink>
      <w:r w:rsidRPr="00DE2BBF">
        <w:t xml:space="preserve"> Владимирской </w:t>
      </w:r>
      <w:r w:rsidR="00CD795F">
        <w:t>области от 29.12.2011 N 130-ОЗ «</w:t>
      </w:r>
      <w:r w:rsidRPr="00DE2BBF">
        <w:t>О регулировании отдельных вопросов организации и деятельности контрольно-счетных органов муниципальных о</w:t>
      </w:r>
      <w:r w:rsidR="00CD795F">
        <w:t>бразований Владимирской области»</w:t>
      </w:r>
      <w:r w:rsidRPr="00DE2BBF">
        <w:t>, настоящим Положением и иными муниципальными правовыми актами Петушинского района.</w:t>
      </w:r>
    </w:p>
    <w:p w:rsidR="00726E70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8.</w:t>
      </w:r>
      <w:r w:rsidR="00CD795F">
        <w:t>2</w:t>
      </w:r>
      <w:r w:rsidRPr="00DE2BBF">
        <w:t>. Внутренние вопросы деятельности контрольно-счетного органа, порядок ведения дел, подготовки и проведения мероприятий и иные вопросы деятельности определяются регламентом контрольно-счетного органа.</w:t>
      </w:r>
    </w:p>
    <w:p w:rsidR="00CD795F" w:rsidRDefault="00CD795F" w:rsidP="00DE2BBF">
      <w:pPr>
        <w:pStyle w:val="ConsPlusNormal"/>
        <w:spacing w:before="120" w:after="120"/>
        <w:ind w:firstLine="539"/>
        <w:jc w:val="both"/>
      </w:pPr>
    </w:p>
    <w:p w:rsidR="00D7618B" w:rsidRDefault="00CD795F" w:rsidP="00D7618B">
      <w:pPr>
        <w:pStyle w:val="ConsPlusNormal"/>
        <w:spacing w:before="120" w:after="120"/>
        <w:ind w:firstLine="539"/>
        <w:jc w:val="center"/>
        <w:rPr>
          <w:b/>
        </w:rPr>
      </w:pPr>
      <w:r w:rsidRPr="00CD795F">
        <w:rPr>
          <w:b/>
        </w:rPr>
        <w:t>Статья 9. Оплата труда должностных лиц контрольно-счетного органа</w:t>
      </w:r>
    </w:p>
    <w:p w:rsidR="00CD795F" w:rsidRDefault="00CD795F" w:rsidP="00CD795F">
      <w:pPr>
        <w:pStyle w:val="ConsPlusNormal"/>
        <w:spacing w:before="120" w:after="120"/>
        <w:ind w:firstLine="539"/>
        <w:jc w:val="both"/>
      </w:pPr>
      <w:r>
        <w:t>9.1. Оплата труда председателя, заместителя председателя и аудиторов контроль</w:t>
      </w:r>
      <w:r w:rsidR="000F0A3D">
        <w:t>но</w:t>
      </w:r>
      <w:r>
        <w:t>-счетного органа осуществляется в соответствии с Положением «Об оплате труда лиц, замещающих муниципальные должности в муниципальном образовании «Петушинский район»</w:t>
      </w:r>
      <w:r w:rsidR="008B55D6">
        <w:t>, и осуществляющих свои полномочия на постоянной основе».</w:t>
      </w:r>
    </w:p>
    <w:p w:rsidR="008B55D6" w:rsidRPr="00CD795F" w:rsidRDefault="008B55D6" w:rsidP="00CD795F">
      <w:pPr>
        <w:pStyle w:val="ConsPlusNormal"/>
        <w:spacing w:before="120" w:after="120"/>
        <w:ind w:firstLine="539"/>
        <w:jc w:val="both"/>
      </w:pPr>
      <w:r>
        <w:t xml:space="preserve">9.2. Должности инспектора и консультанта контрольно-счетного органа по системе оплаты труда приравниваются к должности консультанта администрации Петушинского района. Оплата труда инспектора и консультанта контрольно-счетного органа осуществляется в соответствии с Положением «Об оплате труда муниципальных служащих в муниципальном образовании «Петушинский район».  </w:t>
      </w:r>
    </w:p>
    <w:p w:rsidR="00CD795F" w:rsidRPr="00DE2BBF" w:rsidRDefault="00CD795F" w:rsidP="00DE2BBF">
      <w:pPr>
        <w:pStyle w:val="ConsPlusNormal"/>
        <w:spacing w:before="120" w:after="120"/>
        <w:ind w:firstLine="539"/>
        <w:jc w:val="both"/>
      </w:pPr>
    </w:p>
    <w:p w:rsidR="00726E70" w:rsidRPr="00DE2BBF" w:rsidRDefault="00726E70" w:rsidP="00726E70">
      <w:pPr>
        <w:pStyle w:val="ConsPlusNormal"/>
        <w:jc w:val="both"/>
      </w:pPr>
    </w:p>
    <w:p w:rsidR="00D7618B" w:rsidRDefault="00D7618B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7618B" w:rsidRDefault="00D7618B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7618B" w:rsidRDefault="00D7618B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 xml:space="preserve">Статья </w:t>
      </w:r>
      <w:r w:rsidR="008B55D6">
        <w:rPr>
          <w:rFonts w:ascii="Times New Roman" w:hAnsi="Times New Roman" w:cs="Times New Roman"/>
        </w:rPr>
        <w:t>10</w:t>
      </w:r>
      <w:r w:rsidRPr="00DE2BBF">
        <w:rPr>
          <w:rFonts w:ascii="Times New Roman" w:hAnsi="Times New Roman" w:cs="Times New Roman"/>
        </w:rPr>
        <w:t>. Основные полномочия 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E36A4A" w:rsidRPr="00DE2BBF" w:rsidRDefault="008B55D6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3"/>
      <w:bookmarkEnd w:id="1"/>
      <w:r>
        <w:rPr>
          <w:rFonts w:ascii="Times New Roman" w:hAnsi="Times New Roman" w:cs="Times New Roman"/>
          <w:sz w:val="24"/>
          <w:szCs w:val="24"/>
        </w:rPr>
        <w:t>10</w:t>
      </w:r>
      <w:r w:rsidR="00E36A4A" w:rsidRPr="00DE2BBF">
        <w:rPr>
          <w:rFonts w:ascii="Times New Roman" w:hAnsi="Times New Roman" w:cs="Times New Roman"/>
          <w:sz w:val="24"/>
          <w:szCs w:val="24"/>
        </w:rPr>
        <w:t xml:space="preserve">.1. Контрольно-счетный орган осуществляет следующие основные полномочия: 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lastRenderedPageBreak/>
        <w:t>- организация и осуществление контроля за законностью и эффективностью использования средств бюджета муниципального образования «Петушинский район» (далее – районный бюджет), а также иных средств в случаях, предусмотренных законодательством Российской Федерации;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экспертиза проектов районного бюджета, проверка и анализ обоснованности его показателей;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внешняя проверка годового отчета об исполнении районного бюджета;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- проведение аудита в сфере закупок товаров, работ и услуг в соответствии с Федеральным </w:t>
      </w:r>
      <w:hyperlink r:id="rId28" w:history="1">
        <w:r w:rsidRPr="00DE2B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2BBF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оценка эффективности предоставления налоговых и иных льгот и преимуществ, бюджетных кредитов за счет с</w:t>
      </w:r>
      <w:r w:rsidR="00E536DB">
        <w:rPr>
          <w:rFonts w:ascii="Times New Roman" w:hAnsi="Times New Roman" w:cs="Times New Roman"/>
          <w:sz w:val="24"/>
          <w:szCs w:val="24"/>
        </w:rPr>
        <w:t>редств районного бюджета, а так</w:t>
      </w:r>
      <w:r w:rsidRPr="00DE2BBF">
        <w:rPr>
          <w:rFonts w:ascii="Times New Roman" w:hAnsi="Times New Roman" w:cs="Times New Roman"/>
          <w:sz w:val="24"/>
          <w:szCs w:val="24"/>
        </w:rPr>
        <w:t>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 муниципального образования «Петушинский район»;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- экспертиза проектов муниципальных правовых актов в части, касающейся расходных обязательств муниципального образования «Петушинский район»,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  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анализ и мониторинг бюджетного процесса в Петушинском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и главе муниципального образования;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 осуществление контроля за состоянием муниципального внутреннего и внешнего долга;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оценка реализуемости, рисков и результатов достижения целей социально-экономического развития муниципального образования «Петушинский район»,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участие в пределах полномочий в мероприятиях, направленных на противодействие коррупции;</w:t>
      </w:r>
    </w:p>
    <w:p w:rsidR="00E36A4A" w:rsidRPr="00DE2BBF" w:rsidRDefault="00E36A4A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-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  </w:t>
      </w:r>
    </w:p>
    <w:p w:rsidR="00E36A4A" w:rsidRPr="00DE2BBF" w:rsidRDefault="00E36A4A" w:rsidP="00DE2BBF">
      <w:pPr>
        <w:pStyle w:val="ConsPlusNormal"/>
        <w:spacing w:before="120" w:after="120"/>
        <w:ind w:firstLine="567"/>
        <w:jc w:val="both"/>
      </w:pPr>
      <w:r w:rsidRPr="00DE2BBF">
        <w:t>- иные полномочия в сфере внешнего муниципального финансового контроля, установленные федеральными законами, законами Владимирской области, уставом и нормативными правовыми актами Совета.</w:t>
      </w:r>
    </w:p>
    <w:p w:rsidR="009325A6" w:rsidRPr="00DE2BBF" w:rsidRDefault="008B55D6" w:rsidP="00DE2BBF">
      <w:pPr>
        <w:pStyle w:val="ConsPlusNormal"/>
        <w:spacing w:before="120" w:after="120"/>
        <w:ind w:firstLine="540"/>
        <w:jc w:val="both"/>
      </w:pPr>
      <w:r>
        <w:lastRenderedPageBreak/>
        <w:t>10</w:t>
      </w:r>
      <w:r w:rsidR="009325A6" w:rsidRPr="00DE2BBF">
        <w:t xml:space="preserve">.2. Контрольно-счетный орган наряду с полномочиями, предусмотренными </w:t>
      </w:r>
      <w:hyperlink w:anchor="Par153" w:tooltip="9.1. Контрольно-счетный орган осуществляет следующие основные полномочия:" w:history="1">
        <w:r w:rsidR="009325A6" w:rsidRPr="00DE2BBF">
          <w:t xml:space="preserve">пунктом </w:t>
        </w:r>
        <w:r w:rsidR="000F0A3D">
          <w:t>10</w:t>
        </w:r>
        <w:r w:rsidR="009325A6" w:rsidRPr="00DE2BBF">
          <w:t>.1</w:t>
        </w:r>
      </w:hyperlink>
      <w:r w:rsidR="009325A6" w:rsidRPr="00DE2BBF">
        <w:t>. настоящей статьи, осуществляет контроль за законностью и эффективностью использования средств районного бюджета, поступивших в бюджеты поселений, входящих в состав Петушинского района.</w:t>
      </w:r>
    </w:p>
    <w:p w:rsidR="00F256AE" w:rsidRPr="00DE2BBF" w:rsidRDefault="008B55D6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56AE" w:rsidRPr="00DE2BBF">
        <w:rPr>
          <w:rFonts w:ascii="Times New Roman" w:hAnsi="Times New Roman" w:cs="Times New Roman"/>
          <w:sz w:val="24"/>
          <w:szCs w:val="24"/>
        </w:rPr>
        <w:t>.3. Внешний муниципальный финансовый контроль осуществляется контрольно-счетным органом:</w:t>
      </w:r>
    </w:p>
    <w:p w:rsidR="00F256AE" w:rsidRPr="00DE2BBF" w:rsidRDefault="00F256AE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- в отношении органов местного самоуправления и муниципальных органов, муниципальных учреждений и унитарных предприятий Петушинского района, а также иных организаций, если они используют имущество, находящееся в муниципальной собственности Петушинского района;</w:t>
      </w:r>
    </w:p>
    <w:p w:rsidR="00F256AE" w:rsidRPr="00DE2BBF" w:rsidRDefault="00F256AE" w:rsidP="00DE2BBF">
      <w:pPr>
        <w:pStyle w:val="ConsPlusNormal"/>
        <w:spacing w:before="120" w:after="120"/>
        <w:ind w:firstLine="567"/>
        <w:jc w:val="both"/>
      </w:pPr>
      <w:r w:rsidRPr="00DE2BBF">
        <w:t xml:space="preserve">- в отношении иных лиц в случаях, предусмотренных Бюджетным </w:t>
      </w:r>
      <w:hyperlink r:id="rId29" w:history="1">
        <w:r w:rsidRPr="00DE2BBF">
          <w:t>кодексом</w:t>
        </w:r>
      </w:hyperlink>
      <w:r w:rsidRPr="00DE2BBF">
        <w:t xml:space="preserve"> Российской Федерации и другими федеральными законами.</w:t>
      </w:r>
    </w:p>
    <w:p w:rsidR="00726E70" w:rsidRPr="00DE2BBF" w:rsidRDefault="008B55D6" w:rsidP="00DE2BBF">
      <w:pPr>
        <w:pStyle w:val="ConsPlusNormal"/>
        <w:spacing w:before="120" w:after="120"/>
        <w:ind w:firstLine="540"/>
        <w:jc w:val="both"/>
      </w:pPr>
      <w:r>
        <w:t>10</w:t>
      </w:r>
      <w:r w:rsidR="00726E70" w:rsidRPr="00DE2BBF">
        <w:t xml:space="preserve">.4. Контрольно-счетный орган является органом местного самоуправления Петушинского района, уполномоченным на осуществление контроля в сфере закупок по согласованию возможности заключения контракта с единственным поставщиком (подрядчиком, исполнителем) в сфере закупок на территории Петушинского района в соответствии с </w:t>
      </w:r>
      <w:hyperlink r:id="rId30" w:history="1">
        <w:r w:rsidR="00726E70" w:rsidRPr="00DE2BBF">
          <w:t>пунктом 1 части 1 статьи 99</w:t>
        </w:r>
      </w:hyperlink>
      <w:r w:rsidR="00726E70" w:rsidRPr="00DE2BBF">
        <w:t xml:space="preserve"> и </w:t>
      </w:r>
      <w:hyperlink r:id="rId31" w:history="1">
        <w:r w:rsidR="00726E70" w:rsidRPr="00DE2BBF">
          <w:t>пунктом 25 части 1 статьи 93</w:t>
        </w:r>
      </w:hyperlink>
      <w:r w:rsidR="00726E70" w:rsidRPr="00DE2BBF">
        <w:t xml:space="preserve"> Федеральног</w:t>
      </w:r>
      <w:r w:rsidR="00D7618B">
        <w:t>о закона от 05.04.2013 N 44-ФЗ «</w:t>
      </w:r>
      <w:r w:rsidR="00726E70" w:rsidRPr="00DE2BBF">
        <w:t>О контрактной системе в сфере закупок товаров, работ, услуг для обеспечения государственных и муниципальных нужд</w:t>
      </w:r>
      <w:r w:rsidR="00D7618B">
        <w:t>»</w:t>
      </w:r>
      <w:r w:rsidR="00726E70" w:rsidRPr="00DE2BBF">
        <w:t xml:space="preserve"> в порядке, установленном приказом Министерства экономического развития.  </w:t>
      </w:r>
    </w:p>
    <w:p w:rsidR="00726E70" w:rsidRPr="00DE2BBF" w:rsidRDefault="00726E70" w:rsidP="00DE2BBF">
      <w:pPr>
        <w:pStyle w:val="ConsPlusNormal"/>
        <w:spacing w:before="120" w:after="120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1</w:t>
      </w:r>
      <w:r w:rsidRPr="00DE2BBF">
        <w:rPr>
          <w:rFonts w:ascii="Times New Roman" w:hAnsi="Times New Roman" w:cs="Times New Roman"/>
        </w:rPr>
        <w:t>. Формы осуществления контрольно-счетным органом</w:t>
      </w:r>
    </w:p>
    <w:p w:rsidR="00726E70" w:rsidRPr="00DE2BBF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внешнего муниципального финансового контроля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1</w:t>
      </w:r>
      <w:r w:rsidRPr="00DE2BBF">
        <w:t>.1.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1</w:t>
      </w:r>
      <w:r w:rsidRPr="00DE2BBF">
        <w:t>.2.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1</w:t>
      </w:r>
      <w:r w:rsidRPr="00DE2BBF">
        <w:t>.3. При проведении экспертно-аналитического мероприятия контрольно-счетным органом составляется заключение.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2</w:t>
      </w:r>
      <w:r w:rsidRPr="00DE2BBF">
        <w:rPr>
          <w:rFonts w:ascii="Times New Roman" w:hAnsi="Times New Roman" w:cs="Times New Roman"/>
        </w:rPr>
        <w:t>. Стандарты внешнего муниципального</w:t>
      </w:r>
    </w:p>
    <w:p w:rsidR="00726E70" w:rsidRPr="00DE2BBF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финансового контроля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2</w:t>
      </w:r>
      <w:r w:rsidRPr="00DE2BBF">
        <w:t xml:space="preserve">.1. Контрольно-счетный орган при осуществлении внешнего муниципального финансового контроля руководствуется </w:t>
      </w:r>
      <w:hyperlink r:id="rId32" w:history="1">
        <w:r w:rsidRPr="00DE2BBF">
          <w:t>Конституцией</w:t>
        </w:r>
      </w:hyperlink>
      <w:r w:rsidRPr="00DE2BBF">
        <w:t xml:space="preserve"> Российской Федерации, законодательством Российской Федерации, законодательством Владимирской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901AB9" w:rsidRPr="00DE2BBF" w:rsidRDefault="00901AB9" w:rsidP="00DE2B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</w:t>
      </w:r>
      <w:r w:rsidR="00D7618B">
        <w:rPr>
          <w:rFonts w:ascii="Times New Roman" w:hAnsi="Times New Roman" w:cs="Times New Roman"/>
          <w:sz w:val="24"/>
          <w:szCs w:val="24"/>
        </w:rPr>
        <w:t>2</w:t>
      </w:r>
      <w:r w:rsidRPr="00DE2BBF">
        <w:rPr>
          <w:rFonts w:ascii="Times New Roman" w:hAnsi="Times New Roman" w:cs="Times New Roman"/>
          <w:sz w:val="24"/>
          <w:szCs w:val="24"/>
        </w:rPr>
        <w:t>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726E70" w:rsidRPr="00DE2BBF" w:rsidRDefault="00726E70" w:rsidP="00DE2BBF">
      <w:pPr>
        <w:pStyle w:val="ConsPlusNormal"/>
        <w:spacing w:before="120" w:after="120"/>
        <w:ind w:firstLine="567"/>
        <w:jc w:val="both"/>
      </w:pPr>
      <w:r w:rsidRPr="00DE2BBF">
        <w:t>1</w:t>
      </w:r>
      <w:r w:rsidR="00D7618B">
        <w:t>2</w:t>
      </w:r>
      <w:r w:rsidRPr="00DE2BBF">
        <w:t xml:space="preserve">.3. При подготовке стандартов внешнего муниципального финансового контроля </w:t>
      </w:r>
      <w:r w:rsidRPr="00DE2BBF">
        <w:lastRenderedPageBreak/>
        <w:t>учитываются международные стандарты в области государственного контроля, аудита и финансовой отчетности.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2</w:t>
      </w:r>
      <w:r w:rsidRPr="00DE2BBF">
        <w:t>.4. Система стандартов контрольно-счетного органа представлена стандартами следующих групп: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стандарты организации деятельности контрольно-счетного органа (имеют шифр СОД);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- стандарты внешнего финансового муниципального контроля (имеют шифр СФК).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2</w:t>
      </w:r>
      <w:r w:rsidRPr="00DE2BBF">
        <w:t>.5. Стандарты внешнего муниципального финансового контроля контрольно-счетного органа не могут противоречить законодательству Российской Федерации и (или) законодательству Владимирской области.</w:t>
      </w:r>
    </w:p>
    <w:p w:rsidR="00DE2BBF" w:rsidRDefault="00DE2BBF" w:rsidP="00DE2BBF">
      <w:pPr>
        <w:pStyle w:val="ConsPlusTitle"/>
        <w:outlineLvl w:val="1"/>
        <w:rPr>
          <w:rFonts w:ascii="Times New Roman" w:hAnsi="Times New Roman" w:cs="Times New Roman"/>
          <w:b w:val="0"/>
          <w:bCs w:val="0"/>
        </w:rPr>
      </w:pPr>
    </w:p>
    <w:p w:rsidR="00726E70" w:rsidRPr="00DE2BBF" w:rsidRDefault="00726E70" w:rsidP="00DE2B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3</w:t>
      </w:r>
      <w:r w:rsidRPr="00DE2BBF">
        <w:rPr>
          <w:rFonts w:ascii="Times New Roman" w:hAnsi="Times New Roman" w:cs="Times New Roman"/>
        </w:rPr>
        <w:t>. Планирование деятельностиконтрольно-счетного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901AB9" w:rsidRPr="00DE2BBF" w:rsidRDefault="00901AB9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3</w:t>
      </w:r>
      <w:r w:rsidRPr="00DE2BBF">
        <w:t>.1.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901AB9" w:rsidRPr="00DE2BBF" w:rsidRDefault="00901AB9" w:rsidP="00DE2BBF">
      <w:pPr>
        <w:pStyle w:val="ConsPlusNormal"/>
        <w:spacing w:before="120" w:after="120"/>
        <w:ind w:firstLine="540"/>
        <w:jc w:val="both"/>
      </w:pPr>
      <w:r w:rsidRPr="00DE2BBF">
        <w:t>Планы работы контро</w:t>
      </w:r>
      <w:r w:rsidR="00DE2BBF">
        <w:t xml:space="preserve">льно-счетного органа включают, </w:t>
      </w:r>
      <w:r w:rsidRPr="00DE2BBF">
        <w:t xml:space="preserve">в том числе, контрольные, экспертно-аналитические мероприятия с указанием сроков их проведения и ответственных исполнителей.         </w:t>
      </w:r>
    </w:p>
    <w:p w:rsidR="00901AB9" w:rsidRPr="00DE2BBF" w:rsidRDefault="00901AB9" w:rsidP="00DE2BBF">
      <w:pPr>
        <w:pStyle w:val="ConsPlusNormal"/>
        <w:spacing w:before="120" w:after="120"/>
        <w:ind w:firstLine="540"/>
        <w:jc w:val="both"/>
      </w:pPr>
      <w:r w:rsidRPr="00DE2BBF">
        <w:t>Проекты планов работы контрольно-счетного органа Петушинского района на следующий год подлежат направлению главе Петушинского района, в Совет народных депутатов Петушинского района и администрацию Петушинского района не позднее чем за 14 дней до его утверждения.</w:t>
      </w:r>
    </w:p>
    <w:p w:rsidR="0086677C" w:rsidRPr="00DE2BBF" w:rsidRDefault="0086677C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3</w:t>
      </w:r>
      <w:r w:rsidRPr="00DE2BBF">
        <w:t>.2.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Совета, предложений главы Петушинского района, которые подлежат обязательному включению в годовой план работы контрольно-счетного органа.</w:t>
      </w:r>
    </w:p>
    <w:p w:rsidR="00DE2BBF" w:rsidRDefault="00E16B8A" w:rsidP="00D7618B">
      <w:pPr>
        <w:pStyle w:val="ConsPlusNormal"/>
        <w:spacing w:before="120" w:after="120"/>
        <w:ind w:firstLine="567"/>
        <w:jc w:val="both"/>
      </w:pPr>
      <w:r w:rsidRPr="00DE2BBF">
        <w:t>1</w:t>
      </w:r>
      <w:r w:rsidR="00D7618B">
        <w:t>3</w:t>
      </w:r>
      <w:r w:rsidRPr="00DE2BBF">
        <w:t xml:space="preserve">.3. Решение о включении в план деятельности контрольно-счетного органа поручений Совета, предложений главы Петушинского района принимается после рассмотрения их председателем контрольно-счетного органа. Письменное уведомление о включении поручений в план деятельности контрольно-счетного органа, подписанное председателем контрольно-счетного органа, направляется в Совет или главе Петушинского района в течение двух недель со дня получения соответствующих поручений, предложений.  </w:t>
      </w:r>
    </w:p>
    <w:p w:rsidR="00E16B8A" w:rsidRPr="00DE2BBF" w:rsidRDefault="00E16B8A" w:rsidP="00D7618B">
      <w:pPr>
        <w:pStyle w:val="ConsPlusNormal"/>
        <w:spacing w:before="120" w:after="120"/>
        <w:ind w:firstLine="567"/>
        <w:jc w:val="both"/>
      </w:pPr>
      <w:r w:rsidRPr="00DE2BBF">
        <w:t>1</w:t>
      </w:r>
      <w:r w:rsidR="00D7618B">
        <w:t>3</w:t>
      </w:r>
      <w:r w:rsidRPr="00DE2BBF">
        <w:t>.4. Проект годового плана, а также внесение в него изменений, рассматривается коллегией контрольно-счетного органа в соответствии с регламентом контрольно-счетного органа.</w:t>
      </w:r>
    </w:p>
    <w:p w:rsidR="00726E70" w:rsidRPr="00DE2BBF" w:rsidRDefault="00726E70" w:rsidP="00DE2BBF">
      <w:pPr>
        <w:pStyle w:val="ConsPlusNormal"/>
        <w:spacing w:before="120" w:after="120"/>
        <w:ind w:firstLine="567"/>
        <w:jc w:val="both"/>
      </w:pPr>
      <w:r w:rsidRPr="00DE2BBF">
        <w:t>1</w:t>
      </w:r>
      <w:r w:rsidR="00D7618B">
        <w:t>3</w:t>
      </w:r>
      <w:r w:rsidRPr="00DE2BBF">
        <w:t>.5. План работы контрольно-счетного органа в течение текущего года может изменяться.</w:t>
      </w:r>
    </w:p>
    <w:p w:rsidR="00726E70" w:rsidRPr="00DE2BBF" w:rsidRDefault="00726E70" w:rsidP="00DE2B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4</w:t>
      </w:r>
      <w:r w:rsidRPr="00DE2BBF">
        <w:rPr>
          <w:rFonts w:ascii="Times New Roman" w:hAnsi="Times New Roman" w:cs="Times New Roman"/>
        </w:rPr>
        <w:t>. Регламент контрольно-счетного органа</w:t>
      </w:r>
    </w:p>
    <w:p w:rsidR="00726E70" w:rsidRPr="00DE2BBF" w:rsidRDefault="00726E70" w:rsidP="00E536DB">
      <w:pPr>
        <w:pStyle w:val="ConsPlusNormal"/>
        <w:spacing w:before="120" w:after="120"/>
        <w:jc w:val="both"/>
      </w:pPr>
      <w:r w:rsidRPr="00DE2BBF">
        <w:t>1</w:t>
      </w:r>
      <w:r w:rsidR="00D7618B">
        <w:t>4</w:t>
      </w:r>
      <w:r w:rsidRPr="00DE2BBF">
        <w:t>.1. 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4</w:t>
      </w:r>
      <w:r w:rsidRPr="00DE2BBF">
        <w:t>.2. Регламент контрольно-счетного органа принимается коллегией контрольно-счетного органа и утверждается председателем контрольно-счетного органа.</w:t>
      </w:r>
    </w:p>
    <w:p w:rsidR="00DE2BBF" w:rsidRDefault="00DE2BBF" w:rsidP="00DE2BBF">
      <w:pPr>
        <w:pStyle w:val="ConsPlusTitle"/>
        <w:outlineLvl w:val="1"/>
        <w:rPr>
          <w:rFonts w:ascii="Times New Roman" w:hAnsi="Times New Roman" w:cs="Times New Roman"/>
          <w:b w:val="0"/>
          <w:bCs w:val="0"/>
        </w:rPr>
      </w:pPr>
    </w:p>
    <w:p w:rsidR="000F0A3D" w:rsidRDefault="000F0A3D" w:rsidP="00DE2BB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26E70" w:rsidRPr="00DE2BBF" w:rsidRDefault="00726E70" w:rsidP="00DE2B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lastRenderedPageBreak/>
        <w:t>Статья 1</w:t>
      </w:r>
      <w:r w:rsidR="00D7618B">
        <w:rPr>
          <w:rFonts w:ascii="Times New Roman" w:hAnsi="Times New Roman" w:cs="Times New Roman"/>
        </w:rPr>
        <w:t>5</w:t>
      </w:r>
      <w:r w:rsidRPr="00DE2BBF">
        <w:rPr>
          <w:rFonts w:ascii="Times New Roman" w:hAnsi="Times New Roman" w:cs="Times New Roman"/>
        </w:rPr>
        <w:t>. Предоставление информации</w:t>
      </w:r>
    </w:p>
    <w:p w:rsidR="00352A44" w:rsidRPr="00DE2BBF" w:rsidRDefault="00352A44" w:rsidP="00DE2BBF">
      <w:pPr>
        <w:pStyle w:val="ConsPlusNormal"/>
        <w:spacing w:before="120" w:after="120"/>
        <w:ind w:firstLine="540"/>
        <w:jc w:val="both"/>
      </w:pPr>
      <w:bookmarkStart w:id="2" w:name="Par217"/>
      <w:bookmarkEnd w:id="2"/>
      <w:r w:rsidRPr="00DE2BBF">
        <w:t>1</w:t>
      </w:r>
      <w:r w:rsidR="00D7618B">
        <w:t>5</w:t>
      </w:r>
      <w:r w:rsidRPr="00DE2BBF">
        <w:t>.1. 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Владимирской области сроки обязаны представлять в контрольно-счетный орган по его запросу информацию, документы и материалы, необходимые для проведения контрольных и экспертно-аналитических мероприятий.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5</w:t>
      </w:r>
      <w:r w:rsidRPr="00DE2BBF">
        <w:t xml:space="preserve">.2. Предоставление информации по запросам контрольно-счетного органа осуществляется в соответствии со </w:t>
      </w:r>
      <w:hyperlink r:id="rId33" w:history="1">
        <w:r w:rsidRPr="00DE2BBF">
          <w:t>статьей 15</w:t>
        </w:r>
      </w:hyperlink>
      <w:r w:rsidRPr="00DE2BBF">
        <w:t xml:space="preserve"> Федерально</w:t>
      </w:r>
      <w:r w:rsidR="00D7618B">
        <w:t>го закона от 07.02.2011 N 6-ФЗ «</w:t>
      </w:r>
      <w:r w:rsidRPr="00DE2BBF">
        <w:t>Об общих принципах организации деятельности контрольно-счетных органов субъектов Российской Федерации и муниципальных образований</w:t>
      </w:r>
      <w:r w:rsidR="00D7618B">
        <w:t>»</w:t>
      </w:r>
      <w:r w:rsidRPr="00DE2BBF">
        <w:t>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5</w:t>
      </w:r>
      <w:r w:rsidRPr="00DE2BBF">
        <w:t>.3. Запросы контрольно-счетного органа оформляются в письменной форме и подписываются должностными лицами контрольно-счетного органа. Порядок направления запросов определяется регламентом контрольно-счетного органа.</w:t>
      </w:r>
    </w:p>
    <w:p w:rsidR="00DA3020" w:rsidRPr="00DE2BBF" w:rsidRDefault="00DA302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5</w:t>
      </w:r>
      <w:r w:rsidRPr="00DE2BBF">
        <w:t>.4. Информация, документы и материалы предоставляются в течение 20 (двадцати) дней со дня получения запроса.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5</w:t>
      </w:r>
      <w:r w:rsidRPr="00DE2BBF">
        <w:t xml:space="preserve">.5. Непредставление или несвоевременное предоставление органами и организациями, указанными в </w:t>
      </w:r>
      <w:hyperlink w:anchor="Par217" w:tooltip="14.1. 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х должностные лица в установленные сроки обязаны представлять в контрольно-сч" w:history="1">
        <w:r w:rsidRPr="00DE2BBF">
          <w:t>пункте 1</w:t>
        </w:r>
        <w:r w:rsidR="00D7618B">
          <w:t>5</w:t>
        </w:r>
        <w:r w:rsidRPr="00DE2BBF">
          <w:t>.1</w:t>
        </w:r>
      </w:hyperlink>
      <w:r w:rsidRPr="00DE2BBF">
        <w:t xml:space="preserve">,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Владимирской области. </w:t>
      </w:r>
    </w:p>
    <w:p w:rsidR="00726E70" w:rsidRPr="00DE2BBF" w:rsidRDefault="00490085" w:rsidP="00DE2BBF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</w:t>
      </w:r>
      <w:r w:rsidR="00D7618B">
        <w:rPr>
          <w:rFonts w:ascii="Times New Roman" w:hAnsi="Times New Roman" w:cs="Times New Roman"/>
          <w:sz w:val="24"/>
          <w:szCs w:val="24"/>
        </w:rPr>
        <w:t>5</w:t>
      </w:r>
      <w:r w:rsidRPr="00DE2BBF">
        <w:rPr>
          <w:rFonts w:ascii="Times New Roman" w:hAnsi="Times New Roman" w:cs="Times New Roman"/>
          <w:sz w:val="24"/>
          <w:szCs w:val="24"/>
        </w:rPr>
        <w:t xml:space="preserve">.6. 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 </w:t>
      </w:r>
    </w:p>
    <w:p w:rsidR="00726E70" w:rsidRPr="00DE2BBF" w:rsidRDefault="00490085" w:rsidP="00DE2BBF">
      <w:pPr>
        <w:pStyle w:val="ConsPlusNormal"/>
        <w:spacing w:before="120" w:after="120"/>
        <w:ind w:firstLine="567"/>
        <w:jc w:val="both"/>
      </w:pPr>
      <w:r w:rsidRPr="00DE2BBF">
        <w:t>1</w:t>
      </w:r>
      <w:r w:rsidR="00D7618B">
        <w:t>5</w:t>
      </w:r>
      <w:r w:rsidRPr="00DE2BBF">
        <w:t>.7. 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536DB" w:rsidRDefault="00E536DB" w:rsidP="00E536DB">
      <w:pPr>
        <w:pStyle w:val="ConsPlusTitle"/>
        <w:spacing w:before="240"/>
        <w:outlineLvl w:val="1"/>
        <w:rPr>
          <w:rFonts w:ascii="Times New Roman" w:hAnsi="Times New Roman" w:cs="Times New Roman"/>
        </w:rPr>
      </w:pPr>
    </w:p>
    <w:p w:rsidR="00726E70" w:rsidRPr="00DE2BBF" w:rsidRDefault="00726E70" w:rsidP="00E536DB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6</w:t>
      </w:r>
      <w:r w:rsidRPr="00DE2BBF">
        <w:rPr>
          <w:rFonts w:ascii="Times New Roman" w:hAnsi="Times New Roman" w:cs="Times New Roman"/>
        </w:rPr>
        <w:t>. Представления и предписанияконтрольно-счетного органа</w:t>
      </w:r>
    </w:p>
    <w:p w:rsidR="00E92D07" w:rsidRPr="00DE2BBF" w:rsidRDefault="00E92D07" w:rsidP="00E536DB">
      <w:pPr>
        <w:pStyle w:val="ConsPlusNormal"/>
        <w:spacing w:before="120" w:after="120"/>
        <w:jc w:val="both"/>
      </w:pPr>
      <w:r w:rsidRPr="00DE2BBF">
        <w:t>1</w:t>
      </w:r>
      <w:r w:rsidR="00D7618B">
        <w:t>6</w:t>
      </w:r>
      <w:r w:rsidRPr="00DE2BBF">
        <w:t xml:space="preserve">.1.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«Петушинский район»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6</w:t>
      </w:r>
      <w:r w:rsidRPr="00DE2BBF">
        <w:t>.2. Представление контрольно-счетного органа подписывается председателем контрольно-счетного органа либо его заместителем.</w:t>
      </w:r>
    </w:p>
    <w:p w:rsidR="00E92D07" w:rsidRPr="00DE2BBF" w:rsidRDefault="00E92D07" w:rsidP="00DE2BBF">
      <w:pPr>
        <w:pStyle w:val="ConsPlusNormal"/>
        <w:spacing w:before="120" w:after="120"/>
        <w:ind w:firstLine="540"/>
        <w:jc w:val="both"/>
      </w:pPr>
      <w:r w:rsidRPr="00DE2BBF">
        <w:lastRenderedPageBreak/>
        <w:t>1</w:t>
      </w:r>
      <w:r w:rsidR="00D7618B">
        <w:t>6</w:t>
      </w:r>
      <w:r w:rsidRPr="00DE2BBF">
        <w:t xml:space="preserve">.2.1. В отсутствие одновременно председателя и заместителя председателя контрольно-счетного органа представление подписывается одним из аудиторов.  </w:t>
      </w:r>
    </w:p>
    <w:p w:rsidR="00E92D07" w:rsidRPr="00DE2BBF" w:rsidRDefault="00E92D07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6</w:t>
      </w:r>
      <w:r w:rsidRPr="00DE2BBF">
        <w:t xml:space="preserve">.3.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 </w:t>
      </w:r>
    </w:p>
    <w:p w:rsidR="00E92D07" w:rsidRPr="00DE2BBF" w:rsidRDefault="00E92D07" w:rsidP="00DE2BBF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</w:t>
      </w:r>
      <w:r w:rsidR="00D7618B">
        <w:rPr>
          <w:rFonts w:ascii="Times New Roman" w:hAnsi="Times New Roman" w:cs="Times New Roman"/>
          <w:sz w:val="24"/>
          <w:szCs w:val="24"/>
        </w:rPr>
        <w:t>6</w:t>
      </w:r>
      <w:r w:rsidRPr="00DE2BBF">
        <w:rPr>
          <w:rFonts w:ascii="Times New Roman" w:hAnsi="Times New Roman" w:cs="Times New Roman"/>
          <w:sz w:val="24"/>
          <w:szCs w:val="24"/>
        </w:rPr>
        <w:t xml:space="preserve">.3.1. Срок выполнения представления может быть продлен по решению контрольно-счетного органа, но не более одного раза. </w:t>
      </w:r>
    </w:p>
    <w:p w:rsidR="0069237B" w:rsidRPr="00DE2BBF" w:rsidRDefault="00661385" w:rsidP="00DE2BBF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</w:t>
      </w:r>
      <w:r w:rsidR="00D7618B">
        <w:rPr>
          <w:rFonts w:ascii="Times New Roman" w:hAnsi="Times New Roman" w:cs="Times New Roman"/>
          <w:sz w:val="24"/>
          <w:szCs w:val="24"/>
        </w:rPr>
        <w:t>6</w:t>
      </w:r>
      <w:r w:rsidRPr="00DE2BBF">
        <w:rPr>
          <w:rFonts w:ascii="Times New Roman" w:hAnsi="Times New Roman" w:cs="Times New Roman"/>
          <w:sz w:val="24"/>
          <w:szCs w:val="24"/>
        </w:rPr>
        <w:t xml:space="preserve">.4. 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 </w:t>
      </w:r>
    </w:p>
    <w:p w:rsidR="00726E70" w:rsidRPr="00DE2BBF" w:rsidRDefault="00726E70" w:rsidP="00DE2BBF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</w:t>
      </w:r>
      <w:r w:rsidR="00D7618B">
        <w:rPr>
          <w:rFonts w:ascii="Times New Roman" w:hAnsi="Times New Roman" w:cs="Times New Roman"/>
          <w:sz w:val="24"/>
          <w:szCs w:val="24"/>
        </w:rPr>
        <w:t>6</w:t>
      </w:r>
      <w:r w:rsidRPr="00DE2BBF">
        <w:rPr>
          <w:rFonts w:ascii="Times New Roman" w:hAnsi="Times New Roman" w:cs="Times New Roman"/>
          <w:sz w:val="24"/>
          <w:szCs w:val="24"/>
        </w:rPr>
        <w:t xml:space="preserve">.5.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 либо его заместителем.  </w:t>
      </w:r>
    </w:p>
    <w:p w:rsidR="0069237B" w:rsidRPr="00DE2BBF" w:rsidRDefault="0069237B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6</w:t>
      </w:r>
      <w:r w:rsidRPr="00DE2BBF">
        <w:t xml:space="preserve">.6.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 </w:t>
      </w:r>
    </w:p>
    <w:p w:rsidR="0069237B" w:rsidRPr="00DE2BBF" w:rsidRDefault="0069237B" w:rsidP="00DE2BBF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</w:t>
      </w:r>
      <w:r w:rsidR="00D7618B">
        <w:rPr>
          <w:rFonts w:ascii="Times New Roman" w:hAnsi="Times New Roman" w:cs="Times New Roman"/>
          <w:sz w:val="24"/>
          <w:szCs w:val="24"/>
        </w:rPr>
        <w:t>6</w:t>
      </w:r>
      <w:r w:rsidRPr="00DE2BBF">
        <w:rPr>
          <w:rFonts w:ascii="Times New Roman" w:hAnsi="Times New Roman" w:cs="Times New Roman"/>
          <w:sz w:val="24"/>
          <w:szCs w:val="24"/>
        </w:rPr>
        <w:t>.7.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726E70" w:rsidRPr="00DE2BBF" w:rsidRDefault="00E83259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6</w:t>
      </w:r>
      <w:r w:rsidRPr="00DE2BBF">
        <w:t>.8. В случае если при проведении контрольных мероприятий выявлены факты незаконного использования средств районного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726E70" w:rsidRPr="00DE2BBF" w:rsidRDefault="00726E70" w:rsidP="00DE2BBF">
      <w:pPr>
        <w:pStyle w:val="ConsPlusNormal"/>
        <w:spacing w:before="120" w:after="120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7</w:t>
      </w:r>
      <w:r w:rsidRPr="00DE2BBF">
        <w:rPr>
          <w:rFonts w:ascii="Times New Roman" w:hAnsi="Times New Roman" w:cs="Times New Roman"/>
        </w:rPr>
        <w:t>. Гарантии проверяемых органов и организаций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7</w:t>
      </w:r>
      <w:r w:rsidRPr="00DE2BBF">
        <w:t>.1.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Владимирской области, прилагаются к актам и в дальнейшем являются их неотъемлемой частью.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7</w:t>
      </w:r>
      <w:r w:rsidRPr="00DE2BBF">
        <w:t>.2. Проверяемые органы и организации и их должностные лица вправе обратиться с жалобой на действия (бездействие) контрольно-счетного органа в Совет.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8</w:t>
      </w:r>
      <w:r w:rsidRPr="00DE2BBF">
        <w:rPr>
          <w:rFonts w:ascii="Times New Roman" w:hAnsi="Times New Roman" w:cs="Times New Roman"/>
        </w:rPr>
        <w:t>. Взаимодействие 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8</w:t>
      </w:r>
      <w:r w:rsidRPr="00DE2BBF">
        <w:t xml:space="preserve">.1. Контрольно-счетный орган при осуществлении своей деятельности вправе взаимодействовать с контрольно-счетными органами субъектов Российской Федерации и муниципальных образований, а также со Счетной палатой Российской Федерации, с </w:t>
      </w:r>
      <w:r w:rsidRPr="00DE2BBF">
        <w:lastRenderedPageBreak/>
        <w:t>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89136A" w:rsidRPr="00DE2BBF" w:rsidRDefault="0089136A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8</w:t>
      </w:r>
      <w:r w:rsidRPr="00DE2BBF">
        <w:t xml:space="preserve">.1.1.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 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8</w:t>
      </w:r>
      <w:r w:rsidRPr="00DE2BBF">
        <w:t>.2.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Владимирской области.</w:t>
      </w:r>
    </w:p>
    <w:p w:rsidR="00726E70" w:rsidRPr="00DE2BBF" w:rsidRDefault="00726E70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8</w:t>
      </w:r>
      <w:r w:rsidRPr="00DE2BBF">
        <w:t>.3. В целях координации своей деятельности контрольно-счетный орган совместно с иными муниципальными органами может создавать как временные, так и постоянно действующие координационные, консультационные, совещательные и другие рабочие органы.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8</w:t>
      </w:r>
      <w:r w:rsidRPr="00DE2BBF">
        <w:t>.4. Контрольно-счетный орган по письменному обращению контрольно-счетных органов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726E70" w:rsidRPr="00DE2BBF" w:rsidRDefault="0089136A" w:rsidP="00DE2BBF">
      <w:pPr>
        <w:pStyle w:val="ConsPlusNormal"/>
        <w:spacing w:before="120" w:after="120"/>
        <w:ind w:firstLine="540"/>
        <w:jc w:val="both"/>
      </w:pPr>
      <w:r w:rsidRPr="00DE2BBF">
        <w:t>1</w:t>
      </w:r>
      <w:r w:rsidR="00D7618B">
        <w:t>8</w:t>
      </w:r>
      <w:r w:rsidRPr="00DE2BBF">
        <w:t>.5. Контрольно-счетный орган вправе обратиться в Счетную палату Российской Федерации за заключением о соответствии деятельности контрольно-счетного органа законодательству о внешнем муниципальном финансовом контроле и рекомендациями по повышению ее эффективности.</w:t>
      </w:r>
    </w:p>
    <w:p w:rsidR="00726E70" w:rsidRPr="00DE2BBF" w:rsidRDefault="00726E70" w:rsidP="0089136A">
      <w:pPr>
        <w:pStyle w:val="ConsPlusTitle"/>
        <w:spacing w:before="240"/>
        <w:ind w:firstLine="540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1</w:t>
      </w:r>
      <w:r w:rsidR="00D7618B">
        <w:rPr>
          <w:rFonts w:ascii="Times New Roman" w:hAnsi="Times New Roman" w:cs="Times New Roman"/>
        </w:rPr>
        <w:t>9</w:t>
      </w:r>
      <w:r w:rsidRPr="00DE2BBF">
        <w:rPr>
          <w:rFonts w:ascii="Times New Roman" w:hAnsi="Times New Roman" w:cs="Times New Roman"/>
        </w:rPr>
        <w:t>. Обеспечение доступа к информации о деятельности</w:t>
      </w:r>
    </w:p>
    <w:p w:rsidR="00726E70" w:rsidRPr="00DE2BBF" w:rsidRDefault="00726E70" w:rsidP="00726E70">
      <w:pPr>
        <w:pStyle w:val="ConsPlusTitle"/>
        <w:jc w:val="center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9</w:t>
      </w:r>
      <w:r w:rsidRPr="00DE2BBF">
        <w:t>.1. Контрольно-счетный орган в целях обеспечения доступа к информации о своей деятельности размещает на официальном сайте органов местного самоуправления Петушинского района информационно-телекоммуникационной сети Интернет (далее -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9</w:t>
      </w:r>
      <w:r w:rsidRPr="00DE2BBF">
        <w:t>.2. Контрольно-счетный орган ежегодно подготавливает отчет о своей деятельности, который направляется на рассмотрение в Совет. Указанный отчет контрольно-счетного органа размещается в сети Интернет.</w:t>
      </w:r>
    </w:p>
    <w:p w:rsidR="00726E70" w:rsidRPr="00DE2BBF" w:rsidRDefault="00726E70" w:rsidP="00DE2BBF">
      <w:pPr>
        <w:pStyle w:val="ConsPlusNormal"/>
        <w:spacing w:before="120" w:after="120"/>
        <w:ind w:firstLine="539"/>
        <w:jc w:val="both"/>
      </w:pPr>
      <w:r w:rsidRPr="00DE2BBF">
        <w:t>1</w:t>
      </w:r>
      <w:r w:rsidR="00D7618B">
        <w:t>9</w:t>
      </w:r>
      <w:r w:rsidRPr="00DE2BBF">
        <w:t>.3. 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законами Владимирской области, решениями Совета и регламентом контрольно-счетного органа.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DE2B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 xml:space="preserve">Статья </w:t>
      </w:r>
      <w:r w:rsidR="00D7618B">
        <w:rPr>
          <w:rFonts w:ascii="Times New Roman" w:hAnsi="Times New Roman" w:cs="Times New Roman"/>
        </w:rPr>
        <w:t>20</w:t>
      </w:r>
      <w:r w:rsidRPr="00DE2BBF">
        <w:rPr>
          <w:rFonts w:ascii="Times New Roman" w:hAnsi="Times New Roman" w:cs="Times New Roman"/>
        </w:rPr>
        <w:t>. Финансовое обеспечение деятельностиконтрольно-счетного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D7618B" w:rsidP="00DE2BBF">
      <w:pPr>
        <w:pStyle w:val="ConsPlusNormal"/>
        <w:spacing w:before="120" w:after="120"/>
        <w:ind w:firstLine="540"/>
        <w:jc w:val="both"/>
      </w:pPr>
      <w:r>
        <w:t>20</w:t>
      </w:r>
      <w:r w:rsidR="00726E70" w:rsidRPr="00DE2BBF">
        <w:t>.1. Финансовое обеспечение деятельности контрольно-счетного органа осуществляется за счет средств районного бюджета.</w:t>
      </w:r>
    </w:p>
    <w:p w:rsidR="00726E70" w:rsidRPr="00DE2BBF" w:rsidRDefault="00D7618B" w:rsidP="00DE2BBF">
      <w:pPr>
        <w:pStyle w:val="ConsPlusNormal"/>
        <w:spacing w:before="120" w:after="120"/>
        <w:ind w:firstLine="540"/>
        <w:jc w:val="both"/>
      </w:pPr>
      <w:r>
        <w:lastRenderedPageBreak/>
        <w:t>20</w:t>
      </w:r>
      <w:r w:rsidR="00726E70" w:rsidRPr="00DE2BBF">
        <w:t>.2. Финансовое обеспечение деятельности контрольно-счетного органа предусматривается в объеме, позволяющем обеспечить возможность осуществления возложенных на него полномочий, в том числе с учетом межбюджетных трансфертов из бюджетов поселений в соответствии с заключенными соглашениями о передачи части полномочий.</w:t>
      </w:r>
    </w:p>
    <w:p w:rsidR="00726E70" w:rsidRPr="00DE2BBF" w:rsidRDefault="00D7618B" w:rsidP="00DE2BBF">
      <w:pPr>
        <w:pStyle w:val="ConsPlusNormal"/>
        <w:spacing w:before="120" w:after="120"/>
        <w:ind w:firstLine="567"/>
        <w:jc w:val="both"/>
      </w:pPr>
      <w:r>
        <w:t>20</w:t>
      </w:r>
      <w:r w:rsidR="00726E70" w:rsidRPr="00DE2BBF">
        <w:t>.3. Контроль над использованием контрольно-счетным органом бюджетных средств, муниципального имущества осуществляется на основании решений Совета.</w:t>
      </w:r>
    </w:p>
    <w:p w:rsidR="00726E70" w:rsidRPr="00DE2BBF" w:rsidRDefault="00726E70" w:rsidP="00DE2BBF">
      <w:pPr>
        <w:pStyle w:val="ConsPlusNormal"/>
        <w:spacing w:before="120" w:after="120"/>
        <w:jc w:val="both"/>
      </w:pPr>
    </w:p>
    <w:p w:rsidR="00726E70" w:rsidRPr="00DE2BBF" w:rsidRDefault="00726E70" w:rsidP="00DE2B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</w:rPr>
        <w:t>Статья 2</w:t>
      </w:r>
      <w:r w:rsidR="00D7618B">
        <w:rPr>
          <w:rFonts w:ascii="Times New Roman" w:hAnsi="Times New Roman" w:cs="Times New Roman"/>
        </w:rPr>
        <w:t>1</w:t>
      </w:r>
      <w:r w:rsidRPr="00DE2BBF">
        <w:rPr>
          <w:rFonts w:ascii="Times New Roman" w:hAnsi="Times New Roman" w:cs="Times New Roman"/>
        </w:rPr>
        <w:t>. Реорганизация и ликвидацияконтрольно-счетного органа</w:t>
      </w:r>
    </w:p>
    <w:p w:rsidR="00726E70" w:rsidRPr="00DE2BBF" w:rsidRDefault="00726E70" w:rsidP="00726E70">
      <w:pPr>
        <w:pStyle w:val="ConsPlusNormal"/>
        <w:jc w:val="both"/>
      </w:pPr>
    </w:p>
    <w:p w:rsidR="00726E70" w:rsidRPr="00DE2BBF" w:rsidRDefault="00726E70" w:rsidP="00726E70">
      <w:pPr>
        <w:pStyle w:val="ConsPlusNormal"/>
        <w:ind w:firstLine="540"/>
        <w:jc w:val="both"/>
      </w:pPr>
      <w:r w:rsidRPr="00DE2BBF">
        <w:t>2</w:t>
      </w:r>
      <w:r w:rsidR="00D7618B">
        <w:t>1</w:t>
      </w:r>
      <w:r w:rsidRPr="00DE2BBF">
        <w:t>.1. Реорганизация и ликвидация контрольно-счетного органа осуществляется в соответствии с действующим законодательством Российской Федерации на основании решения Совета.</w:t>
      </w:r>
    </w:p>
    <w:p w:rsidR="00726E70" w:rsidRPr="00DE2BBF" w:rsidRDefault="00726E70" w:rsidP="00726E70">
      <w:pPr>
        <w:pStyle w:val="ConsPlusNormal"/>
        <w:jc w:val="both"/>
      </w:pPr>
    </w:p>
    <w:p w:rsidR="006B7AE8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  <w:bCs w:val="0"/>
        </w:rPr>
      </w:pPr>
      <w:r w:rsidRPr="00DE2BBF">
        <w:rPr>
          <w:rFonts w:ascii="Times New Roman" w:hAnsi="Times New Roman" w:cs="Times New Roman"/>
        </w:rPr>
        <w:t>Статья 2</w:t>
      </w:r>
      <w:r w:rsidR="00D7618B">
        <w:rPr>
          <w:rFonts w:ascii="Times New Roman" w:hAnsi="Times New Roman" w:cs="Times New Roman"/>
        </w:rPr>
        <w:t>2</w:t>
      </w:r>
      <w:r w:rsidRPr="00DE2BBF">
        <w:rPr>
          <w:rFonts w:ascii="Times New Roman" w:hAnsi="Times New Roman" w:cs="Times New Roman"/>
        </w:rPr>
        <w:t xml:space="preserve">. </w:t>
      </w:r>
      <w:r w:rsidRPr="00DE2BBF">
        <w:rPr>
          <w:rFonts w:ascii="Times New Roman" w:hAnsi="Times New Roman" w:cs="Times New Roman"/>
          <w:bCs w:val="0"/>
        </w:rPr>
        <w:t xml:space="preserve">Материальное и социальное обеспечение должностных лиц </w:t>
      </w:r>
    </w:p>
    <w:p w:rsidR="00726E70" w:rsidRPr="00DE2BBF" w:rsidRDefault="00726E70" w:rsidP="00726E7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2BBF">
        <w:rPr>
          <w:rFonts w:ascii="Times New Roman" w:hAnsi="Times New Roman" w:cs="Times New Roman"/>
          <w:bCs w:val="0"/>
        </w:rPr>
        <w:t xml:space="preserve">контрольно-счетного органа  </w:t>
      </w:r>
    </w:p>
    <w:p w:rsidR="00B75FF3" w:rsidRPr="00DE2BBF" w:rsidRDefault="00B75FF3" w:rsidP="00B75FF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75FF3" w:rsidRPr="00DE2BBF" w:rsidRDefault="00E536DB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61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FF3" w:rsidRPr="00DE2BBF">
        <w:rPr>
          <w:rFonts w:ascii="Times New Roman" w:hAnsi="Times New Roman" w:cs="Times New Roman"/>
          <w:sz w:val="24"/>
          <w:szCs w:val="24"/>
        </w:rPr>
        <w:t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«Петушинский район» (в том числе по медицинскому и санаторно-курортному обеспечению, бытовому, транспортному и иным видам обслуживания).</w:t>
      </w:r>
    </w:p>
    <w:p w:rsidR="00726E70" w:rsidRDefault="00E536DB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61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FF3" w:rsidRPr="00DE2BBF">
        <w:rPr>
          <w:rFonts w:ascii="Times New Roman" w:hAnsi="Times New Roman" w:cs="Times New Roman"/>
          <w:sz w:val="24"/>
          <w:szCs w:val="24"/>
        </w:rPr>
        <w:t>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Федеральны</w:t>
      </w:r>
      <w:r w:rsidR="00BB0729" w:rsidRPr="00DE2BBF">
        <w:rPr>
          <w:rFonts w:ascii="Times New Roman" w:hAnsi="Times New Roman" w:cs="Times New Roman"/>
          <w:sz w:val="24"/>
          <w:szCs w:val="24"/>
        </w:rPr>
        <w:t>м</w:t>
      </w:r>
      <w:r w:rsidR="00B75FF3" w:rsidRPr="00DE2BB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B0729" w:rsidRPr="00DE2BBF">
        <w:rPr>
          <w:rFonts w:ascii="Times New Roman" w:hAnsi="Times New Roman" w:cs="Times New Roman"/>
          <w:sz w:val="24"/>
          <w:szCs w:val="24"/>
        </w:rPr>
        <w:t>ом</w:t>
      </w:r>
      <w:r w:rsidR="00D7618B">
        <w:rPr>
          <w:rFonts w:ascii="Times New Roman" w:hAnsi="Times New Roman" w:cs="Times New Roman"/>
          <w:sz w:val="24"/>
          <w:szCs w:val="24"/>
        </w:rPr>
        <w:t xml:space="preserve"> от 07.02.2011 N 6-ФЗ «</w:t>
      </w:r>
      <w:r w:rsidR="00B75FF3" w:rsidRPr="00DE2BBF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</w:t>
      </w:r>
      <w:r w:rsidR="00D7618B">
        <w:rPr>
          <w:rFonts w:ascii="Times New Roman" w:hAnsi="Times New Roman" w:cs="Times New Roman"/>
          <w:sz w:val="24"/>
          <w:szCs w:val="24"/>
        </w:rPr>
        <w:t>иципальных образований»</w:t>
      </w:r>
      <w:r w:rsidR="00B75FF3" w:rsidRPr="00DE2BBF">
        <w:rPr>
          <w:rFonts w:ascii="Times New Roman" w:hAnsi="Times New Roman" w:cs="Times New Roman"/>
          <w:sz w:val="24"/>
          <w:szCs w:val="24"/>
        </w:rPr>
        <w:t>, другими федеральными законами и законами Владимирской области.</w:t>
      </w: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4D4" w:rsidRDefault="008924D4" w:rsidP="00DE2BB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A93" w:rsidRDefault="00D23A93" w:rsidP="00D76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D23A93" w:rsidSect="007A6783">
      <w:headerReference w:type="default" r:id="rId3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5E" w:rsidRDefault="008E675E" w:rsidP="007A6783">
      <w:pPr>
        <w:spacing w:after="0" w:line="240" w:lineRule="auto"/>
      </w:pPr>
      <w:r>
        <w:separator/>
      </w:r>
    </w:p>
  </w:endnote>
  <w:endnote w:type="continuationSeparator" w:id="1">
    <w:p w:rsidR="008E675E" w:rsidRDefault="008E675E" w:rsidP="007A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5E" w:rsidRDefault="008E675E" w:rsidP="007A6783">
      <w:pPr>
        <w:spacing w:after="0" w:line="240" w:lineRule="auto"/>
      </w:pPr>
      <w:r>
        <w:separator/>
      </w:r>
    </w:p>
  </w:footnote>
  <w:footnote w:type="continuationSeparator" w:id="1">
    <w:p w:rsidR="008E675E" w:rsidRDefault="008E675E" w:rsidP="007A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C4" w:rsidRDefault="009B2CC4">
    <w:pPr>
      <w:pStyle w:val="a7"/>
      <w:jc w:val="center"/>
    </w:pPr>
  </w:p>
  <w:p w:rsidR="009B2CC4" w:rsidRDefault="009B2C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189"/>
    <w:multiLevelType w:val="hybridMultilevel"/>
    <w:tmpl w:val="971EEA50"/>
    <w:lvl w:ilvl="0" w:tplc="5DA263E4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70"/>
    <w:rsid w:val="00012804"/>
    <w:rsid w:val="00040EAD"/>
    <w:rsid w:val="000475C0"/>
    <w:rsid w:val="00070603"/>
    <w:rsid w:val="00070727"/>
    <w:rsid w:val="00070ADF"/>
    <w:rsid w:val="00071F04"/>
    <w:rsid w:val="0009244D"/>
    <w:rsid w:val="000D148D"/>
    <w:rsid w:val="000D6972"/>
    <w:rsid w:val="000F0A3D"/>
    <w:rsid w:val="000F0AB4"/>
    <w:rsid w:val="00105C61"/>
    <w:rsid w:val="001152F8"/>
    <w:rsid w:val="00150144"/>
    <w:rsid w:val="00164B62"/>
    <w:rsid w:val="00174C89"/>
    <w:rsid w:val="001B33D3"/>
    <w:rsid w:val="001B542C"/>
    <w:rsid w:val="00250869"/>
    <w:rsid w:val="002E29CD"/>
    <w:rsid w:val="00347411"/>
    <w:rsid w:val="00352A44"/>
    <w:rsid w:val="003B6082"/>
    <w:rsid w:val="003C6F4E"/>
    <w:rsid w:val="003D03C7"/>
    <w:rsid w:val="00401516"/>
    <w:rsid w:val="00410BE0"/>
    <w:rsid w:val="004675AB"/>
    <w:rsid w:val="00490085"/>
    <w:rsid w:val="004940E4"/>
    <w:rsid w:val="004B2ACD"/>
    <w:rsid w:val="00503080"/>
    <w:rsid w:val="00525544"/>
    <w:rsid w:val="00531A27"/>
    <w:rsid w:val="00540A84"/>
    <w:rsid w:val="00556A3D"/>
    <w:rsid w:val="00581B81"/>
    <w:rsid w:val="005A5A76"/>
    <w:rsid w:val="00661385"/>
    <w:rsid w:val="0069155C"/>
    <w:rsid w:val="0069237B"/>
    <w:rsid w:val="006950D8"/>
    <w:rsid w:val="006B3E07"/>
    <w:rsid w:val="006B7AE8"/>
    <w:rsid w:val="006E5A1A"/>
    <w:rsid w:val="00701602"/>
    <w:rsid w:val="00726E70"/>
    <w:rsid w:val="00765713"/>
    <w:rsid w:val="007A6783"/>
    <w:rsid w:val="007E5DC6"/>
    <w:rsid w:val="008145E8"/>
    <w:rsid w:val="008424F7"/>
    <w:rsid w:val="00865D4D"/>
    <w:rsid w:val="0086677C"/>
    <w:rsid w:val="00875763"/>
    <w:rsid w:val="00891331"/>
    <w:rsid w:val="0089136A"/>
    <w:rsid w:val="008924D4"/>
    <w:rsid w:val="008B1D12"/>
    <w:rsid w:val="008B2F09"/>
    <w:rsid w:val="008B2FED"/>
    <w:rsid w:val="008B4145"/>
    <w:rsid w:val="008B55D6"/>
    <w:rsid w:val="008E675E"/>
    <w:rsid w:val="00901AB9"/>
    <w:rsid w:val="00905062"/>
    <w:rsid w:val="009325A6"/>
    <w:rsid w:val="009B2CC4"/>
    <w:rsid w:val="00A21191"/>
    <w:rsid w:val="00A35DB4"/>
    <w:rsid w:val="00A36EBF"/>
    <w:rsid w:val="00A54D5D"/>
    <w:rsid w:val="00A720BF"/>
    <w:rsid w:val="00A87A3B"/>
    <w:rsid w:val="00A9390D"/>
    <w:rsid w:val="00B25CE5"/>
    <w:rsid w:val="00B520AF"/>
    <w:rsid w:val="00B55B74"/>
    <w:rsid w:val="00B75FF3"/>
    <w:rsid w:val="00BA4F7F"/>
    <w:rsid w:val="00BA501A"/>
    <w:rsid w:val="00BB0729"/>
    <w:rsid w:val="00BD29E0"/>
    <w:rsid w:val="00BD3EC9"/>
    <w:rsid w:val="00C448FB"/>
    <w:rsid w:val="00C70380"/>
    <w:rsid w:val="00CB7D89"/>
    <w:rsid w:val="00CD795F"/>
    <w:rsid w:val="00D132AE"/>
    <w:rsid w:val="00D23A93"/>
    <w:rsid w:val="00D310DA"/>
    <w:rsid w:val="00D4537A"/>
    <w:rsid w:val="00D56144"/>
    <w:rsid w:val="00D7618B"/>
    <w:rsid w:val="00DA08B2"/>
    <w:rsid w:val="00DA3020"/>
    <w:rsid w:val="00DE2851"/>
    <w:rsid w:val="00DE2BBF"/>
    <w:rsid w:val="00E16B8A"/>
    <w:rsid w:val="00E36A4A"/>
    <w:rsid w:val="00E46D77"/>
    <w:rsid w:val="00E536DB"/>
    <w:rsid w:val="00E83259"/>
    <w:rsid w:val="00E92D07"/>
    <w:rsid w:val="00EA07CA"/>
    <w:rsid w:val="00EA44F4"/>
    <w:rsid w:val="00EC0BA5"/>
    <w:rsid w:val="00EC23C6"/>
    <w:rsid w:val="00EE19F8"/>
    <w:rsid w:val="00F120D6"/>
    <w:rsid w:val="00F256AE"/>
    <w:rsid w:val="00FF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0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26E7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726E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E70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E7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26E70"/>
    <w:rPr>
      <w:rFonts w:ascii="Arial" w:eastAsia="Times New Roman" w:hAnsi="Arial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E70"/>
    <w:rPr>
      <w:rFonts w:eastAsia="Times New Roman"/>
      <w:b/>
      <w:i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726E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26E70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55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A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78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678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07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62060&amp;date=28.09.2021" TargetMode="External"/><Relationship Id="rId13" Type="http://schemas.openxmlformats.org/officeDocument/2006/relationships/hyperlink" Target="https://login.consultant.ru/link/?req=doc&amp;base=LAW&amp;n=385033&amp;date=28.09.2021" TargetMode="External"/><Relationship Id="rId18" Type="http://schemas.openxmlformats.org/officeDocument/2006/relationships/hyperlink" Target="https://login.consultant.ru/link/?req=doc&amp;base=LAW&amp;n=385033&amp;date=29.09.2021" TargetMode="External"/><Relationship Id="rId26" Type="http://schemas.openxmlformats.org/officeDocument/2006/relationships/hyperlink" Target="https://login.consultant.ru/link/?req=doc&amp;base=LAW&amp;n=383469&amp;date=28.09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&amp;date=28.09.2021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2875&amp;date=28.09.2021" TargetMode="External"/><Relationship Id="rId12" Type="http://schemas.openxmlformats.org/officeDocument/2006/relationships/hyperlink" Target="https://login.consultant.ru/link/?req=doc&amp;base=LAW&amp;n=2875&amp;date=29.09.2021" TargetMode="External"/><Relationship Id="rId17" Type="http://schemas.openxmlformats.org/officeDocument/2006/relationships/hyperlink" Target="https://login.consultant.ru/link/?req=doc&amp;base=LAW&amp;n=389122&amp;dst=100067&amp;field=134&amp;date=29.09.2021" TargetMode="External"/><Relationship Id="rId25" Type="http://schemas.openxmlformats.org/officeDocument/2006/relationships/hyperlink" Target="https://login.consultant.ru/link/?req=doc&amp;base=LAW&amp;n=389137&amp;date=28.09.2021" TargetMode="External"/><Relationship Id="rId33" Type="http://schemas.openxmlformats.org/officeDocument/2006/relationships/hyperlink" Target="https://login.consultant.ru/link/?req=doc&amp;base=LAW&amp;n=383469&amp;date=28.09.2021&amp;dst=10014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9122&amp;dst=100061&amp;field=134&amp;date=29.09.2021" TargetMode="External"/><Relationship Id="rId20" Type="http://schemas.openxmlformats.org/officeDocument/2006/relationships/hyperlink" Target="https://login.consultant.ru/link/?req=doc&amp;base=LAW&amp;n=385032&amp;date=29.09.2021" TargetMode="External"/><Relationship Id="rId29" Type="http://schemas.openxmlformats.org/officeDocument/2006/relationships/hyperlink" Target="https://login.consultant.ru/link/?req=doc&amp;base=LAW&amp;n=389332&amp;date=29.09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29.09.2021" TargetMode="External"/><Relationship Id="rId24" Type="http://schemas.openxmlformats.org/officeDocument/2006/relationships/hyperlink" Target="https://login.consultant.ru/link/?req=doc&amp;base=LAW&amp;n=388711&amp;date=28.09.2021" TargetMode="External"/><Relationship Id="rId32" Type="http://schemas.openxmlformats.org/officeDocument/2006/relationships/hyperlink" Target="https://login.consultant.ru/link/?req=doc&amp;base=LAW&amp;n=2875&amp;date=28.09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5032&amp;date=28.09.2021" TargetMode="External"/><Relationship Id="rId23" Type="http://schemas.openxmlformats.org/officeDocument/2006/relationships/hyperlink" Target="https://login.consultant.ru/link/?req=doc&amp;base=LAW&amp;n=388534&amp;date=28.09.2021" TargetMode="External"/><Relationship Id="rId28" Type="http://schemas.openxmlformats.org/officeDocument/2006/relationships/hyperlink" Target="https://login.consultant.ru/link/?req=doc&amp;base=LAW&amp;n=389509&amp;date=29.09.2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29.09.2021" TargetMode="External"/><Relationship Id="rId19" Type="http://schemas.openxmlformats.org/officeDocument/2006/relationships/hyperlink" Target="https://login.consultant.ru/link/?req=doc&amp;base=LAW&amp;n=358876&amp;date=29.09.2021" TargetMode="External"/><Relationship Id="rId31" Type="http://schemas.openxmlformats.org/officeDocument/2006/relationships/hyperlink" Target="https://login.consultant.ru/link/?req=doc&amp;base=LAW&amp;n=389509&amp;date=28.09.2021&amp;dst=131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69&amp;date=28.09.2021" TargetMode="External"/><Relationship Id="rId14" Type="http://schemas.openxmlformats.org/officeDocument/2006/relationships/hyperlink" Target="https://login.consultant.ru/link/?req=doc&amp;base=LAW&amp;n=358876&amp;date=28.09.2021" TargetMode="External"/><Relationship Id="rId22" Type="http://schemas.openxmlformats.org/officeDocument/2006/relationships/hyperlink" Target="https://login.consultant.ru/link/?req=doc&amp;base=LAW&amp;n=389332&amp;date=28.09.2021" TargetMode="External"/><Relationship Id="rId27" Type="http://schemas.openxmlformats.org/officeDocument/2006/relationships/hyperlink" Target="https://login.consultant.ru/link/?req=doc&amp;base=RLAW072&amp;n=54220&amp;date=28.09.2021" TargetMode="External"/><Relationship Id="rId30" Type="http://schemas.openxmlformats.org/officeDocument/2006/relationships/hyperlink" Target="https://login.consultant.ru/link/?req=doc&amp;base=LAW&amp;n=389509&amp;date=28.09.2021&amp;dst=101378&amp;fie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7216</Words>
  <Characters>41133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2021-10-14T05:00:00Z</cp:lastPrinted>
  <dcterms:created xsi:type="dcterms:W3CDTF">2021-10-05T13:28:00Z</dcterms:created>
  <dcterms:modified xsi:type="dcterms:W3CDTF">2021-11-02T05:36:00Z</dcterms:modified>
</cp:coreProperties>
</file>