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0D" w:rsidRDefault="00B00C0D" w:rsidP="00B00C0D">
      <w:pPr>
        <w:jc w:val="center"/>
        <w:rPr>
          <w:sz w:val="28"/>
          <w:szCs w:val="28"/>
        </w:rPr>
      </w:pPr>
      <w:r w:rsidRPr="00150DC0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 </w:t>
      </w:r>
      <w:r w:rsidRPr="00150DC0">
        <w:rPr>
          <w:sz w:val="28"/>
          <w:szCs w:val="28"/>
        </w:rPr>
        <w:t xml:space="preserve"> ФЕДЕРАЦИЯ</w:t>
      </w:r>
    </w:p>
    <w:p w:rsidR="00B00C0D" w:rsidRDefault="00B00C0D" w:rsidP="00B00C0D">
      <w:pPr>
        <w:jc w:val="center"/>
        <w:rPr>
          <w:sz w:val="28"/>
          <w:szCs w:val="28"/>
        </w:rPr>
      </w:pPr>
    </w:p>
    <w:p w:rsidR="00B00C0D" w:rsidRDefault="00B00C0D" w:rsidP="00B00C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B00C0D" w:rsidRDefault="00B00C0D" w:rsidP="00B00C0D">
      <w:pPr>
        <w:jc w:val="center"/>
        <w:rPr>
          <w:sz w:val="28"/>
          <w:szCs w:val="28"/>
        </w:rPr>
      </w:pPr>
    </w:p>
    <w:p w:rsidR="00B00C0D" w:rsidRPr="00150DC0" w:rsidRDefault="00B00C0D" w:rsidP="00B00C0D">
      <w:pPr>
        <w:jc w:val="center"/>
      </w:pPr>
      <w:r>
        <w:t>МУНИЦИПАЛЬНОГО КАЗЁ</w:t>
      </w:r>
      <w:r w:rsidRPr="00150DC0">
        <w:t>ННОГО УЧРЕЖДЕНИЯ</w:t>
      </w:r>
    </w:p>
    <w:p w:rsidR="00B00C0D" w:rsidRDefault="00B00C0D" w:rsidP="00B00C0D">
      <w:pPr>
        <w:jc w:val="center"/>
      </w:pPr>
      <w:r>
        <w:t>«КОНТРОЛЬНО-СЧЁ</w:t>
      </w:r>
      <w:r w:rsidRPr="00150DC0">
        <w:t>Т</w:t>
      </w:r>
      <w:r>
        <w:t>Н</w:t>
      </w:r>
      <w:r w:rsidRPr="00150DC0">
        <w:t>ЫЙ ОР</w:t>
      </w:r>
      <w:r>
        <w:t>Г</w:t>
      </w:r>
      <w:r w:rsidRPr="00150DC0">
        <w:t>АН ПЕТУШИНСКОГО РАЙОНА»</w:t>
      </w:r>
    </w:p>
    <w:p w:rsidR="00B00C0D" w:rsidRDefault="00B00C0D" w:rsidP="00B00C0D">
      <w:pPr>
        <w:jc w:val="center"/>
      </w:pPr>
    </w:p>
    <w:p w:rsidR="00B00C0D" w:rsidRPr="00B00C0D" w:rsidRDefault="00B00C0D" w:rsidP="00B00C0D">
      <w:pPr>
        <w:jc w:val="both"/>
      </w:pPr>
      <w:r w:rsidRPr="00B00C0D">
        <w:t>от 03.09.2018</w:t>
      </w:r>
      <w:r w:rsidRPr="00B00C0D">
        <w:tab/>
      </w:r>
      <w:r w:rsidRPr="00B00C0D">
        <w:tab/>
      </w:r>
      <w:r w:rsidRPr="00B00C0D">
        <w:tab/>
      </w:r>
      <w:r w:rsidRPr="00B00C0D">
        <w:tab/>
      </w:r>
      <w:r>
        <w:t xml:space="preserve">            </w:t>
      </w:r>
      <w:r w:rsidRPr="00B00C0D">
        <w:t>г. Петушки</w:t>
      </w:r>
      <w:r w:rsidRPr="00B00C0D">
        <w:tab/>
      </w:r>
      <w:r w:rsidRPr="00B00C0D">
        <w:tab/>
      </w:r>
      <w:r w:rsidRPr="00B00C0D">
        <w:tab/>
      </w:r>
      <w:r w:rsidRPr="00B00C0D">
        <w:tab/>
      </w:r>
      <w:r w:rsidRPr="00B00C0D">
        <w:tab/>
      </w:r>
      <w:r>
        <w:t xml:space="preserve">  </w:t>
      </w:r>
      <w:r w:rsidRPr="00B00C0D">
        <w:t>№ 22</w:t>
      </w:r>
    </w:p>
    <w:p w:rsidR="00B00C0D" w:rsidRDefault="00B00C0D" w:rsidP="00B00C0D">
      <w:pPr>
        <w:jc w:val="both"/>
      </w:pPr>
    </w:p>
    <w:p w:rsidR="00B00C0D" w:rsidRPr="00B00C0D" w:rsidRDefault="00B00C0D" w:rsidP="00B00C0D">
      <w:pPr>
        <w:pStyle w:val="60"/>
        <w:shd w:val="clear" w:color="auto" w:fill="auto"/>
        <w:spacing w:before="0" w:after="0"/>
        <w:ind w:left="40" w:right="1200"/>
        <w:jc w:val="both"/>
        <w:rPr>
          <w:sz w:val="24"/>
          <w:szCs w:val="24"/>
        </w:rPr>
      </w:pPr>
      <w:r w:rsidRPr="00B00C0D">
        <w:rPr>
          <w:sz w:val="24"/>
          <w:szCs w:val="24"/>
        </w:rPr>
        <w:t xml:space="preserve">О внесении изменений в приказ </w:t>
      </w:r>
    </w:p>
    <w:p w:rsidR="00B00C0D" w:rsidRPr="00B00C0D" w:rsidRDefault="00B00C0D" w:rsidP="00B00C0D">
      <w:pPr>
        <w:pStyle w:val="60"/>
        <w:shd w:val="clear" w:color="auto" w:fill="auto"/>
        <w:spacing w:before="0" w:after="0"/>
        <w:ind w:left="40" w:right="1200"/>
        <w:jc w:val="both"/>
        <w:rPr>
          <w:sz w:val="24"/>
          <w:szCs w:val="24"/>
        </w:rPr>
      </w:pPr>
      <w:r w:rsidRPr="00B00C0D">
        <w:rPr>
          <w:sz w:val="24"/>
          <w:szCs w:val="24"/>
        </w:rPr>
        <w:t>МКУ</w:t>
      </w:r>
      <w:proofErr w:type="gramStart"/>
      <w:r w:rsidRPr="00B00C0D">
        <w:rPr>
          <w:sz w:val="24"/>
          <w:szCs w:val="24"/>
        </w:rPr>
        <w:t>«К</w:t>
      </w:r>
      <w:proofErr w:type="gramEnd"/>
      <w:r w:rsidRPr="00B00C0D">
        <w:rPr>
          <w:sz w:val="24"/>
          <w:szCs w:val="24"/>
        </w:rPr>
        <w:t>онтрольно-счётный орган</w:t>
      </w:r>
    </w:p>
    <w:p w:rsidR="00B00C0D" w:rsidRDefault="00B00C0D" w:rsidP="00B00C0D">
      <w:pPr>
        <w:pStyle w:val="60"/>
        <w:shd w:val="clear" w:color="auto" w:fill="auto"/>
        <w:spacing w:before="0" w:after="0"/>
        <w:ind w:left="40" w:right="1200"/>
        <w:jc w:val="both"/>
        <w:rPr>
          <w:sz w:val="24"/>
          <w:szCs w:val="24"/>
        </w:rPr>
      </w:pPr>
      <w:r w:rsidRPr="00B00C0D">
        <w:rPr>
          <w:sz w:val="24"/>
          <w:szCs w:val="24"/>
        </w:rPr>
        <w:t xml:space="preserve"> Петушинского района » №16 </w:t>
      </w:r>
    </w:p>
    <w:p w:rsidR="00B00C0D" w:rsidRDefault="00B00C0D" w:rsidP="00B00C0D">
      <w:pPr>
        <w:pStyle w:val="60"/>
        <w:shd w:val="clear" w:color="auto" w:fill="auto"/>
        <w:spacing w:before="0" w:after="0"/>
        <w:ind w:left="40" w:right="1200"/>
        <w:jc w:val="both"/>
        <w:rPr>
          <w:sz w:val="24"/>
          <w:szCs w:val="24"/>
        </w:rPr>
      </w:pPr>
      <w:r w:rsidRPr="00B00C0D">
        <w:rPr>
          <w:sz w:val="24"/>
          <w:szCs w:val="24"/>
        </w:rPr>
        <w:t xml:space="preserve">от 12.09.2016г. «Об утверждении </w:t>
      </w:r>
    </w:p>
    <w:p w:rsidR="00B00C0D" w:rsidRDefault="00B00C0D" w:rsidP="00B00C0D">
      <w:pPr>
        <w:pStyle w:val="60"/>
        <w:shd w:val="clear" w:color="auto" w:fill="auto"/>
        <w:spacing w:before="0" w:after="0"/>
        <w:ind w:left="40" w:right="1200"/>
        <w:jc w:val="both"/>
        <w:rPr>
          <w:sz w:val="24"/>
          <w:szCs w:val="24"/>
        </w:rPr>
      </w:pPr>
      <w:r w:rsidRPr="00B00C0D">
        <w:rPr>
          <w:sz w:val="24"/>
          <w:szCs w:val="24"/>
        </w:rPr>
        <w:t>нормативных затрат</w:t>
      </w:r>
      <w:r>
        <w:rPr>
          <w:sz w:val="24"/>
          <w:szCs w:val="24"/>
        </w:rPr>
        <w:t xml:space="preserve"> </w:t>
      </w:r>
      <w:r w:rsidRPr="00B00C0D">
        <w:rPr>
          <w:sz w:val="24"/>
          <w:szCs w:val="24"/>
        </w:rPr>
        <w:t xml:space="preserve">на обеспечение </w:t>
      </w:r>
    </w:p>
    <w:p w:rsidR="00B00C0D" w:rsidRPr="00B00C0D" w:rsidRDefault="00B00C0D" w:rsidP="00B00C0D">
      <w:pPr>
        <w:pStyle w:val="60"/>
        <w:shd w:val="clear" w:color="auto" w:fill="auto"/>
        <w:spacing w:before="0" w:after="0"/>
        <w:ind w:left="40" w:right="1200"/>
        <w:jc w:val="both"/>
        <w:rPr>
          <w:sz w:val="24"/>
          <w:szCs w:val="24"/>
        </w:rPr>
      </w:pPr>
      <w:r w:rsidRPr="00B00C0D">
        <w:rPr>
          <w:sz w:val="24"/>
          <w:szCs w:val="24"/>
        </w:rPr>
        <w:t xml:space="preserve">функций </w:t>
      </w:r>
      <w:proofErr w:type="gramStart"/>
      <w:r w:rsidRPr="00B00C0D">
        <w:rPr>
          <w:sz w:val="24"/>
          <w:szCs w:val="24"/>
        </w:rPr>
        <w:t>контрольно-счётного</w:t>
      </w:r>
      <w:proofErr w:type="gramEnd"/>
      <w:r w:rsidRPr="00B00C0D">
        <w:rPr>
          <w:sz w:val="24"/>
          <w:szCs w:val="24"/>
        </w:rPr>
        <w:t xml:space="preserve"> </w:t>
      </w:r>
    </w:p>
    <w:p w:rsidR="00B00C0D" w:rsidRPr="00B00C0D" w:rsidRDefault="00B00C0D" w:rsidP="00B00C0D">
      <w:pPr>
        <w:pStyle w:val="60"/>
        <w:shd w:val="clear" w:color="auto" w:fill="auto"/>
        <w:spacing w:before="0" w:after="0"/>
        <w:ind w:left="40" w:right="1200"/>
        <w:jc w:val="both"/>
        <w:rPr>
          <w:sz w:val="24"/>
          <w:szCs w:val="24"/>
        </w:rPr>
      </w:pPr>
      <w:r w:rsidRPr="00B00C0D">
        <w:rPr>
          <w:sz w:val="24"/>
          <w:szCs w:val="24"/>
        </w:rPr>
        <w:t>органа Петушинского район»</w:t>
      </w:r>
    </w:p>
    <w:p w:rsidR="00B00C0D" w:rsidRDefault="00B00C0D" w:rsidP="00B00C0D">
      <w:pPr>
        <w:jc w:val="both"/>
        <w:rPr>
          <w:i/>
        </w:rPr>
      </w:pPr>
    </w:p>
    <w:p w:rsidR="00B00C0D" w:rsidRDefault="00B00C0D" w:rsidP="00B00C0D">
      <w:pPr>
        <w:pStyle w:val="1"/>
        <w:shd w:val="clear" w:color="auto" w:fill="auto"/>
        <w:spacing w:before="0" w:after="0" w:line="240" w:lineRule="auto"/>
        <w:ind w:left="40" w:right="40" w:firstLine="811"/>
        <w:rPr>
          <w:sz w:val="26"/>
          <w:szCs w:val="26"/>
        </w:rPr>
      </w:pPr>
      <w:proofErr w:type="gramStart"/>
      <w:r w:rsidRPr="002D646C">
        <w:rPr>
          <w:sz w:val="26"/>
          <w:szCs w:val="26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Петушинского района от 11.03.2016 №363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</w:t>
      </w:r>
      <w:proofErr w:type="spellStart"/>
      <w:r w:rsidRPr="002D646C">
        <w:rPr>
          <w:sz w:val="26"/>
          <w:szCs w:val="26"/>
        </w:rPr>
        <w:t>Петушинский</w:t>
      </w:r>
      <w:proofErr w:type="spellEnd"/>
      <w:r w:rsidRPr="002D646C">
        <w:rPr>
          <w:sz w:val="26"/>
          <w:szCs w:val="26"/>
        </w:rPr>
        <w:t xml:space="preserve"> район», содержанию указанных актов и</w:t>
      </w:r>
      <w:proofErr w:type="gramEnd"/>
      <w:r w:rsidRPr="002D646C">
        <w:rPr>
          <w:sz w:val="26"/>
          <w:szCs w:val="26"/>
        </w:rPr>
        <w:t xml:space="preserve"> обеспечению их исполнения», постановлением администрации Петушинского района от 11.07.2016 №1265 «О правилах определения нормативных затрат на обеспечение функций муниципальных органов муниципального образования «</w:t>
      </w:r>
      <w:proofErr w:type="spellStart"/>
      <w:r w:rsidRPr="002D646C">
        <w:rPr>
          <w:sz w:val="26"/>
          <w:szCs w:val="26"/>
        </w:rPr>
        <w:t>Петушинский</w:t>
      </w:r>
      <w:proofErr w:type="spellEnd"/>
      <w:r w:rsidRPr="002D646C">
        <w:rPr>
          <w:sz w:val="26"/>
          <w:szCs w:val="26"/>
        </w:rPr>
        <w:t xml:space="preserve"> район»</w:t>
      </w:r>
    </w:p>
    <w:p w:rsidR="00B00C0D" w:rsidRPr="00B00C0D" w:rsidRDefault="00B00C0D" w:rsidP="00B00C0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right="40" w:firstLine="851"/>
        <w:rPr>
          <w:sz w:val="26"/>
          <w:szCs w:val="26"/>
        </w:rPr>
      </w:pPr>
      <w:r w:rsidRPr="002D646C">
        <w:rPr>
          <w:sz w:val="26"/>
          <w:szCs w:val="26"/>
        </w:rPr>
        <w:t>Внести измене</w:t>
      </w:r>
      <w:r>
        <w:rPr>
          <w:sz w:val="26"/>
          <w:szCs w:val="26"/>
        </w:rPr>
        <w:t>ния в приказ муниципального казённого учреждения «Контрольно-счё</w:t>
      </w:r>
      <w:r w:rsidRPr="002D646C">
        <w:rPr>
          <w:sz w:val="26"/>
          <w:szCs w:val="26"/>
        </w:rPr>
        <w:t xml:space="preserve">тный орган Петушинского района» </w:t>
      </w:r>
      <w:r>
        <w:rPr>
          <w:sz w:val="26"/>
          <w:szCs w:val="26"/>
        </w:rPr>
        <w:t>от 12.09.2016</w:t>
      </w:r>
      <w:r w:rsidRPr="002D646C">
        <w:rPr>
          <w:sz w:val="26"/>
          <w:szCs w:val="26"/>
        </w:rPr>
        <w:t xml:space="preserve"> №16 «Об утверждении нормативных затрат на об</w:t>
      </w:r>
      <w:r>
        <w:rPr>
          <w:sz w:val="26"/>
          <w:szCs w:val="26"/>
        </w:rPr>
        <w:t>еспечение функций контрольно-счё</w:t>
      </w:r>
      <w:r w:rsidRPr="002D646C">
        <w:rPr>
          <w:sz w:val="26"/>
          <w:szCs w:val="26"/>
        </w:rPr>
        <w:t>тного органа Петушинского района»</w:t>
      </w:r>
    </w:p>
    <w:p w:rsidR="00B00C0D" w:rsidRDefault="00B00C0D" w:rsidP="00B00C0D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left="0"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таблицу </w:t>
      </w:r>
      <w:r w:rsidRPr="002D646C">
        <w:rPr>
          <w:sz w:val="26"/>
          <w:szCs w:val="26"/>
        </w:rPr>
        <w:t xml:space="preserve">8 «Нормативы на оплату услуг по сопровождению справочно-правовых систем» </w:t>
      </w:r>
      <w:r>
        <w:rPr>
          <w:sz w:val="26"/>
          <w:szCs w:val="26"/>
        </w:rPr>
        <w:t>пункта 2.6. приложения к приказу МКУ КСО от 12.09.2016 №16</w:t>
      </w:r>
      <w:r w:rsidRPr="00B00C0D">
        <w:rPr>
          <w:sz w:val="26"/>
          <w:szCs w:val="26"/>
        </w:rPr>
        <w:t xml:space="preserve"> </w:t>
      </w:r>
      <w:r w:rsidRPr="002D646C">
        <w:rPr>
          <w:sz w:val="26"/>
          <w:szCs w:val="26"/>
        </w:rPr>
        <w:t>изложить в новой редакции</w:t>
      </w:r>
    </w:p>
    <w:p w:rsidR="00B00C0D" w:rsidRDefault="00B00C0D" w:rsidP="00B00C0D">
      <w:pPr>
        <w:pStyle w:val="1"/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  <w:r>
        <w:rPr>
          <w:sz w:val="26"/>
          <w:szCs w:val="26"/>
        </w:rPr>
        <w:t>«</w:t>
      </w:r>
      <w:r w:rsidRPr="002D646C">
        <w:rPr>
          <w:sz w:val="26"/>
          <w:szCs w:val="26"/>
        </w:rPr>
        <w:t>2.6. Нормативы на оплату услуг по сопровождению справочно-правовых систем</w:t>
      </w:r>
    </w:p>
    <w:p w:rsidR="00B00C0D" w:rsidRPr="00B00C0D" w:rsidRDefault="00B00C0D" w:rsidP="00B00C0D">
      <w:pPr>
        <w:pStyle w:val="a4"/>
        <w:tabs>
          <w:tab w:val="left" w:pos="9639"/>
        </w:tabs>
        <w:jc w:val="right"/>
        <w:rPr>
          <w:sz w:val="24"/>
          <w:szCs w:val="24"/>
        </w:rPr>
      </w:pPr>
      <w:r w:rsidRPr="00F650A8">
        <w:rPr>
          <w:sz w:val="24"/>
          <w:szCs w:val="24"/>
        </w:rPr>
        <w:t>Т</w:t>
      </w:r>
      <w:r>
        <w:rPr>
          <w:sz w:val="24"/>
          <w:szCs w:val="24"/>
        </w:rPr>
        <w:t xml:space="preserve">аблица </w:t>
      </w:r>
      <w:r w:rsidRPr="00F650A8">
        <w:rPr>
          <w:sz w:val="24"/>
          <w:szCs w:val="24"/>
        </w:rPr>
        <w:t xml:space="preserve"> 8</w:t>
      </w:r>
      <w:r>
        <w:rPr>
          <w:sz w:val="24"/>
          <w:szCs w:val="24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1"/>
        <w:gridCol w:w="4627"/>
      </w:tblGrid>
      <w:tr w:rsidR="00B00C0D" w:rsidRPr="009963B3" w:rsidTr="00B00C0D">
        <w:trPr>
          <w:trHeight w:val="54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0D" w:rsidRPr="00B00C0D" w:rsidRDefault="00B00C0D" w:rsidP="00B0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0C0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0D" w:rsidRPr="00B00C0D" w:rsidRDefault="00B00C0D" w:rsidP="00B00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C0D">
              <w:rPr>
                <w:rFonts w:ascii="Times New Roman" w:hAnsi="Times New Roman" w:cs="Times New Roman"/>
              </w:rPr>
              <w:t xml:space="preserve">Цена сопровождения 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B00C0D">
              <w:rPr>
                <w:rFonts w:ascii="Times New Roman" w:hAnsi="Times New Roman" w:cs="Times New Roman"/>
              </w:rPr>
              <w:t>1 единицы в год</w:t>
            </w:r>
          </w:p>
        </w:tc>
      </w:tr>
      <w:tr w:rsidR="00B00C0D" w:rsidRPr="009963B3" w:rsidTr="00B00C0D">
        <w:trPr>
          <w:trHeight w:val="56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0D" w:rsidRPr="00B00C0D" w:rsidRDefault="00B00C0D" w:rsidP="00B00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0C0D">
              <w:rPr>
                <w:rFonts w:ascii="Times New Roman" w:hAnsi="Times New Roman" w:cs="Times New Roman"/>
              </w:rPr>
              <w:t>1 единица в расчете на контрольно-счётный орган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0D" w:rsidRPr="00B00C0D" w:rsidRDefault="00B00C0D" w:rsidP="00B0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  <w:r w:rsidRPr="00B00C0D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</w:tbl>
    <w:p w:rsidR="00B00C0D" w:rsidRDefault="00B00C0D" w:rsidP="00B00C0D">
      <w:pPr>
        <w:pStyle w:val="1"/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</w:p>
    <w:p w:rsidR="00B00C0D" w:rsidRDefault="00B00C0D" w:rsidP="00B00C0D">
      <w:pPr>
        <w:pStyle w:val="20"/>
        <w:numPr>
          <w:ilvl w:val="0"/>
          <w:numId w:val="1"/>
        </w:numPr>
        <w:shd w:val="clear" w:color="auto" w:fill="auto"/>
        <w:spacing w:line="240" w:lineRule="exact"/>
        <w:ind w:left="-142" w:firstLine="993"/>
        <w:rPr>
          <w:sz w:val="26"/>
          <w:szCs w:val="26"/>
        </w:rPr>
      </w:pPr>
      <w:proofErr w:type="gramStart"/>
      <w:r w:rsidRPr="002D646C">
        <w:rPr>
          <w:sz w:val="26"/>
          <w:szCs w:val="26"/>
        </w:rPr>
        <w:t>Контроль за</w:t>
      </w:r>
      <w:proofErr w:type="gramEnd"/>
      <w:r w:rsidRPr="002D646C">
        <w:rPr>
          <w:sz w:val="26"/>
          <w:szCs w:val="26"/>
        </w:rPr>
        <w:t xml:space="preserve"> исполнением настоящего приказа оставляю за собой.</w:t>
      </w:r>
    </w:p>
    <w:p w:rsidR="00B00C0D" w:rsidRPr="002D646C" w:rsidRDefault="00B00C0D" w:rsidP="00B00C0D">
      <w:pPr>
        <w:pStyle w:val="20"/>
        <w:shd w:val="clear" w:color="auto" w:fill="auto"/>
        <w:spacing w:line="240" w:lineRule="exact"/>
        <w:rPr>
          <w:sz w:val="26"/>
          <w:szCs w:val="26"/>
        </w:rPr>
      </w:pPr>
    </w:p>
    <w:p w:rsidR="00B00C0D" w:rsidRDefault="00B00C0D" w:rsidP="00B00C0D">
      <w:pPr>
        <w:pStyle w:val="1"/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</w:p>
    <w:p w:rsidR="00B00C0D" w:rsidRDefault="00B00C0D" w:rsidP="00B00C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контрольно-счётного</w:t>
      </w:r>
      <w:proofErr w:type="gramEnd"/>
    </w:p>
    <w:p w:rsidR="00B00C0D" w:rsidRDefault="00B00C0D" w:rsidP="00B00C0D">
      <w:pPr>
        <w:jc w:val="both"/>
        <w:rPr>
          <w:sz w:val="28"/>
          <w:szCs w:val="28"/>
        </w:rPr>
      </w:pPr>
      <w:r>
        <w:rPr>
          <w:sz w:val="26"/>
          <w:szCs w:val="26"/>
        </w:rPr>
        <w:t>органа Петушинского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Т.В. Кушнир</w:t>
      </w:r>
    </w:p>
    <w:p w:rsidR="00E700ED" w:rsidRDefault="00E700ED"/>
    <w:sectPr w:rsidR="00E700ED" w:rsidSect="00E7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6C1E"/>
    <w:multiLevelType w:val="multilevel"/>
    <w:tmpl w:val="2DA47984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6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0D"/>
    <w:rsid w:val="00B00C0D"/>
    <w:rsid w:val="00E7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B00C0D"/>
    <w:rPr>
      <w:rFonts w:ascii="Times New Roman" w:eastAsia="Times New Roman" w:hAnsi="Times New Roman" w:cs="Times New Roman"/>
      <w:i/>
      <w:iCs/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C0D"/>
    <w:pPr>
      <w:widowControl w:val="0"/>
      <w:shd w:val="clear" w:color="auto" w:fill="FFFFFF"/>
      <w:spacing w:before="300" w:after="780" w:line="230" w:lineRule="exact"/>
    </w:pPr>
    <w:rPr>
      <w:i/>
      <w:iCs/>
      <w:spacing w:val="2"/>
      <w:sz w:val="18"/>
      <w:szCs w:val="18"/>
      <w:lang w:eastAsia="en-US"/>
    </w:rPr>
  </w:style>
  <w:style w:type="character" w:customStyle="1" w:styleId="a3">
    <w:name w:val="Основной текст_"/>
    <w:basedOn w:val="a0"/>
    <w:link w:val="1"/>
    <w:rsid w:val="00B00C0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B00C0D"/>
    <w:pPr>
      <w:widowControl w:val="0"/>
      <w:shd w:val="clear" w:color="auto" w:fill="FFFFFF"/>
      <w:spacing w:before="780" w:after="300" w:line="322" w:lineRule="exact"/>
      <w:ind w:hanging="480"/>
      <w:jc w:val="both"/>
    </w:pPr>
    <w:rPr>
      <w:spacing w:val="7"/>
      <w:sz w:val="22"/>
      <w:szCs w:val="22"/>
      <w:lang w:eastAsia="en-US"/>
    </w:rPr>
  </w:style>
  <w:style w:type="paragraph" w:customStyle="1" w:styleId="ConsPlusNormal">
    <w:name w:val="ConsPlusNormal"/>
    <w:rsid w:val="00B00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C0D"/>
    <w:pPr>
      <w:ind w:left="720"/>
      <w:contextualSpacing/>
    </w:pPr>
    <w:rPr>
      <w:sz w:val="20"/>
      <w:szCs w:val="20"/>
    </w:rPr>
  </w:style>
  <w:style w:type="character" w:customStyle="1" w:styleId="2">
    <w:name w:val="Подпись к таблице (2)_"/>
    <w:basedOn w:val="a0"/>
    <w:link w:val="20"/>
    <w:rsid w:val="00B00C0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00C0D"/>
    <w:pPr>
      <w:widowControl w:val="0"/>
      <w:shd w:val="clear" w:color="auto" w:fill="FFFFFF"/>
      <w:spacing w:line="0" w:lineRule="atLeast"/>
    </w:pPr>
    <w:rPr>
      <w:spacing w:val="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KSO1</cp:lastModifiedBy>
  <cp:revision>1</cp:revision>
  <dcterms:created xsi:type="dcterms:W3CDTF">2018-10-17T07:20:00Z</dcterms:created>
  <dcterms:modified xsi:type="dcterms:W3CDTF">2018-10-17T07:37:00Z</dcterms:modified>
</cp:coreProperties>
</file>