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4" w:rsidRDefault="00E77E24" w:rsidP="00E77E24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</w:t>
      </w:r>
    </w:p>
    <w:p w:rsidR="00E77E24" w:rsidRPr="00FD66AC" w:rsidRDefault="00E77E24" w:rsidP="00E77E24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6AC">
        <w:rPr>
          <w:rFonts w:ascii="Times New Roman" w:hAnsi="Times New Roman"/>
          <w:sz w:val="28"/>
          <w:szCs w:val="28"/>
        </w:rPr>
        <w:t>К представлению для присвоения спортивного разряда или обращению прилагаются:</w:t>
      </w:r>
    </w:p>
    <w:p w:rsidR="00E77E24" w:rsidRPr="00E77E24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7E24">
        <w:rPr>
          <w:rFonts w:ascii="Times New Roman" w:hAnsi="Times New Roman"/>
          <w:b/>
          <w:sz w:val="28"/>
          <w:szCs w:val="28"/>
        </w:rPr>
        <w:t>а) 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E77E24" w:rsidRPr="00E77E24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7E24">
        <w:rPr>
          <w:rFonts w:ascii="Times New Roman" w:hAnsi="Times New Roman"/>
          <w:b/>
          <w:sz w:val="28"/>
          <w:szCs w:val="28"/>
        </w:rPr>
        <w:t>б) 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</w:t>
      </w:r>
    </w:p>
    <w:p w:rsidR="00E77E24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3C">
        <w:rPr>
          <w:rFonts w:ascii="Times New Roman" w:hAnsi="Times New Roman"/>
          <w:sz w:val="28"/>
          <w:szCs w:val="28"/>
        </w:rPr>
        <w:t xml:space="preserve">в) 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>
        <w:rPr>
          <w:rFonts w:ascii="Times New Roman" w:hAnsi="Times New Roman"/>
          <w:sz w:val="28"/>
          <w:szCs w:val="28"/>
        </w:rPr>
        <w:br/>
      </w:r>
      <w:r w:rsidRPr="00BB0E3C">
        <w:rPr>
          <w:rFonts w:ascii="Times New Roman" w:hAnsi="Times New Roman"/>
          <w:sz w:val="28"/>
          <w:szCs w:val="28"/>
        </w:rPr>
        <w:t xml:space="preserve">для международных соревнований, не включенных в календарный план соответствующей международной спортивной федерации – для присвоения спортивного разряда КМС.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BB0E3C">
        <w:rPr>
          <w:rFonts w:ascii="Times New Roman" w:hAnsi="Times New Roman"/>
          <w:sz w:val="28"/>
          <w:szCs w:val="28"/>
        </w:rPr>
        <w:t>указанных документов</w:t>
      </w:r>
      <w:r w:rsidRPr="002E7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E70C5">
        <w:rPr>
          <w:rFonts w:ascii="Times New Roman" w:hAnsi="Times New Roman"/>
          <w:sz w:val="28"/>
          <w:szCs w:val="28"/>
        </w:rPr>
        <w:t xml:space="preserve">редставляются </w:t>
      </w:r>
      <w:r>
        <w:rPr>
          <w:rFonts w:ascii="Times New Roman" w:hAnsi="Times New Roman"/>
          <w:sz w:val="28"/>
          <w:szCs w:val="28"/>
        </w:rPr>
        <w:br/>
      </w:r>
      <w:r w:rsidRPr="002E70C5">
        <w:rPr>
          <w:rFonts w:ascii="Times New Roman" w:hAnsi="Times New Roman"/>
          <w:sz w:val="28"/>
          <w:szCs w:val="28"/>
        </w:rPr>
        <w:t xml:space="preserve">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</w:t>
      </w:r>
      <w:r w:rsidRPr="00BB0E3C">
        <w:rPr>
          <w:rFonts w:ascii="Times New Roman" w:hAnsi="Times New Roman"/>
          <w:sz w:val="28"/>
          <w:szCs w:val="28"/>
        </w:rPr>
        <w:t xml:space="preserve">для международных соревнований, не включенных </w:t>
      </w:r>
      <w:r>
        <w:rPr>
          <w:rFonts w:ascii="Times New Roman" w:hAnsi="Times New Roman"/>
          <w:sz w:val="28"/>
          <w:szCs w:val="28"/>
        </w:rPr>
        <w:br/>
      </w:r>
      <w:r w:rsidRPr="00BB0E3C">
        <w:rPr>
          <w:rFonts w:ascii="Times New Roman" w:hAnsi="Times New Roman"/>
          <w:sz w:val="28"/>
          <w:szCs w:val="28"/>
        </w:rPr>
        <w:t>в календарный план соответствующей международной спортивной федерации – 5,</w:t>
      </w:r>
      <w:r w:rsidRPr="002E70C5">
        <w:rPr>
          <w:rFonts w:ascii="Times New Roman" w:hAnsi="Times New Roman"/>
          <w:sz w:val="28"/>
          <w:szCs w:val="28"/>
        </w:rPr>
        <w:t xml:space="preserve"> для остальных соревнований – 3.</w:t>
      </w:r>
    </w:p>
    <w:p w:rsidR="00E77E24" w:rsidRPr="00BB0E3C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BB0E3C">
        <w:rPr>
          <w:rFonts w:ascii="Times New Roman" w:hAnsi="Times New Roman"/>
          <w:sz w:val="28"/>
          <w:szCs w:val="28"/>
        </w:rPr>
        <w:t>При подаче документов в электронной форме, предоставляется нотариально удостоверенный перевод, подписанный ЭП нотариуса;</w:t>
      </w:r>
    </w:p>
    <w:p w:rsidR="00E77E24" w:rsidRPr="00E77E24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7E24">
        <w:rPr>
          <w:rFonts w:ascii="Times New Roman" w:hAnsi="Times New Roman"/>
          <w:b/>
          <w:sz w:val="28"/>
          <w:szCs w:val="28"/>
        </w:rPr>
        <w:t>г) две фотографии размером 3х4 см (для присвоения спортивных разрядов КМС, «первый спортивный разряд»);</w:t>
      </w:r>
    </w:p>
    <w:p w:rsidR="00E77E24" w:rsidRPr="00E77E24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7E24">
        <w:rPr>
          <w:rFonts w:ascii="Times New Roman" w:hAnsi="Times New Roman"/>
          <w:b/>
          <w:sz w:val="28"/>
          <w:szCs w:val="28"/>
        </w:rPr>
        <w:t>д)</w:t>
      </w:r>
      <w:r w:rsidRPr="00E77E24">
        <w:rPr>
          <w:rStyle w:val="FontStyle17"/>
          <w:b/>
          <w:sz w:val="28"/>
          <w:szCs w:val="28"/>
        </w:rPr>
        <w:t> копия документа</w:t>
      </w:r>
      <w:r w:rsidRPr="00E77E24">
        <w:rPr>
          <w:rFonts w:ascii="Times New Roman" w:hAnsi="Times New Roman"/>
          <w:b/>
          <w:sz w:val="28"/>
          <w:szCs w:val="28"/>
        </w:rPr>
        <w:t xml:space="preserve">, удостоверяющего принадлежность спортсмена </w:t>
      </w:r>
      <w:r w:rsidRPr="00E77E24">
        <w:rPr>
          <w:rFonts w:ascii="Times New Roman" w:hAnsi="Times New Roman"/>
          <w:b/>
          <w:sz w:val="28"/>
          <w:szCs w:val="28"/>
        </w:rPr>
        <w:br/>
        <w:t>к организации, осуществляющей деятельность в области физической культуры и спорта (</w:t>
      </w:r>
      <w:r w:rsidRPr="00E77E24">
        <w:rPr>
          <w:rStyle w:val="FontStyle17"/>
          <w:b/>
          <w:sz w:val="28"/>
          <w:szCs w:val="28"/>
        </w:rPr>
        <w:t>в случае приостановления действия государственной аккредитации региональной спортивной федерации);</w:t>
      </w:r>
    </w:p>
    <w:p w:rsidR="00E77E24" w:rsidRPr="00BB0E3C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E24">
        <w:rPr>
          <w:rFonts w:ascii="Times New Roman" w:hAnsi="Times New Roman"/>
          <w:b/>
          <w:sz w:val="28"/>
          <w:szCs w:val="28"/>
        </w:rPr>
        <w:t>е) копии второй и третьей страниц паспорта гражданина Российской Федерации</w:t>
      </w:r>
      <w:r w:rsidRPr="00E77E24">
        <w:rPr>
          <w:rStyle w:val="FontStyle17"/>
          <w:b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E77E24">
        <w:rPr>
          <w:rFonts w:ascii="Times New Roman" w:hAnsi="Times New Roman"/>
          <w:b/>
          <w:sz w:val="28"/>
          <w:szCs w:val="28"/>
        </w:rPr>
        <w:sym w:font="Symbol" w:char="F02D"/>
      </w:r>
      <w:r w:rsidRPr="00E77E24">
        <w:rPr>
          <w:rFonts w:ascii="Times New Roman" w:hAnsi="Times New Roman"/>
          <w:b/>
          <w:sz w:val="28"/>
          <w:szCs w:val="28"/>
        </w:rPr>
        <w:t xml:space="preserve"> </w:t>
      </w:r>
      <w:r w:rsidRPr="00E77E24">
        <w:rPr>
          <w:rStyle w:val="FontStyle17"/>
          <w:b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E77E24">
        <w:rPr>
          <w:rStyle w:val="FontStyle17"/>
          <w:b/>
          <w:color w:val="000000"/>
          <w:sz w:val="28"/>
          <w:szCs w:val="28"/>
        </w:rPr>
        <w:t xml:space="preserve">содержащих сведения о фамилии, имени, </w:t>
      </w:r>
      <w:r w:rsidRPr="00E77E24">
        <w:rPr>
          <w:rStyle w:val="FontStyle17"/>
          <w:b/>
          <w:sz w:val="28"/>
          <w:szCs w:val="28"/>
        </w:rPr>
        <w:t>отчестве (при наличии), органе, выдавшем документ, дате окончания срока действия</w:t>
      </w:r>
      <w:r w:rsidRPr="00E77E24">
        <w:rPr>
          <w:rStyle w:val="FontStyle17"/>
          <w:b/>
          <w:color w:val="000000"/>
          <w:sz w:val="28"/>
          <w:szCs w:val="28"/>
        </w:rPr>
        <w:t xml:space="preserve"> документа</w:t>
      </w:r>
      <w:r w:rsidRPr="00A20B80">
        <w:rPr>
          <w:rStyle w:val="FontStyle17"/>
          <w:color w:val="000000"/>
          <w:sz w:val="28"/>
          <w:szCs w:val="28"/>
        </w:rPr>
        <w:t xml:space="preserve"> (</w:t>
      </w:r>
      <w:r w:rsidRPr="00A20B80">
        <w:rPr>
          <w:rFonts w:ascii="Times New Roman" w:hAnsi="Times New Roman"/>
          <w:sz w:val="28"/>
          <w:szCs w:val="28"/>
        </w:rPr>
        <w:t>за исключением юношеских спортивных разрядов).</w:t>
      </w:r>
      <w:r w:rsidRPr="00A20B80">
        <w:rPr>
          <w:rFonts w:ascii="Times New Roman" w:hAnsi="Times New Roman"/>
          <w:b/>
          <w:sz w:val="28"/>
          <w:szCs w:val="28"/>
        </w:rPr>
        <w:t xml:space="preserve"> </w:t>
      </w:r>
      <w:r w:rsidRPr="00BB0E3C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 </w:t>
      </w:r>
      <w:r w:rsidRPr="00BB0E3C">
        <w:rPr>
          <w:rFonts w:ascii="Times New Roman" w:hAnsi="Times New Roman"/>
          <w:sz w:val="28"/>
          <w:szCs w:val="28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77E24" w:rsidRPr="00BB0E3C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7E24">
        <w:rPr>
          <w:rFonts w:ascii="Times New Roman" w:hAnsi="Times New Roman"/>
          <w:b/>
          <w:sz w:val="28"/>
          <w:szCs w:val="28"/>
        </w:rPr>
        <w:t>Для лиц, не достигших возраста 14 лет</w:t>
      </w:r>
      <w:r w:rsidRPr="00E77E2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E77E24">
        <w:rPr>
          <w:rFonts w:ascii="Times New Roman" w:hAnsi="Times New Roman"/>
          <w:b/>
          <w:sz w:val="28"/>
          <w:szCs w:val="28"/>
        </w:rPr>
        <w:t xml:space="preserve"> – копия свидетельства о рождении.</w:t>
      </w:r>
      <w:r w:rsidRPr="00BB0E3C">
        <w:rPr>
          <w:rFonts w:ascii="Times New Roman" w:hAnsi="Times New Roman"/>
          <w:sz w:val="28"/>
          <w:szCs w:val="28"/>
        </w:rPr>
        <w:t xml:space="preserve"> При подаче </w:t>
      </w:r>
      <w:r>
        <w:rPr>
          <w:rFonts w:ascii="Times New Roman" w:hAnsi="Times New Roman"/>
          <w:sz w:val="28"/>
          <w:szCs w:val="28"/>
        </w:rPr>
        <w:t>документов</w:t>
      </w:r>
      <w:r w:rsidRPr="00BB0E3C">
        <w:rPr>
          <w:rFonts w:ascii="Times New Roman" w:hAnsi="Times New Roman"/>
          <w:sz w:val="28"/>
          <w:szCs w:val="28"/>
        </w:rPr>
        <w:t xml:space="preserve">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BB0E3C">
        <w:rPr>
          <w:rStyle w:val="FontStyle17"/>
          <w:sz w:val="28"/>
          <w:szCs w:val="28"/>
        </w:rPr>
        <w:t xml:space="preserve">. </w:t>
      </w:r>
      <w:r w:rsidRPr="00BB0E3C">
        <w:rPr>
          <w:rFonts w:ascii="Times New Roman" w:hAnsi="Times New Roman"/>
          <w:sz w:val="28"/>
          <w:szCs w:val="28"/>
        </w:rPr>
        <w:t xml:space="preserve">В случае если свидетельство </w:t>
      </w:r>
      <w:r>
        <w:rPr>
          <w:rFonts w:ascii="Times New Roman" w:hAnsi="Times New Roman"/>
          <w:sz w:val="28"/>
          <w:szCs w:val="28"/>
        </w:rPr>
        <w:br/>
      </w:r>
      <w:r w:rsidRPr="00BB0E3C">
        <w:rPr>
          <w:rFonts w:ascii="Times New Roman" w:hAnsi="Times New Roman"/>
          <w:sz w:val="28"/>
          <w:szCs w:val="28"/>
        </w:rPr>
        <w:t>о рождении выдано на иностранном языке, необходимо представить оригинал и его нотариально заверенный перевод.</w:t>
      </w:r>
      <w:r w:rsidRPr="0059426A">
        <w:rPr>
          <w:rFonts w:ascii="Times New Roman" w:hAnsi="Times New Roman"/>
          <w:sz w:val="28"/>
          <w:szCs w:val="28"/>
        </w:rPr>
        <w:t xml:space="preserve"> </w:t>
      </w:r>
      <w:r w:rsidRPr="00BB0E3C">
        <w:rPr>
          <w:rFonts w:ascii="Times New Roman" w:hAnsi="Times New Roman"/>
          <w:sz w:val="28"/>
          <w:szCs w:val="28"/>
        </w:rPr>
        <w:t>При подаче документов в электронной форме, предоставляется нотариально удостоверенный перевод, подписанный ЭП нотариуса</w:t>
      </w:r>
      <w:r>
        <w:rPr>
          <w:rFonts w:ascii="Times New Roman" w:hAnsi="Times New Roman"/>
          <w:sz w:val="28"/>
          <w:szCs w:val="28"/>
        </w:rPr>
        <w:t>.</w:t>
      </w:r>
    </w:p>
    <w:p w:rsidR="00E77E24" w:rsidRPr="005C0EF5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66AC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FD66AC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FD66AC">
        <w:rPr>
          <w:rFonts w:ascii="Times New Roman" w:hAnsi="Times New Roman"/>
          <w:sz w:val="28"/>
          <w:szCs w:val="28"/>
        </w:rPr>
        <w:t xml:space="preserve">представляться </w:t>
      </w:r>
      <w:r w:rsidRPr="00FD66AC">
        <w:rPr>
          <w:rStyle w:val="FontStyle17"/>
          <w:sz w:val="28"/>
          <w:szCs w:val="28"/>
        </w:rPr>
        <w:t>копия военного билета</w:t>
      </w:r>
      <w:r w:rsidRPr="0059426A">
        <w:rPr>
          <w:rFonts w:ascii="Times New Roman" w:hAnsi="Times New Roman"/>
          <w:sz w:val="28"/>
          <w:szCs w:val="28"/>
        </w:rPr>
        <w:t>;</w:t>
      </w:r>
    </w:p>
    <w:p w:rsidR="00E77E24" w:rsidRPr="00E77E24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7E24">
        <w:rPr>
          <w:rStyle w:val="FontStyle17"/>
          <w:b/>
          <w:sz w:val="28"/>
          <w:szCs w:val="28"/>
        </w:rPr>
        <w:t xml:space="preserve">ж) копия положения (регламента) </w:t>
      </w:r>
      <w:r w:rsidRPr="00E77E24">
        <w:rPr>
          <w:rFonts w:ascii="Times New Roman" w:hAnsi="Times New Roman"/>
          <w:b/>
          <w:sz w:val="28"/>
          <w:szCs w:val="28"/>
        </w:rPr>
        <w:t>о физкультурном мероприятии</w:t>
      </w:r>
      <w:r w:rsidRPr="00E77E24">
        <w:rPr>
          <w:rFonts w:ascii="Times New Roman" w:hAnsi="Times New Roman"/>
          <w:b/>
          <w:sz w:val="28"/>
          <w:szCs w:val="28"/>
        </w:rPr>
        <w:br/>
        <w:t>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E77E24" w:rsidRDefault="00E77E24" w:rsidP="00E77E2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FD66AC">
        <w:rPr>
          <w:rFonts w:ascii="Times New Roman" w:hAnsi="Times New Roman"/>
          <w:sz w:val="28"/>
          <w:szCs w:val="28"/>
        </w:rPr>
        <w:t>копия документа (справка, протокол), подписанного председателем главной судейской коллегии соревнования (главны</w:t>
      </w:r>
      <w:r>
        <w:rPr>
          <w:rFonts w:ascii="Times New Roman" w:hAnsi="Times New Roman"/>
          <w:sz w:val="28"/>
          <w:szCs w:val="28"/>
        </w:rPr>
        <w:t xml:space="preserve">м судьей), содержащего сведения </w:t>
      </w:r>
      <w:bookmarkStart w:id="0" w:name="_GoBack"/>
      <w:bookmarkEnd w:id="0"/>
      <w:r w:rsidRPr="00FD66AC">
        <w:rPr>
          <w:rFonts w:ascii="Times New Roman" w:hAnsi="Times New Roman"/>
          <w:sz w:val="28"/>
          <w:szCs w:val="28"/>
        </w:rPr>
        <w:t>о количестве стран (для международных соревнований</w:t>
      </w:r>
      <w:r w:rsidRPr="0059426A">
        <w:rPr>
          <w:rFonts w:ascii="Times New Roman" w:hAnsi="Times New Roman"/>
          <w:sz w:val="28"/>
          <w:szCs w:val="28"/>
        </w:rPr>
        <w:t>,</w:t>
      </w:r>
      <w:r w:rsidRPr="00FD2193">
        <w:rPr>
          <w:rFonts w:ascii="Times New Roman" w:hAnsi="Times New Roman"/>
          <w:b/>
          <w:sz w:val="28"/>
          <w:szCs w:val="28"/>
        </w:rPr>
        <w:t xml:space="preserve"> </w:t>
      </w:r>
      <w:r w:rsidRPr="00BB0E3C">
        <w:rPr>
          <w:rFonts w:ascii="Times New Roman" w:hAnsi="Times New Roman"/>
          <w:sz w:val="28"/>
          <w:szCs w:val="28"/>
        </w:rPr>
        <w:t xml:space="preserve">не включенных </w:t>
      </w:r>
      <w:r w:rsidRPr="00BB0E3C">
        <w:rPr>
          <w:rFonts w:ascii="Times New Roman" w:hAnsi="Times New Roman"/>
          <w:sz w:val="28"/>
          <w:szCs w:val="28"/>
        </w:rPr>
        <w:br/>
        <w:t>в календарный план соответствующей международной спортивной федерации)</w:t>
      </w:r>
      <w:r w:rsidRPr="00FD66AC">
        <w:rPr>
          <w:rFonts w:ascii="Times New Roman" w:hAnsi="Times New Roman"/>
          <w:sz w:val="28"/>
          <w:szCs w:val="28"/>
        </w:rPr>
        <w:t xml:space="preserve">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>
        <w:rPr>
          <w:rFonts w:ascii="Times New Roman" w:hAnsi="Times New Roman"/>
          <w:sz w:val="28"/>
          <w:szCs w:val="28"/>
        </w:rPr>
        <w:t>.</w:t>
      </w:r>
    </w:p>
    <w:p w:rsidR="00DB1C48" w:rsidRDefault="00DB1C48"/>
    <w:sectPr w:rsidR="00DB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4"/>
    <w:rsid w:val="003F51C2"/>
    <w:rsid w:val="00933CD6"/>
    <w:rsid w:val="00DB1C48"/>
    <w:rsid w:val="00E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645A"/>
  <w15:chartTrackingRefBased/>
  <w15:docId w15:val="{C1A5916E-F4EF-4433-8D1D-E31E8ABE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E77E2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П.Е. Метлин</dc:creator>
  <cp:keywords/>
  <dc:description/>
  <cp:lastModifiedBy>Павел П.Е. Метлин</cp:lastModifiedBy>
  <cp:revision>1</cp:revision>
  <dcterms:created xsi:type="dcterms:W3CDTF">2023-03-28T12:22:00Z</dcterms:created>
  <dcterms:modified xsi:type="dcterms:W3CDTF">2023-03-28T12:24:00Z</dcterms:modified>
</cp:coreProperties>
</file>