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F0" w:rsidRDefault="007E6721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_x0000_s1026" style="position:absolute;left:0;text-align:left;margin-left:229.95pt;margin-top:-31.45pt;width:29.6pt;height:28.3pt;z-index:251657728" stroked="f"/>
        </w:pic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Pr="00040367" w:rsidRDefault="003F1FF0" w:rsidP="003F1F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FE37B4">
        <w:rPr>
          <w:rFonts w:ascii="Times New Roman" w:hAnsi="Times New Roman"/>
          <w:b/>
          <w:sz w:val="24"/>
          <w:szCs w:val="24"/>
        </w:rPr>
        <w:t>_________</w:t>
      </w:r>
      <w:r w:rsidR="00A07513">
        <w:rPr>
          <w:rFonts w:ascii="Times New Roman" w:hAnsi="Times New Roman"/>
          <w:b/>
          <w:sz w:val="24"/>
          <w:szCs w:val="24"/>
        </w:rPr>
        <w:t xml:space="preserve">   </w:t>
      </w:r>
      <w:r w:rsidR="00F4131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554">
        <w:rPr>
          <w:rFonts w:ascii="Times New Roman" w:hAnsi="Times New Roman"/>
          <w:b/>
          <w:sz w:val="24"/>
          <w:szCs w:val="24"/>
        </w:rPr>
        <w:t xml:space="preserve">  </w:t>
      </w:r>
      <w:r w:rsidR="00A07513">
        <w:rPr>
          <w:rFonts w:ascii="Times New Roman" w:hAnsi="Times New Roman"/>
          <w:b/>
          <w:sz w:val="24"/>
          <w:szCs w:val="24"/>
        </w:rPr>
        <w:t xml:space="preserve"> </w:t>
      </w:r>
      <w:r w:rsidR="00866554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г. Петушки        </w:t>
      </w:r>
      <w:r w:rsidR="00F4131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№</w:t>
      </w:r>
      <w:r w:rsidR="00F41311">
        <w:rPr>
          <w:rFonts w:ascii="Times New Roman" w:hAnsi="Times New Roman"/>
          <w:b/>
          <w:sz w:val="24"/>
          <w:szCs w:val="24"/>
        </w:rPr>
        <w:t xml:space="preserve"> </w:t>
      </w:r>
      <w:r w:rsidR="00FE37B4">
        <w:rPr>
          <w:rFonts w:ascii="Times New Roman" w:hAnsi="Times New Roman"/>
          <w:b/>
          <w:sz w:val="24"/>
          <w:szCs w:val="24"/>
        </w:rPr>
        <w:t>____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 xml:space="preserve">администрации Петушинского района </w:t>
      </w:r>
    </w:p>
    <w:p w:rsidR="00601396" w:rsidRDefault="00BF4281" w:rsidP="003F1FF0">
      <w:pPr>
        <w:pStyle w:val="ConsPlusTitle"/>
        <w:rPr>
          <w:b w:val="0"/>
          <w:i/>
        </w:rPr>
      </w:pPr>
      <w:r>
        <w:rPr>
          <w:b w:val="0"/>
          <w:i/>
        </w:rPr>
        <w:t>от 28.09.2018 № 1907</w:t>
      </w:r>
    </w:p>
    <w:p w:rsidR="003F1FF0" w:rsidRPr="00C80535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F20A4A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40367" w:rsidRPr="00F20A4A">
        <w:rPr>
          <w:rFonts w:ascii="Times New Roman" w:hAnsi="Times New Roman"/>
          <w:sz w:val="24"/>
          <w:szCs w:val="24"/>
        </w:rPr>
        <w:t>В</w:t>
      </w:r>
      <w:r w:rsidRPr="00F20A4A">
        <w:rPr>
          <w:rFonts w:ascii="Times New Roman" w:hAnsi="Times New Roman"/>
          <w:sz w:val="24"/>
          <w:szCs w:val="24"/>
        </w:rPr>
        <w:t xml:space="preserve"> соответствии </w:t>
      </w:r>
      <w:r w:rsidR="00040367" w:rsidRPr="00F20A4A">
        <w:rPr>
          <w:rFonts w:ascii="Times New Roman" w:hAnsi="Times New Roman"/>
          <w:sz w:val="24"/>
          <w:szCs w:val="24"/>
        </w:rPr>
        <w:t xml:space="preserve">со </w:t>
      </w:r>
      <w:r w:rsidRPr="00F20A4A">
        <w:rPr>
          <w:rFonts w:ascii="Times New Roman" w:hAnsi="Times New Roman"/>
          <w:sz w:val="24"/>
          <w:szCs w:val="24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</w:t>
      </w:r>
      <w:proofErr w:type="spellStart"/>
      <w:r w:rsidRPr="00F20A4A">
        <w:rPr>
          <w:rFonts w:ascii="Times New Roman" w:hAnsi="Times New Roman"/>
          <w:sz w:val="24"/>
          <w:szCs w:val="24"/>
        </w:rPr>
        <w:t>Петушинский</w:t>
      </w:r>
      <w:proofErr w:type="spellEnd"/>
      <w:r w:rsidRPr="00F20A4A"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Петуши</w:t>
      </w:r>
      <w:r w:rsidR="004846B9">
        <w:rPr>
          <w:rFonts w:ascii="Times New Roman" w:hAnsi="Times New Roman"/>
          <w:sz w:val="24"/>
          <w:szCs w:val="24"/>
        </w:rPr>
        <w:t>нского района от 11.02.2015 № 22</w:t>
      </w:r>
      <w:r w:rsidRPr="00F20A4A">
        <w:rPr>
          <w:rFonts w:ascii="Times New Roman" w:hAnsi="Times New Roman"/>
          <w:sz w:val="24"/>
          <w:szCs w:val="24"/>
        </w:rPr>
        <w:t>4,</w:t>
      </w:r>
      <w:r w:rsidR="00731784" w:rsidRPr="00F20A4A">
        <w:rPr>
          <w:rFonts w:ascii="Times New Roman" w:hAnsi="Times New Roman"/>
          <w:sz w:val="24"/>
          <w:szCs w:val="24"/>
        </w:rPr>
        <w:t xml:space="preserve"> </w:t>
      </w:r>
    </w:p>
    <w:p w:rsidR="003F1FF0" w:rsidRPr="00F20A4A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п о с </w:t>
      </w:r>
      <w:proofErr w:type="gramStart"/>
      <w:r w:rsidRPr="00F20A4A">
        <w:rPr>
          <w:rFonts w:ascii="Times New Roman" w:hAnsi="Times New Roman"/>
          <w:sz w:val="24"/>
          <w:szCs w:val="24"/>
        </w:rPr>
        <w:t>т</w:t>
      </w:r>
      <w:proofErr w:type="gramEnd"/>
      <w:r w:rsidRPr="00F20A4A">
        <w:rPr>
          <w:rFonts w:ascii="Times New Roman" w:hAnsi="Times New Roman"/>
          <w:sz w:val="24"/>
          <w:szCs w:val="24"/>
        </w:rPr>
        <w:t xml:space="preserve"> а н о в л я ю: </w:t>
      </w:r>
    </w:p>
    <w:p w:rsidR="003F1FF0" w:rsidRPr="00F20A4A" w:rsidRDefault="001E30A5" w:rsidP="00516EA2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601396" w:rsidRPr="00F20A4A">
        <w:rPr>
          <w:rFonts w:ascii="Times New Roman" w:hAnsi="Times New Roman"/>
          <w:sz w:val="24"/>
          <w:szCs w:val="24"/>
        </w:rPr>
        <w:t>Внести в постановление админис</w:t>
      </w:r>
      <w:r w:rsidR="00BF4281">
        <w:rPr>
          <w:rFonts w:ascii="Times New Roman" w:hAnsi="Times New Roman"/>
          <w:sz w:val="24"/>
          <w:szCs w:val="24"/>
        </w:rPr>
        <w:t>трации Петушинского района от 28.09.2018 № 1907</w:t>
      </w:r>
      <w:r w:rsidR="00601396" w:rsidRPr="00F20A4A">
        <w:rPr>
          <w:rFonts w:ascii="Times New Roman" w:hAnsi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01396" w:rsidRPr="00F20A4A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01396" w:rsidRPr="00F20A4A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3F1FF0" w:rsidRPr="00F20A4A">
        <w:rPr>
          <w:rFonts w:ascii="Times New Roman" w:hAnsi="Times New Roman"/>
          <w:sz w:val="24"/>
          <w:szCs w:val="24"/>
        </w:rPr>
        <w:t>«</w:t>
      </w:r>
      <w:r w:rsidR="00BF4281">
        <w:rPr>
          <w:rFonts w:ascii="Times New Roman" w:hAnsi="Times New Roman"/>
          <w:sz w:val="24"/>
          <w:szCs w:val="24"/>
        </w:rPr>
        <w:t xml:space="preserve">Обеспечение безопасности дорожного движения в </w:t>
      </w:r>
      <w:proofErr w:type="spellStart"/>
      <w:r w:rsidR="00BF4281">
        <w:rPr>
          <w:rFonts w:ascii="Times New Roman" w:hAnsi="Times New Roman"/>
          <w:sz w:val="24"/>
          <w:szCs w:val="24"/>
        </w:rPr>
        <w:t>Петушинском</w:t>
      </w:r>
      <w:proofErr w:type="spellEnd"/>
      <w:r w:rsidR="00BF4281">
        <w:rPr>
          <w:rFonts w:ascii="Times New Roman" w:hAnsi="Times New Roman"/>
          <w:sz w:val="24"/>
          <w:szCs w:val="24"/>
        </w:rPr>
        <w:t xml:space="preserve"> районе</w:t>
      </w:r>
      <w:r w:rsidR="003F1FF0" w:rsidRPr="00F20A4A">
        <w:rPr>
          <w:rFonts w:ascii="Times New Roman" w:hAnsi="Times New Roman"/>
          <w:sz w:val="24"/>
          <w:szCs w:val="24"/>
        </w:rPr>
        <w:t xml:space="preserve">» </w:t>
      </w:r>
      <w:r w:rsidR="00601396" w:rsidRPr="00F20A4A">
        <w:rPr>
          <w:rFonts w:ascii="Times New Roman" w:hAnsi="Times New Roman"/>
          <w:sz w:val="24"/>
          <w:szCs w:val="24"/>
        </w:rPr>
        <w:t>(далее – Программа) следующие изменения:</w:t>
      </w:r>
    </w:p>
    <w:p w:rsidR="00870CBC" w:rsidRDefault="00B1698B" w:rsidP="00516EA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20A4A" w:rsidRPr="00F20A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34F10">
        <w:rPr>
          <w:rFonts w:ascii="Times New Roman" w:hAnsi="Times New Roman"/>
          <w:sz w:val="24"/>
          <w:szCs w:val="24"/>
        </w:rPr>
        <w:t>Паспорт Программы изложить в редакции согласно приложению № 1.</w:t>
      </w:r>
    </w:p>
    <w:p w:rsidR="00E83A35" w:rsidRDefault="008439A4" w:rsidP="00516E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разделе 2. </w:t>
      </w:r>
      <w:r w:rsidR="00E83A35">
        <w:rPr>
          <w:rFonts w:ascii="Times New Roman" w:hAnsi="Times New Roman"/>
          <w:sz w:val="24"/>
          <w:szCs w:val="24"/>
        </w:rPr>
        <w:t>«ПРИОРИТЕТЫ, ЦЕЛИ И ЗАДАЧИ ПРОГРАММЫ» абзац «Цели Программы» дополнить строкой «- удельный вес детей и подростков, занимающихся в отрядах ЮИД (к общему числу от 10 до 16 лет) – 5%».</w:t>
      </w:r>
    </w:p>
    <w:p w:rsidR="00516EA2" w:rsidRDefault="007067D9" w:rsidP="00516E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Раздел 3. «СВЕДЕНИЯ О ЦЕЛЕВЫХ ПОКАЗАТЕЛЯХ И ИНДИКАТОРАХ ПРОГРАММЫ И ИХ </w:t>
      </w:r>
      <w:proofErr w:type="gramStart"/>
      <w:r>
        <w:rPr>
          <w:rFonts w:ascii="Times New Roman" w:hAnsi="Times New Roman"/>
          <w:sz w:val="24"/>
          <w:szCs w:val="24"/>
        </w:rPr>
        <w:t>ЗНАЧЕНИЯ»  изложить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="00134F10">
        <w:rPr>
          <w:rFonts w:ascii="Times New Roman" w:hAnsi="Times New Roman"/>
          <w:sz w:val="24"/>
          <w:szCs w:val="24"/>
        </w:rPr>
        <w:t>редакции согласно приложению № 2</w:t>
      </w:r>
      <w:r>
        <w:rPr>
          <w:rFonts w:ascii="Times New Roman" w:hAnsi="Times New Roman"/>
          <w:sz w:val="24"/>
          <w:szCs w:val="24"/>
        </w:rPr>
        <w:t>.</w:t>
      </w:r>
    </w:p>
    <w:p w:rsidR="00516EA2" w:rsidRDefault="00E83A35" w:rsidP="00516E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67D9">
        <w:rPr>
          <w:rFonts w:ascii="Times New Roman" w:hAnsi="Times New Roman"/>
          <w:sz w:val="24"/>
          <w:szCs w:val="24"/>
        </w:rPr>
        <w:t>.4</w:t>
      </w:r>
      <w:r w:rsidR="00583F6B">
        <w:rPr>
          <w:rFonts w:ascii="Times New Roman" w:hAnsi="Times New Roman"/>
          <w:sz w:val="24"/>
          <w:szCs w:val="24"/>
        </w:rPr>
        <w:t xml:space="preserve">. </w:t>
      </w:r>
      <w:r w:rsidR="00870CBC">
        <w:rPr>
          <w:rFonts w:ascii="Times New Roman" w:hAnsi="Times New Roman"/>
          <w:sz w:val="24"/>
          <w:szCs w:val="24"/>
        </w:rPr>
        <w:t>В р</w:t>
      </w:r>
      <w:r w:rsidR="00583F6B">
        <w:rPr>
          <w:rFonts w:ascii="Times New Roman" w:hAnsi="Times New Roman"/>
          <w:sz w:val="24"/>
          <w:szCs w:val="24"/>
        </w:rPr>
        <w:t>аздел</w:t>
      </w:r>
      <w:r w:rsidR="00870CBC">
        <w:rPr>
          <w:rFonts w:ascii="Times New Roman" w:hAnsi="Times New Roman"/>
          <w:sz w:val="24"/>
          <w:szCs w:val="24"/>
        </w:rPr>
        <w:t>е</w:t>
      </w:r>
      <w:r w:rsidR="00583F6B">
        <w:rPr>
          <w:rFonts w:ascii="Times New Roman" w:hAnsi="Times New Roman"/>
          <w:sz w:val="24"/>
          <w:szCs w:val="24"/>
        </w:rPr>
        <w:t xml:space="preserve"> 4</w:t>
      </w:r>
      <w:r w:rsidR="00D26D9A">
        <w:rPr>
          <w:rFonts w:ascii="Times New Roman" w:hAnsi="Times New Roman"/>
          <w:sz w:val="24"/>
          <w:szCs w:val="24"/>
        </w:rPr>
        <w:t>.</w:t>
      </w:r>
      <w:r w:rsidR="00583F6B">
        <w:rPr>
          <w:rFonts w:ascii="Times New Roman" w:hAnsi="Times New Roman"/>
          <w:sz w:val="24"/>
          <w:szCs w:val="24"/>
        </w:rPr>
        <w:t xml:space="preserve"> «</w:t>
      </w:r>
      <w:r w:rsidR="00583F6B" w:rsidRPr="00154828">
        <w:rPr>
          <w:rFonts w:ascii="Times New Roman" w:hAnsi="Times New Roman"/>
          <w:sz w:val="24"/>
          <w:szCs w:val="24"/>
        </w:rPr>
        <w:t>ХАРАКТЕРИСТИКА ОСНОВНЫХ МЕРОПРИЯТИЙ ПРОГРАММЫ</w:t>
      </w:r>
      <w:r w:rsidR="00282B84">
        <w:rPr>
          <w:rFonts w:ascii="Times New Roman" w:hAnsi="Times New Roman"/>
          <w:sz w:val="24"/>
          <w:szCs w:val="24"/>
        </w:rPr>
        <w:t>»</w:t>
      </w:r>
      <w:r w:rsidR="00D26D9A">
        <w:rPr>
          <w:rFonts w:ascii="Times New Roman" w:hAnsi="Times New Roman"/>
          <w:sz w:val="24"/>
          <w:szCs w:val="24"/>
        </w:rPr>
        <w:t xml:space="preserve"> в </w:t>
      </w:r>
      <w:r w:rsidR="0055695A">
        <w:rPr>
          <w:rFonts w:ascii="Times New Roman" w:hAnsi="Times New Roman"/>
          <w:sz w:val="24"/>
          <w:szCs w:val="24"/>
        </w:rPr>
        <w:t>столбце</w:t>
      </w:r>
      <w:r w:rsidR="00D26D9A">
        <w:rPr>
          <w:rFonts w:ascii="Times New Roman" w:hAnsi="Times New Roman"/>
          <w:sz w:val="24"/>
          <w:szCs w:val="24"/>
        </w:rPr>
        <w:t xml:space="preserve"> </w:t>
      </w:r>
      <w:r w:rsidR="0055695A">
        <w:rPr>
          <w:rFonts w:ascii="Times New Roman" w:hAnsi="Times New Roman"/>
          <w:sz w:val="24"/>
          <w:szCs w:val="24"/>
        </w:rPr>
        <w:t>«С</w:t>
      </w:r>
      <w:r w:rsidR="00D26D9A">
        <w:rPr>
          <w:rFonts w:ascii="Times New Roman" w:hAnsi="Times New Roman"/>
          <w:sz w:val="24"/>
          <w:szCs w:val="24"/>
        </w:rPr>
        <w:t>рок окончания реализации</w:t>
      </w:r>
      <w:r w:rsidR="0055695A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FE37B4">
        <w:rPr>
          <w:rFonts w:ascii="Times New Roman" w:hAnsi="Times New Roman"/>
          <w:sz w:val="24"/>
          <w:szCs w:val="24"/>
        </w:rPr>
        <w:t>цифры  «</w:t>
      </w:r>
      <w:proofErr w:type="gramEnd"/>
      <w:r w:rsidR="00FE37B4">
        <w:rPr>
          <w:rFonts w:ascii="Times New Roman" w:hAnsi="Times New Roman"/>
          <w:sz w:val="24"/>
          <w:szCs w:val="24"/>
        </w:rPr>
        <w:t>2022» заменить на цифры «2023</w:t>
      </w:r>
      <w:r w:rsidR="0055695A">
        <w:rPr>
          <w:rFonts w:ascii="Times New Roman" w:hAnsi="Times New Roman"/>
          <w:sz w:val="24"/>
          <w:szCs w:val="24"/>
        </w:rPr>
        <w:t>».</w:t>
      </w:r>
    </w:p>
    <w:p w:rsidR="00516EA2" w:rsidRDefault="00702069" w:rsidP="00516E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 w:rsidRPr="00A278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Перечень основных мероприятий программы «Обеспечение безопасности дорожного движения в </w:t>
      </w:r>
      <w:proofErr w:type="spellStart"/>
      <w:r>
        <w:rPr>
          <w:rFonts w:ascii="Times New Roman" w:hAnsi="Times New Roman"/>
          <w:sz w:val="24"/>
          <w:szCs w:val="24"/>
        </w:rPr>
        <w:t>Петушинском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 дополнить</w:t>
      </w:r>
      <w:r w:rsidRPr="00A278AE">
        <w:rPr>
          <w:rFonts w:ascii="Times New Roman" w:hAnsi="Times New Roman"/>
          <w:sz w:val="24"/>
          <w:szCs w:val="24"/>
        </w:rPr>
        <w:t xml:space="preserve"> </w:t>
      </w:r>
      <w:r w:rsidRPr="003E4233">
        <w:rPr>
          <w:rFonts w:ascii="Times New Roman" w:hAnsi="Times New Roman"/>
          <w:sz w:val="24"/>
          <w:szCs w:val="24"/>
        </w:rPr>
        <w:t>мероприятием 4.</w:t>
      </w:r>
      <w:r>
        <w:rPr>
          <w:rFonts w:ascii="Times New Roman" w:hAnsi="Times New Roman"/>
          <w:sz w:val="24"/>
          <w:szCs w:val="24"/>
        </w:rPr>
        <w:t>1</w:t>
      </w:r>
      <w:r w:rsidR="00B22E74">
        <w:rPr>
          <w:rFonts w:ascii="Times New Roman" w:hAnsi="Times New Roman"/>
          <w:sz w:val="24"/>
          <w:szCs w:val="24"/>
        </w:rPr>
        <w:t>3</w:t>
      </w:r>
      <w:r w:rsidRPr="003E4233"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="00516EA2">
        <w:rPr>
          <w:rFonts w:ascii="Times New Roman" w:hAnsi="Times New Roman"/>
          <w:sz w:val="24"/>
          <w:szCs w:val="24"/>
        </w:rPr>
        <w:t xml:space="preserve"> 3.</w:t>
      </w:r>
    </w:p>
    <w:p w:rsidR="007067D9" w:rsidRDefault="00702069" w:rsidP="00516E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6EA2">
        <w:rPr>
          <w:rFonts w:ascii="Times New Roman" w:hAnsi="Times New Roman"/>
          <w:sz w:val="24"/>
          <w:szCs w:val="24"/>
        </w:rPr>
        <w:t>5</w:t>
      </w:r>
      <w:r w:rsidR="007067D9">
        <w:rPr>
          <w:rFonts w:ascii="Times New Roman" w:hAnsi="Times New Roman"/>
          <w:sz w:val="24"/>
          <w:szCs w:val="24"/>
        </w:rPr>
        <w:t xml:space="preserve">. Раздел 5. «РЕСУРСНОЕ ОБЕСПЕЧЕНИЕ МУНИЦИПАЛЬНОЙ ПРОГРАММЫ» изложить в </w:t>
      </w:r>
      <w:r w:rsidR="00516EA2">
        <w:rPr>
          <w:rFonts w:ascii="Times New Roman" w:hAnsi="Times New Roman"/>
          <w:sz w:val="24"/>
          <w:szCs w:val="24"/>
        </w:rPr>
        <w:t>редакции согласно приложению № 4</w:t>
      </w:r>
      <w:r w:rsidR="007067D9">
        <w:rPr>
          <w:rFonts w:ascii="Times New Roman" w:hAnsi="Times New Roman"/>
          <w:sz w:val="24"/>
          <w:szCs w:val="24"/>
        </w:rPr>
        <w:t>.</w:t>
      </w:r>
    </w:p>
    <w:p w:rsidR="00364220" w:rsidRDefault="00D756AC" w:rsidP="00364220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Постановление вступает в силу со дня официального опубликования в районной газете «Вперед» без приложений, полного текста в </w:t>
      </w:r>
      <w:r>
        <w:rPr>
          <w:rFonts w:ascii="Times New Roman" w:hAnsi="Times New Roman"/>
          <w:color w:val="000000"/>
          <w:sz w:val="24"/>
          <w:szCs w:val="24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364220" w:rsidRDefault="00364220" w:rsidP="0036422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220" w:rsidRDefault="00364220" w:rsidP="0036422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220" w:rsidRDefault="00364220" w:rsidP="0036422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A4A" w:rsidRDefault="00364220" w:rsidP="0036422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r w:rsidR="00B1698B">
        <w:rPr>
          <w:rFonts w:ascii="Times New Roman" w:hAnsi="Times New Roman"/>
          <w:sz w:val="24"/>
          <w:szCs w:val="24"/>
        </w:rPr>
        <w:t>ава</w:t>
      </w:r>
      <w:r w:rsidR="003F1FF0" w:rsidRPr="00F20A4A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F1FF0" w:rsidRPr="00F20A4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3F1FF0" w:rsidRPr="00F20A4A">
        <w:rPr>
          <w:rFonts w:ascii="Times New Roman" w:hAnsi="Times New Roman"/>
          <w:sz w:val="24"/>
          <w:szCs w:val="24"/>
        </w:rPr>
        <w:t xml:space="preserve">           </w:t>
      </w:r>
      <w:r w:rsidR="00F20A4A">
        <w:rPr>
          <w:rFonts w:ascii="Times New Roman" w:hAnsi="Times New Roman"/>
          <w:sz w:val="24"/>
          <w:szCs w:val="24"/>
        </w:rPr>
        <w:t xml:space="preserve">        </w:t>
      </w:r>
      <w:r w:rsidR="00B1698B">
        <w:rPr>
          <w:rFonts w:ascii="Times New Roman" w:hAnsi="Times New Roman"/>
          <w:sz w:val="24"/>
          <w:szCs w:val="24"/>
        </w:rPr>
        <w:t xml:space="preserve">            </w:t>
      </w:r>
      <w:r w:rsidR="008357CB">
        <w:rPr>
          <w:rFonts w:ascii="Times New Roman" w:hAnsi="Times New Roman"/>
          <w:sz w:val="24"/>
          <w:szCs w:val="24"/>
        </w:rPr>
        <w:t xml:space="preserve">      </w:t>
      </w:r>
      <w:r w:rsidR="00B1698B">
        <w:rPr>
          <w:rFonts w:ascii="Times New Roman" w:hAnsi="Times New Roman"/>
          <w:sz w:val="24"/>
          <w:szCs w:val="24"/>
        </w:rPr>
        <w:t xml:space="preserve">          </w:t>
      </w:r>
      <w:r w:rsidR="008357CB">
        <w:rPr>
          <w:rFonts w:ascii="Times New Roman" w:hAnsi="Times New Roman"/>
          <w:sz w:val="24"/>
          <w:szCs w:val="24"/>
        </w:rPr>
        <w:t>А.В. КУРБАТОВ</w:t>
      </w:r>
    </w:p>
    <w:p w:rsidR="00EE4ACD" w:rsidRDefault="00EE4ACD" w:rsidP="001D64A2">
      <w:pPr>
        <w:rPr>
          <w:rFonts w:ascii="Times New Roman" w:hAnsi="Times New Roman"/>
          <w:sz w:val="24"/>
          <w:szCs w:val="24"/>
        </w:rPr>
      </w:pPr>
    </w:p>
    <w:p w:rsidR="00EE4ACD" w:rsidRDefault="00EE4ACD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DD2E03" w:rsidRDefault="00DD2E03" w:rsidP="001D64A2">
      <w:pPr>
        <w:rPr>
          <w:rFonts w:ascii="Times New Roman" w:hAnsi="Times New Roman"/>
          <w:sz w:val="24"/>
          <w:szCs w:val="24"/>
        </w:rPr>
      </w:pPr>
    </w:p>
    <w:p w:rsidR="00EE4ACD" w:rsidRDefault="00EE4ACD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2B84" w:rsidRDefault="00282B84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134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34F10" w:rsidRDefault="00134F10" w:rsidP="00134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34F10" w:rsidRDefault="00134F10" w:rsidP="00134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Петушинского района</w:t>
      </w:r>
    </w:p>
    <w:p w:rsidR="00134F10" w:rsidRPr="00154828" w:rsidRDefault="00134F10" w:rsidP="00134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№ ____</w:t>
      </w:r>
    </w:p>
    <w:p w:rsidR="00134F10" w:rsidRDefault="00134F10" w:rsidP="0013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F10" w:rsidRPr="00CC1719" w:rsidRDefault="00134F10" w:rsidP="0013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3"/>
        <w:gridCol w:w="6810"/>
      </w:tblGrid>
      <w:tr w:rsidR="00134F10" w:rsidRPr="00154828" w:rsidTr="00134F10">
        <w:trPr>
          <w:trHeight w:val="260"/>
          <w:tblCellSpacing w:w="5" w:type="nil"/>
        </w:trPr>
        <w:tc>
          <w:tcPr>
            <w:tcW w:w="3113" w:type="dxa"/>
          </w:tcPr>
          <w:p w:rsidR="00134F10" w:rsidRPr="00134F10" w:rsidRDefault="00134F10" w:rsidP="0013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34F10" w:rsidRPr="00134F10" w:rsidRDefault="00134F10" w:rsidP="0013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10" w:type="dxa"/>
          </w:tcPr>
          <w:p w:rsidR="00134F10" w:rsidRPr="00134F10" w:rsidRDefault="00134F10" w:rsidP="00134F10">
            <w:pPr>
              <w:pStyle w:val="ConsPlusCell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 xml:space="preserve">Муниципальная программа «Обеспечение безопасности дорожного движения в </w:t>
            </w:r>
            <w:proofErr w:type="spellStart"/>
            <w:r w:rsidRPr="00134F10">
              <w:rPr>
                <w:sz w:val="24"/>
                <w:szCs w:val="24"/>
              </w:rPr>
              <w:t>Петушинском</w:t>
            </w:r>
            <w:proofErr w:type="spellEnd"/>
            <w:r w:rsidRPr="00134F10">
              <w:rPr>
                <w:sz w:val="24"/>
                <w:szCs w:val="24"/>
              </w:rPr>
              <w:t xml:space="preserve"> районе» (далее - Программа) </w:t>
            </w:r>
          </w:p>
        </w:tc>
      </w:tr>
      <w:tr w:rsidR="00134F10" w:rsidRPr="00154828" w:rsidTr="00134F10">
        <w:trPr>
          <w:trHeight w:val="659"/>
          <w:tblCellSpacing w:w="5" w:type="nil"/>
        </w:trPr>
        <w:tc>
          <w:tcPr>
            <w:tcW w:w="3113" w:type="dxa"/>
          </w:tcPr>
          <w:p w:rsidR="00134F10" w:rsidRPr="00134F10" w:rsidRDefault="00134F10" w:rsidP="0013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10" w:type="dxa"/>
          </w:tcPr>
          <w:p w:rsidR="00134F10" w:rsidRPr="00134F10" w:rsidRDefault="00134F10" w:rsidP="00134F10">
            <w:pPr>
              <w:pStyle w:val="31"/>
              <w:tabs>
                <w:tab w:val="left" w:pos="720"/>
                <w:tab w:val="left" w:pos="9720"/>
              </w:tabs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10.12.1995 № 196-ФЗ «О безопасности дорожного движения», постановление администрации Петушинского района от 11.02.2015 № 224 «Об утверждении Порядка разработки, утверждения и проведения оценки эффективности реализации муниципальных программ в муниципальном образовании «</w:t>
            </w:r>
            <w:proofErr w:type="spellStart"/>
            <w:r w:rsidRPr="00134F10">
              <w:rPr>
                <w:rFonts w:ascii="Times New Roman" w:hAnsi="Times New Roman"/>
                <w:sz w:val="24"/>
                <w:szCs w:val="24"/>
              </w:rPr>
              <w:t>Петушинский</w:t>
            </w:r>
            <w:proofErr w:type="spellEnd"/>
            <w:r w:rsidRPr="00134F10">
              <w:rPr>
                <w:rFonts w:ascii="Times New Roman" w:hAnsi="Times New Roman"/>
                <w:sz w:val="24"/>
                <w:szCs w:val="24"/>
              </w:rPr>
              <w:t xml:space="preserve"> район», распоряжение администрации Петушинского района от 10.09.2018 № 46-р «О разработке муниципальной программы «Обеспечение безопасности дорожного движения в </w:t>
            </w:r>
            <w:proofErr w:type="spellStart"/>
            <w:r w:rsidRPr="00134F10">
              <w:rPr>
                <w:rFonts w:ascii="Times New Roman" w:hAnsi="Times New Roman"/>
                <w:sz w:val="24"/>
                <w:szCs w:val="24"/>
              </w:rPr>
              <w:t>Петушинском</w:t>
            </w:r>
            <w:proofErr w:type="spellEnd"/>
            <w:r w:rsidRPr="00134F10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</w:tr>
      <w:tr w:rsidR="00134F10" w:rsidRPr="00154828" w:rsidTr="00134F10">
        <w:trPr>
          <w:trHeight w:val="136"/>
          <w:tblCellSpacing w:w="5" w:type="nil"/>
        </w:trPr>
        <w:tc>
          <w:tcPr>
            <w:tcW w:w="3113" w:type="dxa"/>
          </w:tcPr>
          <w:p w:rsidR="00134F10" w:rsidRPr="00134F10" w:rsidRDefault="00134F10" w:rsidP="0013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10" w:type="dxa"/>
          </w:tcPr>
          <w:p w:rsidR="00134F10" w:rsidRPr="00134F10" w:rsidRDefault="00134F10" w:rsidP="00134F10">
            <w:pPr>
              <w:pStyle w:val="ConsPlusCell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Отдел по профилактики коррупционных правонарушений и взаимодействию с административными органами правового управления администрации Петушинского района</w:t>
            </w:r>
          </w:p>
        </w:tc>
      </w:tr>
      <w:tr w:rsidR="00134F10" w:rsidRPr="00154828" w:rsidTr="00134F10">
        <w:trPr>
          <w:trHeight w:val="708"/>
          <w:tblCellSpacing w:w="5" w:type="nil"/>
        </w:trPr>
        <w:tc>
          <w:tcPr>
            <w:tcW w:w="3113" w:type="dxa"/>
          </w:tcPr>
          <w:p w:rsidR="00134F10" w:rsidRPr="00134F10" w:rsidRDefault="00134F10" w:rsidP="0013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10" w:type="dxa"/>
          </w:tcPr>
          <w:p w:rsidR="00134F10" w:rsidRP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управление жизнеобеспечения, цен и тарифов администрации Петушинского района</w:t>
            </w:r>
          </w:p>
          <w:p w:rsidR="00134F10" w:rsidRP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МКУ «Управление гражданской защиты Петушинского района»</w:t>
            </w:r>
          </w:p>
          <w:p w:rsidR="00134F10" w:rsidRP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МКУ «Комитет по культуре и туризму администрации Петушинского района» Владимирской области</w:t>
            </w:r>
          </w:p>
          <w:p w:rsidR="00134F10" w:rsidRP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МУ «Управление образования администрации Петушинского района»</w:t>
            </w:r>
          </w:p>
          <w:p w:rsidR="00134F10" w:rsidRP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Управление экономического развития администрации Петушинского района</w:t>
            </w:r>
          </w:p>
          <w:p w:rsidR="00134F10" w:rsidRPr="00134F10" w:rsidRDefault="00134F10" w:rsidP="00134F1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134F10" w:rsidRPr="00154828" w:rsidTr="00134F10">
        <w:trPr>
          <w:trHeight w:val="708"/>
          <w:tblCellSpacing w:w="5" w:type="nil"/>
        </w:trPr>
        <w:tc>
          <w:tcPr>
            <w:tcW w:w="3113" w:type="dxa"/>
          </w:tcPr>
          <w:p w:rsidR="00134F10" w:rsidRPr="00134F10" w:rsidRDefault="00134F10" w:rsidP="0013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810" w:type="dxa"/>
          </w:tcPr>
          <w:p w:rsidR="00134F10" w:rsidRP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 xml:space="preserve">- отделение ГИБДД ОМВД России по </w:t>
            </w:r>
            <w:proofErr w:type="spellStart"/>
            <w:r w:rsidRPr="00134F10">
              <w:rPr>
                <w:sz w:val="24"/>
                <w:szCs w:val="24"/>
              </w:rPr>
              <w:t>Петушинскому</w:t>
            </w:r>
            <w:proofErr w:type="spellEnd"/>
            <w:r w:rsidRPr="00134F10">
              <w:rPr>
                <w:sz w:val="24"/>
                <w:szCs w:val="24"/>
              </w:rPr>
              <w:t xml:space="preserve">           </w:t>
            </w:r>
            <w:r w:rsidRPr="00134F10">
              <w:rPr>
                <w:sz w:val="24"/>
                <w:szCs w:val="24"/>
              </w:rPr>
              <w:br/>
              <w:t>району (по согласованию)</w:t>
            </w:r>
          </w:p>
          <w:p w:rsidR="00134F10" w:rsidRP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 xml:space="preserve"> - ГБУЗ ВО «</w:t>
            </w:r>
            <w:proofErr w:type="spellStart"/>
            <w:r w:rsidRPr="00134F10">
              <w:rPr>
                <w:sz w:val="24"/>
                <w:szCs w:val="24"/>
              </w:rPr>
              <w:t>Петушинская</w:t>
            </w:r>
            <w:proofErr w:type="spellEnd"/>
            <w:r w:rsidRPr="00134F10">
              <w:rPr>
                <w:sz w:val="24"/>
                <w:szCs w:val="24"/>
              </w:rPr>
              <w:t xml:space="preserve"> районная больница» (по согласованию)</w:t>
            </w:r>
          </w:p>
          <w:p w:rsidR="00134F10" w:rsidRP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 xml:space="preserve">- </w:t>
            </w:r>
            <w:proofErr w:type="spellStart"/>
            <w:r w:rsidRPr="00134F10">
              <w:rPr>
                <w:sz w:val="24"/>
                <w:szCs w:val="24"/>
              </w:rPr>
              <w:t>Петушинское</w:t>
            </w:r>
            <w:proofErr w:type="spellEnd"/>
            <w:r w:rsidRPr="00134F10">
              <w:rPr>
                <w:sz w:val="24"/>
                <w:szCs w:val="24"/>
              </w:rPr>
              <w:t xml:space="preserve"> дорожное ремонтно-строительное  предприятие» - филиал Государственного унитарного предприятия Владимирской области  «Дорожно-строительное управление № 3» (по согласованию)</w:t>
            </w:r>
          </w:p>
        </w:tc>
      </w:tr>
      <w:tr w:rsidR="00134F10" w:rsidRPr="00154828" w:rsidTr="00134F10">
        <w:trPr>
          <w:trHeight w:val="2088"/>
          <w:tblCellSpacing w:w="5" w:type="nil"/>
        </w:trPr>
        <w:tc>
          <w:tcPr>
            <w:tcW w:w="3113" w:type="dxa"/>
          </w:tcPr>
          <w:p w:rsidR="00134F10" w:rsidRPr="00134F10" w:rsidRDefault="00134F10" w:rsidP="0013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810" w:type="dxa"/>
          </w:tcPr>
          <w:p w:rsidR="00134F10" w:rsidRDefault="00134F10" w:rsidP="00134F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- сокращение количества дорожно-транспортных происшествий на 20 %</w:t>
            </w:r>
          </w:p>
          <w:p w:rsidR="00134F10" w:rsidRDefault="00134F10" w:rsidP="00134F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- сокращение количества погибших в результате ДТП на 15 %</w:t>
            </w:r>
          </w:p>
          <w:p w:rsidR="00134F10" w:rsidRDefault="00134F10" w:rsidP="00134F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- сокращение количества получивших ранения в результате ДТП на 15 %</w:t>
            </w:r>
          </w:p>
          <w:p w:rsidR="00134F10" w:rsidRPr="00134F10" w:rsidRDefault="00134F10" w:rsidP="00134F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- снижение числа ДТП с участием несовершеннолетних на 20 %</w:t>
            </w:r>
          </w:p>
        </w:tc>
      </w:tr>
      <w:tr w:rsidR="00134F10" w:rsidRPr="00154828" w:rsidTr="00134F10">
        <w:trPr>
          <w:trHeight w:val="229"/>
          <w:tblCellSpacing w:w="5" w:type="nil"/>
        </w:trPr>
        <w:tc>
          <w:tcPr>
            <w:tcW w:w="3113" w:type="dxa"/>
          </w:tcPr>
          <w:p w:rsidR="00134F10" w:rsidRPr="00134F10" w:rsidRDefault="00134F10" w:rsidP="0013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10" w:type="dxa"/>
          </w:tcPr>
          <w:p w:rsid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 xml:space="preserve">- сокращение количества погибших на дорогах </w:t>
            </w:r>
            <w:proofErr w:type="gramStart"/>
            <w:r w:rsidRPr="00134F10">
              <w:rPr>
                <w:sz w:val="24"/>
                <w:szCs w:val="24"/>
              </w:rPr>
              <w:t>в  результате</w:t>
            </w:r>
            <w:proofErr w:type="gramEnd"/>
            <w:r w:rsidRPr="00134F10">
              <w:rPr>
                <w:sz w:val="24"/>
                <w:szCs w:val="24"/>
              </w:rPr>
              <w:t xml:space="preserve"> дорожно-транспортного происшествия</w:t>
            </w:r>
          </w:p>
          <w:p w:rsid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сокращение количества дорожно-транспортных происшествий</w:t>
            </w:r>
          </w:p>
          <w:p w:rsid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создание системы пропаганды с целью формирования негативного отношения к правонарушениям в сфере дорожного движения</w:t>
            </w:r>
          </w:p>
          <w:p w:rsid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формирование у детей навыков безопасного поведения на дорогах</w:t>
            </w:r>
          </w:p>
          <w:p w:rsid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создание безопасных условий движения и увеличение пропускной способности улично-дорожной сети</w:t>
            </w:r>
          </w:p>
          <w:p w:rsid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повышение культуры вождения</w:t>
            </w:r>
          </w:p>
          <w:p w:rsidR="00134F10" w:rsidRP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развитие современной системы оказания помощи пострадавшим в дорожно-транспортных происшествиях</w:t>
            </w:r>
          </w:p>
          <w:p w:rsidR="00134F10" w:rsidRPr="00134F10" w:rsidRDefault="00134F10" w:rsidP="00134F10">
            <w:pPr>
              <w:pStyle w:val="ConsPlusCell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повышение требований к подготовке водителей для получения права на управление транспортными средствами и требований к подготовительному процессу</w:t>
            </w:r>
          </w:p>
        </w:tc>
      </w:tr>
      <w:tr w:rsidR="00134F10" w:rsidRPr="00154828" w:rsidTr="00134F10">
        <w:trPr>
          <w:trHeight w:val="173"/>
          <w:tblCellSpacing w:w="5" w:type="nil"/>
        </w:trPr>
        <w:tc>
          <w:tcPr>
            <w:tcW w:w="3113" w:type="dxa"/>
          </w:tcPr>
          <w:p w:rsidR="00134F10" w:rsidRPr="00134F10" w:rsidRDefault="00134F10" w:rsidP="0013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10" w:type="dxa"/>
          </w:tcPr>
          <w:p w:rsidR="00134F10" w:rsidRPr="00134F10" w:rsidRDefault="00134F10" w:rsidP="00134F10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10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дорожно-транспортных происшествий</w:t>
            </w:r>
          </w:p>
          <w:p w:rsidR="00134F10" w:rsidRPr="00134F10" w:rsidRDefault="00134F10" w:rsidP="00134F10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10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погибших в результате ДТП</w:t>
            </w:r>
          </w:p>
          <w:p w:rsidR="00134F10" w:rsidRDefault="00134F10" w:rsidP="00134F10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10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получивших ранения в результате ДТП</w:t>
            </w:r>
          </w:p>
          <w:p w:rsidR="00134F10" w:rsidRDefault="00134F10" w:rsidP="00134F10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10">
              <w:rPr>
                <w:rFonts w:ascii="Times New Roman" w:hAnsi="Times New Roman" w:cs="Times New Roman"/>
                <w:sz w:val="24"/>
                <w:szCs w:val="24"/>
              </w:rPr>
              <w:t>- снижение числа ДТП с участием несовершеннолетних</w:t>
            </w:r>
          </w:p>
          <w:p w:rsidR="00134F10" w:rsidRPr="00134F10" w:rsidRDefault="00134F10" w:rsidP="00134F10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10">
              <w:rPr>
                <w:rFonts w:ascii="Times New Roman" w:hAnsi="Times New Roman" w:cs="Times New Roman"/>
                <w:sz w:val="24"/>
                <w:szCs w:val="24"/>
              </w:rPr>
              <w:t>- удельный вес детей и подростков, занимающихся в отрядах ЮИД (к числу от 10 до 16 лет).</w:t>
            </w:r>
          </w:p>
        </w:tc>
      </w:tr>
      <w:tr w:rsidR="00134F10" w:rsidRPr="00154828" w:rsidTr="00134F10">
        <w:trPr>
          <w:trHeight w:val="651"/>
          <w:tblCellSpacing w:w="5" w:type="nil"/>
        </w:trPr>
        <w:tc>
          <w:tcPr>
            <w:tcW w:w="3113" w:type="dxa"/>
          </w:tcPr>
          <w:p w:rsidR="00134F10" w:rsidRPr="00134F10" w:rsidRDefault="00134F10" w:rsidP="0013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10" w:type="dxa"/>
          </w:tcPr>
          <w:p w:rsidR="00134F10" w:rsidRDefault="00134F10" w:rsidP="00134F1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34F10" w:rsidRPr="00134F10" w:rsidRDefault="00134F10" w:rsidP="00134F10">
            <w:pPr>
              <w:pStyle w:val="ConsPlusCell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2019 – 2023 годы</w:t>
            </w:r>
          </w:p>
        </w:tc>
      </w:tr>
      <w:tr w:rsidR="00134F10" w:rsidRPr="00154828" w:rsidTr="00134F10">
        <w:trPr>
          <w:trHeight w:val="1804"/>
          <w:tblCellSpacing w:w="5" w:type="nil"/>
        </w:trPr>
        <w:tc>
          <w:tcPr>
            <w:tcW w:w="3113" w:type="dxa"/>
          </w:tcPr>
          <w:p w:rsidR="00134F10" w:rsidRPr="00134F10" w:rsidRDefault="00134F10" w:rsidP="0013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810" w:type="dxa"/>
          </w:tcPr>
          <w:p w:rsidR="00134F10" w:rsidRPr="00134F10" w:rsidRDefault="00134F10" w:rsidP="00134F10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средств, предусмотренных на реализацию Муниципальной </w:t>
            </w:r>
            <w:r w:rsidRPr="00134F10">
              <w:rPr>
                <w:rFonts w:ascii="Times New Roman" w:hAnsi="Times New Roman"/>
                <w:sz w:val="24"/>
                <w:szCs w:val="24"/>
              </w:rPr>
              <w:t>программы 431,00 тыс. рублей, в том числе из областного бюджета 143,00 тыс. рублей, из бюджета муниципального образования «</w:t>
            </w:r>
            <w:proofErr w:type="spellStart"/>
            <w:r w:rsidRPr="00134F10">
              <w:rPr>
                <w:rFonts w:ascii="Times New Roman" w:hAnsi="Times New Roman"/>
                <w:sz w:val="24"/>
                <w:szCs w:val="24"/>
              </w:rPr>
              <w:t>Петушинский</w:t>
            </w:r>
            <w:proofErr w:type="spellEnd"/>
            <w:r w:rsidRPr="00134F10">
              <w:rPr>
                <w:rFonts w:ascii="Times New Roman" w:hAnsi="Times New Roman"/>
                <w:sz w:val="24"/>
                <w:szCs w:val="24"/>
              </w:rPr>
              <w:t xml:space="preserve"> район» – 288,00</w:t>
            </w:r>
            <w:r w:rsidRPr="00134F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4F10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134F10" w:rsidRPr="00134F10" w:rsidRDefault="00134F10" w:rsidP="00134F10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 xml:space="preserve">2019 год – 44,00 тыс. руб. за счет средств </w:t>
            </w:r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t>Петушинский</w:t>
            </w:r>
            <w:proofErr w:type="spellEnd"/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  <w:r w:rsidRPr="00134F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4F10" w:rsidRPr="00134F10" w:rsidRDefault="00134F10" w:rsidP="00134F10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 xml:space="preserve">2020 год – 44,00 тыс. руб. за счет </w:t>
            </w:r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t>Петушинский</w:t>
            </w:r>
            <w:proofErr w:type="spellEnd"/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район»;</w:t>
            </w:r>
          </w:p>
          <w:p w:rsidR="00134F10" w:rsidRPr="00134F10" w:rsidRDefault="00134F10" w:rsidP="00134F10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t>2021 год – 249,00 тыс. руб., в том числе 143,00 тыс. руб. за счет средств из областного бюджета; 106,00 тыс. руб.</w:t>
            </w:r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</w:t>
            </w:r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 муниципального образования «</w:t>
            </w:r>
            <w:proofErr w:type="spellStart"/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t>Петушинский</w:t>
            </w:r>
            <w:proofErr w:type="spellEnd"/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район»;</w:t>
            </w:r>
          </w:p>
          <w:p w:rsidR="00134F10" w:rsidRPr="00134F10" w:rsidRDefault="00134F10" w:rsidP="00134F10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t>2022 год – 44,00 тыс. руб. за счет средств бюджета муниципального образования «</w:t>
            </w:r>
            <w:proofErr w:type="spellStart"/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t>Петушинский</w:t>
            </w:r>
            <w:proofErr w:type="spellEnd"/>
            <w:r w:rsidRPr="00134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район;</w:t>
            </w:r>
          </w:p>
          <w:p w:rsidR="00134F10" w:rsidRPr="00134F10" w:rsidRDefault="00134F10" w:rsidP="00134F10">
            <w:pPr>
              <w:pStyle w:val="af1"/>
              <w:tabs>
                <w:tab w:val="left" w:pos="453"/>
              </w:tabs>
              <w:jc w:val="both"/>
              <w:rPr>
                <w:sz w:val="24"/>
              </w:rPr>
            </w:pPr>
            <w:r w:rsidRPr="00134F10">
              <w:rPr>
                <w:color w:val="000000"/>
                <w:sz w:val="24"/>
              </w:rPr>
              <w:t>2023 год – 50, 00 тыс. руб. за счет средств бюджета муниципального образования «</w:t>
            </w:r>
            <w:proofErr w:type="spellStart"/>
            <w:r w:rsidRPr="00134F10">
              <w:rPr>
                <w:color w:val="000000"/>
                <w:sz w:val="24"/>
              </w:rPr>
              <w:t>Петушинский</w:t>
            </w:r>
            <w:proofErr w:type="spellEnd"/>
            <w:r w:rsidRPr="00134F10">
              <w:rPr>
                <w:color w:val="000000"/>
                <w:sz w:val="24"/>
              </w:rPr>
              <w:t xml:space="preserve"> район».</w:t>
            </w:r>
          </w:p>
        </w:tc>
      </w:tr>
      <w:tr w:rsidR="00134F10" w:rsidRPr="00154828" w:rsidTr="00134F10">
        <w:trPr>
          <w:trHeight w:val="780"/>
          <w:tblCellSpacing w:w="5" w:type="nil"/>
        </w:trPr>
        <w:tc>
          <w:tcPr>
            <w:tcW w:w="3113" w:type="dxa"/>
          </w:tcPr>
          <w:p w:rsidR="00134F10" w:rsidRPr="00134F10" w:rsidRDefault="00134F10" w:rsidP="00134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10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10" w:type="dxa"/>
          </w:tcPr>
          <w:p w:rsidR="00134F10" w:rsidRP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 xml:space="preserve">Реализация Программы позволит достигнуть снижения </w:t>
            </w:r>
            <w:proofErr w:type="gramStart"/>
            <w:r w:rsidRPr="00134F10">
              <w:rPr>
                <w:sz w:val="24"/>
                <w:szCs w:val="24"/>
              </w:rPr>
              <w:t>следующих  относительных</w:t>
            </w:r>
            <w:proofErr w:type="gramEnd"/>
            <w:r w:rsidRPr="00134F10">
              <w:rPr>
                <w:sz w:val="24"/>
                <w:szCs w:val="24"/>
              </w:rPr>
              <w:t xml:space="preserve"> показателей аварийности: </w:t>
            </w:r>
          </w:p>
          <w:p w:rsidR="00134F10" w:rsidRP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 xml:space="preserve">- тяжесть последствий ДТП на 20 %  </w:t>
            </w:r>
          </w:p>
          <w:p w:rsidR="00134F10" w:rsidRP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количество ДТП на 10 тыс. транспортных средств на 10 %</w:t>
            </w:r>
          </w:p>
          <w:p w:rsidR="00134F10" w:rsidRPr="00134F10" w:rsidRDefault="00134F10" w:rsidP="00134F10">
            <w:pPr>
              <w:pStyle w:val="ConsPlusCell"/>
              <w:spacing w:after="120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количество ДТП на 10 тыс. км дорог на 10 %</w:t>
            </w:r>
          </w:p>
          <w:p w:rsidR="00134F10" w:rsidRPr="00134F10" w:rsidRDefault="00134F10" w:rsidP="00134F10">
            <w:pPr>
              <w:pStyle w:val="ConsPlusCell"/>
              <w:spacing w:after="120"/>
              <w:ind w:right="-75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количество пострадавших на 10 тыс. населения на 10 %</w:t>
            </w:r>
          </w:p>
          <w:p w:rsidR="00134F10" w:rsidRPr="00134F10" w:rsidRDefault="00134F10" w:rsidP="00134F10">
            <w:pPr>
              <w:pStyle w:val="ConsPlusCell"/>
              <w:spacing w:after="120"/>
              <w:ind w:right="-75"/>
              <w:jc w:val="both"/>
              <w:rPr>
                <w:sz w:val="24"/>
                <w:szCs w:val="24"/>
              </w:rPr>
            </w:pPr>
            <w:r w:rsidRPr="00134F10">
              <w:rPr>
                <w:sz w:val="24"/>
                <w:szCs w:val="24"/>
              </w:rPr>
              <w:t>- удельный вес детей и подростков, занимающихся в отрядах ЮИД (к числу от 10 до 16 лет).</w:t>
            </w:r>
          </w:p>
        </w:tc>
      </w:tr>
    </w:tbl>
    <w:p w:rsidR="00134F10" w:rsidRPr="00154828" w:rsidRDefault="00134F10" w:rsidP="00134F10">
      <w:pPr>
        <w:pStyle w:val="ConsPlusNormal"/>
        <w:spacing w:after="120"/>
        <w:ind w:firstLine="539"/>
        <w:jc w:val="center"/>
        <w:rPr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6EA2" w:rsidRDefault="00516EA2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6EA2" w:rsidRDefault="00516EA2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6EA2" w:rsidRDefault="00516EA2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4F10" w:rsidRDefault="00134F10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516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F10" w:rsidRDefault="00134F10" w:rsidP="00516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F65" w:rsidRDefault="00C27F65" w:rsidP="00516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27F65" w:rsidRDefault="00C27F65" w:rsidP="00516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27F65" w:rsidRDefault="00C27F65" w:rsidP="00516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Петушинского района</w:t>
      </w:r>
    </w:p>
    <w:p w:rsidR="00C27F65" w:rsidRDefault="00C27F65" w:rsidP="00516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 _____</w:t>
      </w: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7F65" w:rsidRDefault="00C27F65" w:rsidP="00C27F6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 w:rsidRPr="00154828">
        <w:rPr>
          <w:rFonts w:ascii="Times New Roman" w:hAnsi="Times New Roman"/>
          <w:sz w:val="24"/>
          <w:szCs w:val="24"/>
        </w:rPr>
        <w:t>СВЕДЕНИЯ О ЦЕЛЕВЫХ ПОКАЗАТЕЛЯХ И ИНДИ</w:t>
      </w:r>
      <w:r>
        <w:rPr>
          <w:rFonts w:ascii="Times New Roman" w:hAnsi="Times New Roman"/>
          <w:sz w:val="24"/>
          <w:szCs w:val="24"/>
        </w:rPr>
        <w:t>КАТОРАХ ПРОГРАММЫ И ИХ ЗНАЧЕНИЯ</w:t>
      </w:r>
    </w:p>
    <w:p w:rsidR="00C27F65" w:rsidRPr="00154828" w:rsidRDefault="00C27F65" w:rsidP="00C27F6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134"/>
        <w:gridCol w:w="992"/>
        <w:gridCol w:w="992"/>
        <w:gridCol w:w="993"/>
        <w:gridCol w:w="1134"/>
        <w:gridCol w:w="1134"/>
        <w:gridCol w:w="1167"/>
      </w:tblGrid>
      <w:tr w:rsidR="00C27F65" w:rsidRPr="00154828" w:rsidTr="00DD2E03">
        <w:trPr>
          <w:trHeight w:val="495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 xml:space="preserve"> целевого </w:t>
            </w: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Единица измерен.</w:t>
            </w: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6" w:type="dxa"/>
            <w:gridSpan w:val="7"/>
            <w:tcBorders>
              <w:bottom w:val="single" w:sz="4" w:space="0" w:color="auto"/>
            </w:tcBorders>
          </w:tcPr>
          <w:p w:rsidR="00C27F65" w:rsidRPr="00154828" w:rsidRDefault="00C27F65" w:rsidP="00DD2E03">
            <w:pPr>
              <w:spacing w:after="0" w:line="240" w:lineRule="auto"/>
              <w:jc w:val="center"/>
            </w:pPr>
            <w:r w:rsidRPr="00154828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27F65" w:rsidRPr="00154828" w:rsidTr="00DD2E03">
        <w:trPr>
          <w:trHeight w:val="706"/>
        </w:trPr>
        <w:tc>
          <w:tcPr>
            <w:tcW w:w="1809" w:type="dxa"/>
            <w:vMerge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базовый (отчетный)</w:t>
            </w: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(8 мес. 2018)</w:t>
            </w:r>
          </w:p>
        </w:tc>
        <w:tc>
          <w:tcPr>
            <w:tcW w:w="992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первый год реализации</w:t>
            </w: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(2019)</w:t>
            </w:r>
          </w:p>
        </w:tc>
        <w:tc>
          <w:tcPr>
            <w:tcW w:w="993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второй год реализации</w:t>
            </w: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(2020)</w:t>
            </w:r>
          </w:p>
        </w:tc>
        <w:tc>
          <w:tcPr>
            <w:tcW w:w="1134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третий год реализации</w:t>
            </w: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(2021)</w:t>
            </w:r>
          </w:p>
        </w:tc>
        <w:tc>
          <w:tcPr>
            <w:tcW w:w="1134" w:type="dxa"/>
          </w:tcPr>
          <w:p w:rsidR="00C27F65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год реализации</w:t>
            </w: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(2022)</w:t>
            </w:r>
          </w:p>
        </w:tc>
        <w:tc>
          <w:tcPr>
            <w:tcW w:w="1167" w:type="dxa"/>
            <w:shd w:val="clear" w:color="auto" w:fill="auto"/>
          </w:tcPr>
          <w:p w:rsidR="00C27F65" w:rsidRPr="00FE37B4" w:rsidRDefault="00C27F65" w:rsidP="00DD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B4">
              <w:rPr>
                <w:rFonts w:ascii="Times New Roman" w:hAnsi="Times New Roman"/>
                <w:sz w:val="24"/>
                <w:szCs w:val="24"/>
              </w:rPr>
              <w:t>Пятый год реализации</w:t>
            </w:r>
          </w:p>
          <w:p w:rsidR="00C27F65" w:rsidRPr="00FE37B4" w:rsidRDefault="00C27F65" w:rsidP="00DD2E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(2023)</w:t>
            </w:r>
          </w:p>
        </w:tc>
      </w:tr>
      <w:tr w:rsidR="00C27F65" w:rsidRPr="00154828" w:rsidTr="00DD2E03">
        <w:tc>
          <w:tcPr>
            <w:tcW w:w="1809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C27F65" w:rsidRPr="00FE37B4" w:rsidRDefault="00C27F65" w:rsidP="00DD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7F65" w:rsidRPr="00154828" w:rsidTr="00DD2E03">
        <w:tc>
          <w:tcPr>
            <w:tcW w:w="1809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 xml:space="preserve">1. Сокращение </w:t>
            </w: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ДТП</w:t>
            </w:r>
          </w:p>
        </w:tc>
        <w:tc>
          <w:tcPr>
            <w:tcW w:w="851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C27F65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7" w:type="dxa"/>
            <w:shd w:val="clear" w:color="auto" w:fill="auto"/>
          </w:tcPr>
          <w:p w:rsidR="00C27F65" w:rsidRDefault="00C27F65" w:rsidP="00DD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FE37B4" w:rsidRDefault="00C27F65" w:rsidP="00DD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B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C27F65" w:rsidRPr="00154828" w:rsidTr="00DD2E03">
        <w:tc>
          <w:tcPr>
            <w:tcW w:w="1809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2. Сокращение количества погибших в результате ДТП</w:t>
            </w:r>
          </w:p>
        </w:tc>
        <w:tc>
          <w:tcPr>
            <w:tcW w:w="851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27F65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shd w:val="clear" w:color="auto" w:fill="auto"/>
          </w:tcPr>
          <w:p w:rsidR="00C27F65" w:rsidRDefault="00C27F65" w:rsidP="00DD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FE37B4" w:rsidRDefault="00C27F65" w:rsidP="00DD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27F65" w:rsidRPr="00154828" w:rsidTr="00DD2E03">
        <w:tc>
          <w:tcPr>
            <w:tcW w:w="1809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3. Сокращение количества получивших ранения в ДТП</w:t>
            </w:r>
          </w:p>
        </w:tc>
        <w:tc>
          <w:tcPr>
            <w:tcW w:w="851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C27F65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67" w:type="dxa"/>
            <w:shd w:val="clear" w:color="auto" w:fill="auto"/>
          </w:tcPr>
          <w:p w:rsidR="00C27F65" w:rsidRDefault="00C27F65" w:rsidP="00DD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FE37B4" w:rsidRDefault="00C27F65" w:rsidP="00DD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B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C27F65" w:rsidRPr="00154828" w:rsidTr="00DD2E03">
        <w:tc>
          <w:tcPr>
            <w:tcW w:w="1809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4. Снижение числа ДТП с участием детей</w:t>
            </w:r>
          </w:p>
        </w:tc>
        <w:tc>
          <w:tcPr>
            <w:tcW w:w="851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27F65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154828" w:rsidRDefault="00C27F65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7" w:type="dxa"/>
            <w:shd w:val="clear" w:color="auto" w:fill="auto"/>
          </w:tcPr>
          <w:p w:rsidR="00C27F65" w:rsidRDefault="00C27F65" w:rsidP="00DD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F65" w:rsidRPr="00FE37B4" w:rsidRDefault="00C27F65" w:rsidP="00DD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533F0" w:rsidRPr="00154828" w:rsidTr="00DD2E03">
        <w:tc>
          <w:tcPr>
            <w:tcW w:w="1809" w:type="dxa"/>
          </w:tcPr>
          <w:p w:rsidR="009533F0" w:rsidRPr="00154828" w:rsidRDefault="009533F0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Удельный вес детей и подростков, занимающихся в отрядах ЮИД (к общему числу детей от 10 до 16 лет)</w:t>
            </w:r>
          </w:p>
        </w:tc>
        <w:tc>
          <w:tcPr>
            <w:tcW w:w="851" w:type="dxa"/>
          </w:tcPr>
          <w:p w:rsidR="009533F0" w:rsidRPr="00154828" w:rsidRDefault="009533F0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533F0" w:rsidRPr="00154828" w:rsidRDefault="009533F0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33F0" w:rsidRPr="00154828" w:rsidRDefault="009533F0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33F0" w:rsidRPr="00154828" w:rsidRDefault="009533F0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33F0" w:rsidRPr="00154828" w:rsidRDefault="009533F0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33F0" w:rsidRPr="00154828" w:rsidRDefault="009533F0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33F0" w:rsidRDefault="009533F0" w:rsidP="00DD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shd w:val="clear" w:color="auto" w:fill="auto"/>
          </w:tcPr>
          <w:p w:rsidR="009533F0" w:rsidRDefault="009533F0" w:rsidP="00DD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27F65" w:rsidRDefault="00C27F6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A35" w:rsidRDefault="00E83A3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A35" w:rsidRDefault="00E83A3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2E03" w:rsidRDefault="00DD2E03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2E03" w:rsidRDefault="00DD2E03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56F6" w:rsidRDefault="008456F6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56F6" w:rsidRDefault="008456F6" w:rsidP="008456F6">
      <w:pPr>
        <w:spacing w:after="0" w:line="240" w:lineRule="auto"/>
        <w:rPr>
          <w:rFonts w:ascii="Times New Roman" w:hAnsi="Times New Roman"/>
          <w:sz w:val="24"/>
          <w:szCs w:val="24"/>
        </w:rPr>
        <w:sectPr w:rsidR="008456F6" w:rsidSect="00364220">
          <w:headerReference w:type="default" r:id="rId8"/>
          <w:headerReference w:type="first" r:id="rId9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16EA2">
        <w:rPr>
          <w:rFonts w:ascii="Times New Roman" w:hAnsi="Times New Roman"/>
          <w:sz w:val="24"/>
          <w:szCs w:val="24"/>
        </w:rPr>
        <w:t>риложение № 3</w:t>
      </w: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Петушинского района</w:t>
      </w: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 _____</w:t>
      </w: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1770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096"/>
        <w:gridCol w:w="1424"/>
        <w:gridCol w:w="1424"/>
        <w:gridCol w:w="2978"/>
        <w:gridCol w:w="2700"/>
      </w:tblGrid>
      <w:tr w:rsidR="00C26FF3" w:rsidRPr="008526D8" w:rsidTr="00134F10">
        <w:tc>
          <w:tcPr>
            <w:tcW w:w="4111" w:type="dxa"/>
            <w:vMerge w:val="restart"/>
          </w:tcPr>
          <w:p w:rsidR="00C26FF3" w:rsidRPr="008526D8" w:rsidRDefault="00C26FF3" w:rsidP="00134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Номер и</w:t>
            </w:r>
          </w:p>
          <w:p w:rsidR="00C26FF3" w:rsidRPr="008526D8" w:rsidRDefault="00C26FF3" w:rsidP="00134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C26FF3" w:rsidRPr="008526D8" w:rsidRDefault="00C26FF3" w:rsidP="00134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C26FF3" w:rsidRPr="008526D8" w:rsidRDefault="00C26FF3" w:rsidP="00134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096" w:type="dxa"/>
            <w:vMerge w:val="restart"/>
          </w:tcPr>
          <w:p w:rsidR="00C26FF3" w:rsidRPr="008526D8" w:rsidRDefault="00C26FF3" w:rsidP="00C26FF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48" w:type="dxa"/>
            <w:gridSpan w:val="2"/>
          </w:tcPr>
          <w:p w:rsidR="00C26FF3" w:rsidRPr="008526D8" w:rsidRDefault="00C26FF3" w:rsidP="00134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978" w:type="dxa"/>
            <w:vMerge w:val="restart"/>
          </w:tcPr>
          <w:p w:rsidR="00C26FF3" w:rsidRPr="008526D8" w:rsidRDefault="00C26FF3" w:rsidP="00C26FF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700" w:type="dxa"/>
            <w:vMerge w:val="restart"/>
          </w:tcPr>
          <w:p w:rsidR="00C26FF3" w:rsidRPr="008526D8" w:rsidRDefault="00C26FF3" w:rsidP="00C26FF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Связь мероприятия с показателями программы</w:t>
            </w:r>
          </w:p>
        </w:tc>
      </w:tr>
      <w:tr w:rsidR="00C26FF3" w:rsidRPr="008526D8" w:rsidTr="00134F10">
        <w:tc>
          <w:tcPr>
            <w:tcW w:w="4111" w:type="dxa"/>
            <w:vMerge/>
          </w:tcPr>
          <w:p w:rsidR="00C26FF3" w:rsidRPr="008526D8" w:rsidRDefault="00C26FF3" w:rsidP="00134F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C26FF3" w:rsidRPr="008526D8" w:rsidRDefault="00C26FF3" w:rsidP="00134F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C26FF3" w:rsidRPr="008526D8" w:rsidRDefault="00C26FF3" w:rsidP="00C26FF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24" w:type="dxa"/>
          </w:tcPr>
          <w:p w:rsidR="00C26FF3" w:rsidRPr="008526D8" w:rsidRDefault="00C26FF3" w:rsidP="00C26FF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978" w:type="dxa"/>
            <w:vMerge/>
          </w:tcPr>
          <w:p w:rsidR="00C26FF3" w:rsidRPr="008526D8" w:rsidRDefault="00C26FF3" w:rsidP="00134F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C26FF3" w:rsidRPr="008526D8" w:rsidRDefault="00C26FF3" w:rsidP="00134F1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FF3" w:rsidRPr="008526D8" w:rsidTr="00134F10">
        <w:tc>
          <w:tcPr>
            <w:tcW w:w="4111" w:type="dxa"/>
          </w:tcPr>
          <w:p w:rsidR="00C26FF3" w:rsidRPr="008526D8" w:rsidRDefault="00C26FF3" w:rsidP="00134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C26FF3" w:rsidRPr="008526D8" w:rsidRDefault="00C26FF3" w:rsidP="00134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</w:tcPr>
          <w:p w:rsidR="00C26FF3" w:rsidRPr="008526D8" w:rsidRDefault="00C26FF3" w:rsidP="00134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</w:tcPr>
          <w:p w:rsidR="00C26FF3" w:rsidRPr="008526D8" w:rsidRDefault="00C26FF3" w:rsidP="00134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C26FF3" w:rsidRPr="008526D8" w:rsidRDefault="00C26FF3" w:rsidP="00134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C26FF3" w:rsidRPr="008526D8" w:rsidRDefault="00C26FF3" w:rsidP="00134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03C1" w:rsidRPr="008526D8" w:rsidTr="00134F10">
        <w:tc>
          <w:tcPr>
            <w:tcW w:w="4111" w:type="dxa"/>
          </w:tcPr>
          <w:p w:rsidR="000E03C1" w:rsidRPr="00D90E0D" w:rsidRDefault="000E03C1" w:rsidP="00D90E0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0E0D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4.</w:t>
            </w:r>
          </w:p>
          <w:p w:rsidR="000E03C1" w:rsidRPr="008526D8" w:rsidRDefault="000E03C1" w:rsidP="00D90E0D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E0D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повышение правового сознания и предупреждение опасного поведения участников дорожного движения, в том числе:</w:t>
            </w:r>
          </w:p>
        </w:tc>
        <w:tc>
          <w:tcPr>
            <w:tcW w:w="2096" w:type="dxa"/>
          </w:tcPr>
          <w:p w:rsidR="000E03C1" w:rsidRPr="008526D8" w:rsidRDefault="000E03C1" w:rsidP="00134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0E03C1" w:rsidRPr="008526D8" w:rsidRDefault="000E03C1" w:rsidP="00134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0E03C1" w:rsidRPr="008526D8" w:rsidRDefault="000E03C1" w:rsidP="00134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0E03C1" w:rsidRPr="008526D8" w:rsidRDefault="000E03C1" w:rsidP="00134F10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0E03C1" w:rsidRPr="00AA59F3" w:rsidRDefault="000E03C1" w:rsidP="00AA59F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9F3">
              <w:rPr>
                <w:rFonts w:ascii="Times New Roman" w:hAnsi="Times New Roman"/>
                <w:sz w:val="20"/>
                <w:szCs w:val="20"/>
              </w:rPr>
              <w:t xml:space="preserve">Сокращение количества погибших в результате ДТП на 15 %, </w:t>
            </w:r>
          </w:p>
          <w:p w:rsidR="000E03C1" w:rsidRPr="00AA59F3" w:rsidRDefault="000E03C1" w:rsidP="00AA59F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9F3">
              <w:rPr>
                <w:rFonts w:ascii="Times New Roman" w:hAnsi="Times New Roman"/>
                <w:sz w:val="20"/>
                <w:szCs w:val="20"/>
              </w:rPr>
              <w:t xml:space="preserve">сокращение количества получивших ранения в результате ДТП на 15 %, </w:t>
            </w:r>
          </w:p>
          <w:p w:rsidR="000E03C1" w:rsidRPr="008526D8" w:rsidRDefault="000E03C1" w:rsidP="000E03C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9F3">
              <w:rPr>
                <w:rFonts w:ascii="Times New Roman" w:hAnsi="Times New Roman"/>
                <w:sz w:val="20"/>
                <w:szCs w:val="20"/>
              </w:rPr>
              <w:t>сокращение числа ДТП с участием несовершеннолетних на 20%</w:t>
            </w:r>
          </w:p>
        </w:tc>
      </w:tr>
      <w:tr w:rsidR="000E03C1" w:rsidRPr="008526D8" w:rsidTr="00134F10">
        <w:tc>
          <w:tcPr>
            <w:tcW w:w="4111" w:type="dxa"/>
          </w:tcPr>
          <w:p w:rsidR="008C09F1" w:rsidRDefault="000E03C1" w:rsidP="008C09F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8C09F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8C09F1" w:rsidRPr="008C09F1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0E03C1" w:rsidRPr="008526D8" w:rsidRDefault="000E03C1" w:rsidP="008C09F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C5AC0">
              <w:rPr>
                <w:rFonts w:ascii="Times New Roman" w:hAnsi="Times New Roman"/>
                <w:sz w:val="20"/>
                <w:szCs w:val="20"/>
              </w:rPr>
              <w:t>беспечение профилактики детского дорожно-транспортного травматизма в рамках реализации регионального проекта «Безопасность дорожного движения»</w:t>
            </w:r>
          </w:p>
        </w:tc>
        <w:tc>
          <w:tcPr>
            <w:tcW w:w="2096" w:type="dxa"/>
          </w:tcPr>
          <w:p w:rsidR="000E03C1" w:rsidRPr="008526D8" w:rsidRDefault="000E03C1" w:rsidP="00D90E0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1424" w:type="dxa"/>
          </w:tcPr>
          <w:p w:rsidR="000E03C1" w:rsidRPr="008526D8" w:rsidRDefault="000E03C1" w:rsidP="00D90E0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4" w:type="dxa"/>
          </w:tcPr>
          <w:p w:rsidR="000E03C1" w:rsidRPr="008526D8" w:rsidRDefault="000E03C1" w:rsidP="00D90E0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978" w:type="dxa"/>
          </w:tcPr>
          <w:p w:rsidR="000E03C1" w:rsidRPr="008526D8" w:rsidRDefault="000E03C1" w:rsidP="00D90E0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Сокращение числа ДТП с участием детей</w:t>
            </w:r>
          </w:p>
        </w:tc>
        <w:tc>
          <w:tcPr>
            <w:tcW w:w="2700" w:type="dxa"/>
            <w:vMerge/>
          </w:tcPr>
          <w:p w:rsidR="000E03C1" w:rsidRPr="008526D8" w:rsidRDefault="000E03C1" w:rsidP="00D90E0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6FF3" w:rsidRDefault="00C26FF3" w:rsidP="00C26F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2E03" w:rsidRDefault="00DD2E03" w:rsidP="00C26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FF3" w:rsidRDefault="00C26FF3" w:rsidP="008456F6">
      <w:pPr>
        <w:spacing w:after="0" w:line="240" w:lineRule="auto"/>
        <w:rPr>
          <w:rFonts w:ascii="Times New Roman" w:hAnsi="Times New Roman"/>
          <w:sz w:val="24"/>
          <w:szCs w:val="24"/>
        </w:rPr>
        <w:sectPr w:rsidR="00C26FF3" w:rsidSect="00C26FF3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DD2E03" w:rsidRDefault="00E83A3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</w:t>
      </w:r>
      <w:r w:rsidR="00DD2E03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ение</w:t>
      </w:r>
      <w:r w:rsidR="00516EA2">
        <w:rPr>
          <w:rFonts w:ascii="Times New Roman" w:hAnsi="Times New Roman"/>
          <w:sz w:val="24"/>
          <w:szCs w:val="24"/>
        </w:rPr>
        <w:t xml:space="preserve"> № 4</w:t>
      </w:r>
    </w:p>
    <w:p w:rsidR="00E83A35" w:rsidRDefault="00E83A35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DD2E0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D2E03" w:rsidRDefault="00DD2E03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Петушинского района </w:t>
      </w:r>
    </w:p>
    <w:p w:rsidR="00DD2E03" w:rsidRDefault="00DD2E03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 _____</w:t>
      </w:r>
    </w:p>
    <w:p w:rsidR="00DD2E03" w:rsidRDefault="00DD2E03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2E03" w:rsidRDefault="00DD2E03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2E03" w:rsidRPr="00F20A4A" w:rsidRDefault="00DD2E03" w:rsidP="00DD2E03">
      <w:pPr>
        <w:spacing w:after="12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 РЕСУРСНОЕ ОБЕСПЕЧЕНИЕ ПРОГРАММЫ</w:t>
      </w:r>
    </w:p>
    <w:tbl>
      <w:tblPr>
        <w:tblpPr w:leftFromText="180" w:rightFromText="180" w:vertAnchor="text" w:horzAnchor="margin" w:tblpXSpec="center" w:tblpY="378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701"/>
        <w:gridCol w:w="993"/>
        <w:gridCol w:w="992"/>
        <w:gridCol w:w="850"/>
        <w:gridCol w:w="851"/>
        <w:gridCol w:w="850"/>
        <w:gridCol w:w="851"/>
      </w:tblGrid>
      <w:tr w:rsidR="00DD2E03" w:rsidRPr="00154828" w:rsidTr="000E03C1">
        <w:tc>
          <w:tcPr>
            <w:tcW w:w="2897" w:type="dxa"/>
            <w:vMerge w:val="restart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87" w:type="dxa"/>
            <w:gridSpan w:val="6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DD2E03" w:rsidRPr="00154828" w:rsidTr="000E03C1">
        <w:trPr>
          <w:trHeight w:val="1242"/>
        </w:trPr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2019 - 2023</w:t>
            </w:r>
            <w:r w:rsidRPr="0015482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D2E03" w:rsidRPr="00154828" w:rsidTr="000E03C1">
        <w:tc>
          <w:tcPr>
            <w:tcW w:w="2897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2E03" w:rsidRPr="00154828" w:rsidTr="000E03C1">
        <w:tc>
          <w:tcPr>
            <w:tcW w:w="2897" w:type="dxa"/>
            <w:vMerge w:val="restart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 xml:space="preserve">В целях профилактики аварийности и детского дорожно-транспортного травматизма два раза в год организовать проведение в общеобразовательных учебных заведениях конкурсов и слетов: «Безопасное колесо», «Зеленый огонек», «Дорога без опасности», а </w:t>
            </w:r>
            <w:r w:rsidRPr="00E81DAE">
              <w:rPr>
                <w:rFonts w:ascii="Times New Roman" w:hAnsi="Times New Roman"/>
                <w:sz w:val="24"/>
                <w:szCs w:val="24"/>
              </w:rPr>
              <w:t>также смотр-конкурс на лучший ДОУ по организации профилактики</w:t>
            </w:r>
            <w:r w:rsidRPr="00154828">
              <w:rPr>
                <w:rFonts w:ascii="Times New Roman" w:hAnsi="Times New Roman"/>
                <w:sz w:val="24"/>
                <w:szCs w:val="24"/>
              </w:rPr>
              <w:t xml:space="preserve"> детского дорожно-транспортного травматизма</w:t>
            </w: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0E03C1" w:rsidP="000E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22,00</w:t>
            </w:r>
          </w:p>
        </w:tc>
        <w:tc>
          <w:tcPr>
            <w:tcW w:w="851" w:type="dxa"/>
          </w:tcPr>
          <w:p w:rsidR="00DD2E03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Default="000E03C1" w:rsidP="000E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22,00</w:t>
            </w:r>
          </w:p>
        </w:tc>
      </w:tr>
      <w:tr w:rsidR="00DD2E03" w:rsidRPr="00154828" w:rsidTr="000E03C1">
        <w:trPr>
          <w:trHeight w:val="585"/>
        </w:trPr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FE1544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FE1544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FE1544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FE1544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FE1544" w:rsidRDefault="000E03C1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  <w:p w:rsidR="00DD2E03" w:rsidRPr="00FE1544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FE1544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B506F0" w:rsidRDefault="00B506F0" w:rsidP="000E03C1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F0">
              <w:rPr>
                <w:rFonts w:ascii="Times New Roman" w:hAnsi="Times New Roman"/>
                <w:b/>
                <w:sz w:val="24"/>
                <w:szCs w:val="24"/>
              </w:rPr>
              <w:t>22,00</w:t>
            </w:r>
          </w:p>
        </w:tc>
      </w:tr>
      <w:tr w:rsidR="00DD2E03" w:rsidRPr="00154828" w:rsidTr="000E03C1"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c>
          <w:tcPr>
            <w:tcW w:w="2897" w:type="dxa"/>
            <w:vMerge w:val="restart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154828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154828">
              <w:rPr>
                <w:rFonts w:ascii="Times New Roman" w:hAnsi="Times New Roman"/>
                <w:sz w:val="24"/>
                <w:szCs w:val="24"/>
              </w:rPr>
              <w:t xml:space="preserve"> элементов (</w:t>
            </w:r>
            <w:proofErr w:type="spellStart"/>
            <w:r w:rsidRPr="00154828">
              <w:rPr>
                <w:rFonts w:ascii="Times New Roman" w:hAnsi="Times New Roman"/>
                <w:sz w:val="24"/>
                <w:szCs w:val="24"/>
              </w:rPr>
              <w:t>фликеров</w:t>
            </w:r>
            <w:proofErr w:type="spellEnd"/>
            <w:r w:rsidRPr="00154828">
              <w:rPr>
                <w:rFonts w:ascii="Times New Roman" w:hAnsi="Times New Roman"/>
                <w:sz w:val="24"/>
                <w:szCs w:val="24"/>
              </w:rPr>
              <w:t>) для образовательных учреждений Петушинского района</w:t>
            </w: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  <w:r w:rsidR="00805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  <w:r w:rsidR="00805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2E03" w:rsidRPr="00154828" w:rsidTr="000E03C1"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  <w:r w:rsidR="00805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2E03" w:rsidRPr="00B506F0" w:rsidRDefault="00DD2E03" w:rsidP="000E0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6F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  <w:r w:rsidR="00805BE9" w:rsidRPr="00B506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2E03" w:rsidRPr="00154828" w:rsidTr="000E03C1"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rPr>
          <w:trHeight w:val="575"/>
        </w:trPr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rPr>
          <w:trHeight w:val="375"/>
        </w:trPr>
        <w:tc>
          <w:tcPr>
            <w:tcW w:w="2897" w:type="dxa"/>
            <w:vMerge w:val="restart"/>
          </w:tcPr>
          <w:p w:rsidR="00DD2E03" w:rsidRPr="00154828" w:rsidRDefault="00DD2E03" w:rsidP="000E0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4.11</w:t>
            </w:r>
          </w:p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Размещение социальной рекламы по линии безопасности дорожного движения</w:t>
            </w: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24,00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  <w:r w:rsidR="00805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126,0</w:t>
            </w:r>
            <w:r w:rsidR="00805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2E03" w:rsidRPr="00154828" w:rsidTr="000E03C1">
        <w:trPr>
          <w:trHeight w:val="435"/>
        </w:trPr>
        <w:tc>
          <w:tcPr>
            <w:tcW w:w="2897" w:type="dxa"/>
            <w:vMerge/>
          </w:tcPr>
          <w:p w:rsidR="00DD2E03" w:rsidRPr="00154828" w:rsidRDefault="00DD2E03" w:rsidP="000E0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rPr>
          <w:trHeight w:val="390"/>
        </w:trPr>
        <w:tc>
          <w:tcPr>
            <w:tcW w:w="2897" w:type="dxa"/>
            <w:vMerge/>
          </w:tcPr>
          <w:p w:rsidR="00DD2E03" w:rsidRPr="00154828" w:rsidRDefault="00DD2E03" w:rsidP="000E0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rPr>
          <w:trHeight w:val="450"/>
        </w:trPr>
        <w:tc>
          <w:tcPr>
            <w:tcW w:w="2897" w:type="dxa"/>
            <w:vMerge/>
          </w:tcPr>
          <w:p w:rsidR="00DD2E03" w:rsidRPr="00154828" w:rsidRDefault="00DD2E03" w:rsidP="000E0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24,0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24,0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24,0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  <w:r w:rsidR="00805B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2E03" w:rsidRPr="00B506F0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6F0">
              <w:rPr>
                <w:rFonts w:ascii="Times New Roman" w:hAnsi="Times New Roman"/>
                <w:b/>
                <w:sz w:val="24"/>
                <w:szCs w:val="24"/>
              </w:rPr>
              <w:t>126,0</w:t>
            </w:r>
            <w:r w:rsidR="00805BE9" w:rsidRPr="00B506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2E03" w:rsidRPr="00154828" w:rsidTr="000E03C1">
        <w:trPr>
          <w:trHeight w:val="375"/>
        </w:trPr>
        <w:tc>
          <w:tcPr>
            <w:tcW w:w="2897" w:type="dxa"/>
            <w:vMerge/>
          </w:tcPr>
          <w:p w:rsidR="00DD2E03" w:rsidRPr="00154828" w:rsidRDefault="00DD2E03" w:rsidP="000E0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rPr>
          <w:trHeight w:val="606"/>
        </w:trPr>
        <w:tc>
          <w:tcPr>
            <w:tcW w:w="2897" w:type="dxa"/>
            <w:vMerge/>
          </w:tcPr>
          <w:p w:rsidR="00DD2E03" w:rsidRPr="00154828" w:rsidRDefault="00DD2E03" w:rsidP="000E0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3C1" w:rsidRPr="008918D2" w:rsidTr="000E03C1">
        <w:trPr>
          <w:trHeight w:val="345"/>
        </w:trPr>
        <w:tc>
          <w:tcPr>
            <w:tcW w:w="2897" w:type="dxa"/>
            <w:vMerge w:val="restart"/>
          </w:tcPr>
          <w:p w:rsidR="000E03C1" w:rsidRPr="00B0337D" w:rsidRDefault="000E03C1" w:rsidP="000E0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18D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C09F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8C09F1" w:rsidRPr="00B033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3C1" w:rsidRPr="00154828" w:rsidRDefault="000E03C1" w:rsidP="000E0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18D2">
              <w:rPr>
                <w:rFonts w:ascii="Times New Roman" w:hAnsi="Times New Roman"/>
                <w:sz w:val="24"/>
                <w:szCs w:val="24"/>
              </w:rPr>
              <w:t>Обеспечение профилактики детского дорожно-транспортного травматизма в рамках реализации регионального проекта «Безопасность дорожного движения»</w:t>
            </w:r>
          </w:p>
        </w:tc>
        <w:tc>
          <w:tcPr>
            <w:tcW w:w="170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3C1" w:rsidRPr="00154828" w:rsidRDefault="008918D2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851" w:type="dxa"/>
          </w:tcPr>
          <w:p w:rsidR="000E03C1" w:rsidRPr="008918D2" w:rsidRDefault="000E03C1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E03C1" w:rsidRPr="008918D2" w:rsidRDefault="000E03C1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E03C1" w:rsidRPr="008918D2" w:rsidRDefault="008918D2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8D2">
              <w:rPr>
                <w:rFonts w:ascii="Times New Roman" w:hAnsi="Times New Roman"/>
                <w:b/>
                <w:sz w:val="24"/>
                <w:szCs w:val="24"/>
              </w:rPr>
              <w:t>183,00</w:t>
            </w:r>
          </w:p>
        </w:tc>
      </w:tr>
      <w:tr w:rsidR="000E03C1" w:rsidRPr="00154828" w:rsidTr="000E03C1">
        <w:trPr>
          <w:trHeight w:val="450"/>
        </w:trPr>
        <w:tc>
          <w:tcPr>
            <w:tcW w:w="2897" w:type="dxa"/>
            <w:vMerge/>
          </w:tcPr>
          <w:p w:rsidR="000E03C1" w:rsidRDefault="000E03C1" w:rsidP="000E0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3C1" w:rsidRPr="00154828" w:rsidTr="000E03C1">
        <w:trPr>
          <w:trHeight w:val="390"/>
        </w:trPr>
        <w:tc>
          <w:tcPr>
            <w:tcW w:w="2897" w:type="dxa"/>
            <w:vMerge/>
          </w:tcPr>
          <w:p w:rsidR="000E03C1" w:rsidRDefault="000E03C1" w:rsidP="000E0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3C1" w:rsidRPr="00154828" w:rsidRDefault="008918D2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143,00</w:t>
            </w:r>
          </w:p>
        </w:tc>
        <w:tc>
          <w:tcPr>
            <w:tcW w:w="85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3C1" w:rsidRPr="00B506F0" w:rsidRDefault="008918D2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6F0">
              <w:rPr>
                <w:rFonts w:ascii="Times New Roman" w:hAnsi="Times New Roman"/>
                <w:b/>
                <w:sz w:val="24"/>
                <w:szCs w:val="24"/>
              </w:rPr>
              <w:t>143,00</w:t>
            </w:r>
          </w:p>
        </w:tc>
      </w:tr>
      <w:tr w:rsidR="000E03C1" w:rsidRPr="00154828" w:rsidTr="000E03C1">
        <w:trPr>
          <w:trHeight w:val="600"/>
        </w:trPr>
        <w:tc>
          <w:tcPr>
            <w:tcW w:w="2897" w:type="dxa"/>
            <w:vMerge/>
          </w:tcPr>
          <w:p w:rsidR="000E03C1" w:rsidRDefault="000E03C1" w:rsidP="000E0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3C1" w:rsidRPr="00154828" w:rsidRDefault="008918D2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85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3C1" w:rsidRPr="00B506F0" w:rsidRDefault="008918D2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6F0">
              <w:rPr>
                <w:rFonts w:ascii="Times New Roman" w:hAnsi="Times New Roman"/>
                <w:b/>
                <w:sz w:val="24"/>
                <w:szCs w:val="24"/>
              </w:rPr>
              <w:t>40,00</w:t>
            </w:r>
          </w:p>
        </w:tc>
      </w:tr>
      <w:tr w:rsidR="000E03C1" w:rsidRPr="00154828" w:rsidTr="000E03C1">
        <w:trPr>
          <w:trHeight w:val="645"/>
        </w:trPr>
        <w:tc>
          <w:tcPr>
            <w:tcW w:w="2897" w:type="dxa"/>
            <w:vMerge/>
          </w:tcPr>
          <w:p w:rsidR="000E03C1" w:rsidRDefault="000E03C1" w:rsidP="000E0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3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3C1" w:rsidRPr="00154828" w:rsidTr="000E03C1">
        <w:trPr>
          <w:trHeight w:val="615"/>
        </w:trPr>
        <w:tc>
          <w:tcPr>
            <w:tcW w:w="2897" w:type="dxa"/>
            <w:vMerge/>
          </w:tcPr>
          <w:p w:rsidR="000E03C1" w:rsidRDefault="000E03C1" w:rsidP="000E03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03C1" w:rsidRPr="00154828" w:rsidRDefault="000E03C1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rPr>
          <w:trHeight w:val="360"/>
        </w:trPr>
        <w:tc>
          <w:tcPr>
            <w:tcW w:w="2897" w:type="dxa"/>
            <w:vMerge w:val="restart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Общий объем финансирования за весь период выполнения Программы</w:t>
            </w: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249,00</w:t>
            </w:r>
          </w:p>
        </w:tc>
        <w:tc>
          <w:tcPr>
            <w:tcW w:w="851" w:type="dxa"/>
          </w:tcPr>
          <w:p w:rsidR="00DD2E03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850" w:type="dxa"/>
          </w:tcPr>
          <w:p w:rsidR="00DD2E03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  <w:r w:rsidR="00805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2E03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05BE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805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2E03" w:rsidRPr="00154828" w:rsidTr="000E03C1">
        <w:trPr>
          <w:trHeight w:val="315"/>
        </w:trPr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rPr>
          <w:trHeight w:val="439"/>
        </w:trPr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883F95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F95">
              <w:rPr>
                <w:rFonts w:ascii="Times New Roman" w:hAnsi="Times New Roman"/>
                <w:b/>
                <w:sz w:val="24"/>
                <w:szCs w:val="24"/>
              </w:rPr>
              <w:t>143,0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D2E03" w:rsidRPr="00883F95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883F95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883F95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143,0</w:t>
            </w:r>
            <w:r w:rsidR="00805B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2E03" w:rsidRPr="00154828" w:rsidTr="000E03C1">
        <w:trPr>
          <w:trHeight w:val="591"/>
        </w:trPr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</w:t>
            </w:r>
            <w:r w:rsidRPr="001548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106,00</w:t>
            </w:r>
          </w:p>
        </w:tc>
        <w:tc>
          <w:tcPr>
            <w:tcW w:w="851" w:type="dxa"/>
          </w:tcPr>
          <w:p w:rsidR="00DD2E03" w:rsidRDefault="00DD2E03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850" w:type="dxa"/>
          </w:tcPr>
          <w:p w:rsidR="00DD2E03" w:rsidRDefault="00805BE9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DD2E03" w:rsidRDefault="00805BE9" w:rsidP="000E0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  <w:r w:rsidR="00DD2E0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2E03" w:rsidRPr="00154828" w:rsidTr="000E03C1">
        <w:trPr>
          <w:trHeight w:val="405"/>
        </w:trPr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E03" w:rsidRPr="00154828" w:rsidTr="000E03C1">
        <w:trPr>
          <w:trHeight w:val="240"/>
        </w:trPr>
        <w:tc>
          <w:tcPr>
            <w:tcW w:w="2897" w:type="dxa"/>
            <w:vMerge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2E03" w:rsidRPr="00154828" w:rsidRDefault="00DD2E03" w:rsidP="000E0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E03" w:rsidRDefault="00DD2E03" w:rsidP="00EE4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2E03" w:rsidRPr="00E81DAE" w:rsidRDefault="00DD2E03" w:rsidP="00DD2E03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154828">
        <w:rPr>
          <w:rFonts w:ascii="Times New Roman" w:hAnsi="Times New Roman"/>
          <w:sz w:val="24"/>
          <w:szCs w:val="24"/>
        </w:rPr>
        <w:t xml:space="preserve">При планировании ресурсного обеспечения Программы учитывается реальная ситуация в финансово-бюджетной сфере на районном уровне, состояние аварийности, высокая </w:t>
      </w:r>
      <w:r w:rsidRPr="00154828">
        <w:rPr>
          <w:rFonts w:ascii="Times New Roman" w:hAnsi="Times New Roman"/>
          <w:sz w:val="24"/>
          <w:szCs w:val="24"/>
        </w:rPr>
        <w:lastRenderedPageBreak/>
        <w:t>экономическая и социально-демографическая значимость проблемы обеспечения безопасности дорожного движения.</w:t>
      </w:r>
    </w:p>
    <w:p w:rsidR="00DD2E03" w:rsidRDefault="00DD2E03" w:rsidP="00DD2E03">
      <w:pPr>
        <w:pStyle w:val="af1"/>
        <w:ind w:firstLine="669"/>
        <w:rPr>
          <w:sz w:val="24"/>
        </w:rPr>
      </w:pPr>
      <w:r w:rsidRPr="00154828">
        <w:rPr>
          <w:sz w:val="24"/>
        </w:rPr>
        <w:t xml:space="preserve">Таким образом, объемы бюджетных ассигнований Муниципальной программы составляют </w:t>
      </w:r>
      <w:r>
        <w:rPr>
          <w:sz w:val="24"/>
        </w:rPr>
        <w:t>431,00 тыс. руб.</w:t>
      </w:r>
      <w:r w:rsidRPr="00154828">
        <w:rPr>
          <w:sz w:val="24"/>
        </w:rPr>
        <w:t>, в том числе:</w:t>
      </w:r>
    </w:p>
    <w:p w:rsidR="00DD2E03" w:rsidRDefault="00DD2E03" w:rsidP="00DD2E03">
      <w:pPr>
        <w:pStyle w:val="af1"/>
        <w:ind w:firstLine="669"/>
        <w:rPr>
          <w:sz w:val="24"/>
        </w:rPr>
      </w:pPr>
      <w:r w:rsidRPr="00154828">
        <w:rPr>
          <w:sz w:val="24"/>
        </w:rPr>
        <w:t xml:space="preserve">2019 год – </w:t>
      </w:r>
      <w:r>
        <w:rPr>
          <w:sz w:val="24"/>
        </w:rPr>
        <w:t xml:space="preserve">44,00 </w:t>
      </w:r>
      <w:r w:rsidRPr="00154828">
        <w:rPr>
          <w:sz w:val="24"/>
        </w:rPr>
        <w:t>тыс. руб. бюджет муниципального образования «</w:t>
      </w:r>
      <w:proofErr w:type="spellStart"/>
      <w:r w:rsidRPr="00154828">
        <w:rPr>
          <w:sz w:val="24"/>
        </w:rPr>
        <w:t>Петушинский</w:t>
      </w:r>
      <w:proofErr w:type="spellEnd"/>
      <w:r w:rsidRPr="00154828">
        <w:rPr>
          <w:sz w:val="24"/>
        </w:rPr>
        <w:t xml:space="preserve"> район»;</w:t>
      </w:r>
    </w:p>
    <w:p w:rsidR="00DD2E03" w:rsidRDefault="00DD2E03" w:rsidP="00DD2E03">
      <w:pPr>
        <w:pStyle w:val="af1"/>
        <w:ind w:firstLine="669"/>
        <w:rPr>
          <w:sz w:val="24"/>
        </w:rPr>
      </w:pPr>
      <w:r w:rsidRPr="00154828">
        <w:rPr>
          <w:sz w:val="24"/>
        </w:rPr>
        <w:t xml:space="preserve">2020 год – </w:t>
      </w:r>
      <w:r>
        <w:rPr>
          <w:sz w:val="24"/>
        </w:rPr>
        <w:t>44,00</w:t>
      </w:r>
      <w:r w:rsidRPr="00154828">
        <w:rPr>
          <w:color w:val="FF0000"/>
          <w:sz w:val="24"/>
        </w:rPr>
        <w:t xml:space="preserve"> </w:t>
      </w:r>
      <w:r w:rsidRPr="00154828">
        <w:rPr>
          <w:sz w:val="24"/>
        </w:rPr>
        <w:t>тыс. руб. бюджет муниципального образования «</w:t>
      </w:r>
      <w:proofErr w:type="spellStart"/>
      <w:r w:rsidRPr="00154828">
        <w:rPr>
          <w:sz w:val="24"/>
        </w:rPr>
        <w:t>Петушинский</w:t>
      </w:r>
      <w:proofErr w:type="spellEnd"/>
      <w:r w:rsidRPr="00154828">
        <w:rPr>
          <w:sz w:val="24"/>
        </w:rPr>
        <w:t xml:space="preserve"> район»;</w:t>
      </w:r>
    </w:p>
    <w:p w:rsidR="00DD2E03" w:rsidRDefault="00DD2E03" w:rsidP="00DD2E03">
      <w:pPr>
        <w:pStyle w:val="af1"/>
        <w:ind w:firstLine="669"/>
        <w:rPr>
          <w:sz w:val="24"/>
        </w:rPr>
      </w:pPr>
      <w:r>
        <w:rPr>
          <w:sz w:val="24"/>
        </w:rPr>
        <w:t xml:space="preserve">2021 год – 249,00 тыс. руб., в том числе 143,00 тыс. руб. за счет средств из областного бюджета; 106,00 тыс. руб. за счет </w:t>
      </w:r>
      <w:r w:rsidRPr="00154828">
        <w:rPr>
          <w:sz w:val="24"/>
        </w:rPr>
        <w:t>бюджет</w:t>
      </w:r>
      <w:r>
        <w:rPr>
          <w:sz w:val="24"/>
        </w:rPr>
        <w:t>а</w:t>
      </w:r>
      <w:r w:rsidRPr="00154828">
        <w:rPr>
          <w:sz w:val="24"/>
        </w:rPr>
        <w:t xml:space="preserve"> муниципального образования «</w:t>
      </w:r>
      <w:proofErr w:type="spellStart"/>
      <w:r w:rsidRPr="00154828">
        <w:rPr>
          <w:sz w:val="24"/>
        </w:rPr>
        <w:t>Петушинский</w:t>
      </w:r>
      <w:proofErr w:type="spellEnd"/>
      <w:r w:rsidRPr="00154828">
        <w:rPr>
          <w:sz w:val="24"/>
        </w:rPr>
        <w:t xml:space="preserve"> район».</w:t>
      </w:r>
    </w:p>
    <w:p w:rsidR="00DD2E03" w:rsidRDefault="00DD2E03" w:rsidP="00DD2E03">
      <w:pPr>
        <w:pStyle w:val="af1"/>
        <w:ind w:firstLine="669"/>
        <w:rPr>
          <w:sz w:val="24"/>
        </w:rPr>
      </w:pPr>
      <w:r>
        <w:rPr>
          <w:sz w:val="24"/>
        </w:rPr>
        <w:t xml:space="preserve">2022 год – 44,00 тыс. руб. бюджет </w:t>
      </w:r>
      <w:r w:rsidRPr="00154828">
        <w:rPr>
          <w:sz w:val="24"/>
        </w:rPr>
        <w:t xml:space="preserve">муниципального </w:t>
      </w:r>
      <w:r>
        <w:rPr>
          <w:sz w:val="24"/>
        </w:rPr>
        <w:t>образования «</w:t>
      </w:r>
      <w:proofErr w:type="spellStart"/>
      <w:r>
        <w:rPr>
          <w:sz w:val="24"/>
        </w:rPr>
        <w:t>Петушинский</w:t>
      </w:r>
      <w:proofErr w:type="spellEnd"/>
      <w:r>
        <w:rPr>
          <w:sz w:val="24"/>
        </w:rPr>
        <w:t xml:space="preserve"> район»;</w:t>
      </w:r>
    </w:p>
    <w:p w:rsidR="00DD2E03" w:rsidRDefault="00DD2E03" w:rsidP="00DD2E03">
      <w:pPr>
        <w:pStyle w:val="af1"/>
        <w:ind w:firstLine="669"/>
        <w:rPr>
          <w:sz w:val="24"/>
        </w:rPr>
      </w:pPr>
      <w:r>
        <w:rPr>
          <w:sz w:val="24"/>
        </w:rPr>
        <w:t>2023 год – 50,00 тыс. руб. за счет муниципального образования «</w:t>
      </w:r>
      <w:proofErr w:type="spellStart"/>
      <w:r>
        <w:rPr>
          <w:sz w:val="24"/>
        </w:rPr>
        <w:t>Петушинский</w:t>
      </w:r>
      <w:proofErr w:type="spellEnd"/>
      <w:r>
        <w:rPr>
          <w:sz w:val="24"/>
        </w:rPr>
        <w:t xml:space="preserve"> район».</w:t>
      </w:r>
    </w:p>
    <w:p w:rsidR="00DD2E03" w:rsidRDefault="00DD2E03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828">
        <w:rPr>
          <w:rFonts w:ascii="Times New Roman" w:hAnsi="Times New Roman"/>
          <w:sz w:val="24"/>
          <w:szCs w:val="24"/>
        </w:rPr>
        <w:t>Указанные объемы подлежат ежегодному уточнению решением Совета народных депутатов Петушинского района о районном бюджете на соответствующий финансовый год. Утверждение решением Совета народных депутатов Петушинского района о районном бюджете расходов на финансирование настоящей Программы в размере, отличном от предусмотренного настоящим разделом, осуществляется одновременно с внесением изменения в настоящую Программу</w:t>
      </w:r>
      <w:r w:rsidR="00B506F0">
        <w:rPr>
          <w:rFonts w:ascii="Times New Roman" w:hAnsi="Times New Roman"/>
          <w:sz w:val="24"/>
          <w:szCs w:val="24"/>
        </w:rPr>
        <w:t>.</w:t>
      </w: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DD2E03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ABE" w:rsidRDefault="006E3ABE" w:rsidP="00B506F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3ABE" w:rsidSect="00C26FF3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21" w:rsidRDefault="007E6721">
      <w:pPr>
        <w:spacing w:after="0" w:line="240" w:lineRule="auto"/>
      </w:pPr>
      <w:r>
        <w:separator/>
      </w:r>
    </w:p>
  </w:endnote>
  <w:endnote w:type="continuationSeparator" w:id="0">
    <w:p w:rsidR="007E6721" w:rsidRDefault="007E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21" w:rsidRDefault="007E6721">
      <w:pPr>
        <w:spacing w:after="0" w:line="240" w:lineRule="auto"/>
      </w:pPr>
      <w:r>
        <w:separator/>
      </w:r>
    </w:p>
  </w:footnote>
  <w:footnote w:type="continuationSeparator" w:id="0">
    <w:p w:rsidR="007E6721" w:rsidRDefault="007E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10" w:rsidRDefault="00134F10">
    <w:pPr>
      <w:pStyle w:val="a4"/>
      <w:jc w:val="center"/>
    </w:pPr>
  </w:p>
  <w:p w:rsidR="00134F10" w:rsidRDefault="00134F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10" w:rsidRDefault="00134F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 w15:restartNumberingAfterBreak="0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2" w15:restartNumberingAfterBreak="0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5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32"/>
  </w:num>
  <w:num w:numId="26">
    <w:abstractNumId w:val="14"/>
  </w:num>
  <w:num w:numId="27">
    <w:abstractNumId w:val="24"/>
  </w:num>
  <w:num w:numId="28">
    <w:abstractNumId w:val="13"/>
  </w:num>
  <w:num w:numId="29">
    <w:abstractNumId w:val="34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FF0"/>
    <w:rsid w:val="00001CCF"/>
    <w:rsid w:val="00012F34"/>
    <w:rsid w:val="0001451B"/>
    <w:rsid w:val="000363EA"/>
    <w:rsid w:val="00040367"/>
    <w:rsid w:val="000528A3"/>
    <w:rsid w:val="0007440E"/>
    <w:rsid w:val="0009557F"/>
    <w:rsid w:val="000A72AC"/>
    <w:rsid w:val="000B2030"/>
    <w:rsid w:val="000C640D"/>
    <w:rsid w:val="000D05FB"/>
    <w:rsid w:val="000E03C1"/>
    <w:rsid w:val="000F36A0"/>
    <w:rsid w:val="000F4213"/>
    <w:rsid w:val="000F6DC6"/>
    <w:rsid w:val="0013462A"/>
    <w:rsid w:val="00134F10"/>
    <w:rsid w:val="00151DCD"/>
    <w:rsid w:val="001531F4"/>
    <w:rsid w:val="00172995"/>
    <w:rsid w:val="0017459C"/>
    <w:rsid w:val="00182EC3"/>
    <w:rsid w:val="001B0A1C"/>
    <w:rsid w:val="001B3617"/>
    <w:rsid w:val="001D64A2"/>
    <w:rsid w:val="001E30A5"/>
    <w:rsid w:val="002200D0"/>
    <w:rsid w:val="00223117"/>
    <w:rsid w:val="0026096C"/>
    <w:rsid w:val="00265719"/>
    <w:rsid w:val="002726FC"/>
    <w:rsid w:val="00282B84"/>
    <w:rsid w:val="002A76A0"/>
    <w:rsid w:val="002C2CBF"/>
    <w:rsid w:val="002C462C"/>
    <w:rsid w:val="002C4EBF"/>
    <w:rsid w:val="002D0405"/>
    <w:rsid w:val="002D4BC7"/>
    <w:rsid w:val="002D5DAE"/>
    <w:rsid w:val="002E2EFC"/>
    <w:rsid w:val="002E6134"/>
    <w:rsid w:val="002F7A2E"/>
    <w:rsid w:val="003030A7"/>
    <w:rsid w:val="00313D3D"/>
    <w:rsid w:val="00314757"/>
    <w:rsid w:val="00320380"/>
    <w:rsid w:val="00342DF3"/>
    <w:rsid w:val="00364220"/>
    <w:rsid w:val="00386510"/>
    <w:rsid w:val="003D3C3B"/>
    <w:rsid w:val="003F1FF0"/>
    <w:rsid w:val="003F5A01"/>
    <w:rsid w:val="003F7D6E"/>
    <w:rsid w:val="00404B53"/>
    <w:rsid w:val="00412DCA"/>
    <w:rsid w:val="004145A2"/>
    <w:rsid w:val="004163EB"/>
    <w:rsid w:val="00425B3C"/>
    <w:rsid w:val="004440BD"/>
    <w:rsid w:val="00452B01"/>
    <w:rsid w:val="0046291F"/>
    <w:rsid w:val="004846B9"/>
    <w:rsid w:val="004A0464"/>
    <w:rsid w:val="004A07E6"/>
    <w:rsid w:val="004A0B75"/>
    <w:rsid w:val="004A51CA"/>
    <w:rsid w:val="004B15D0"/>
    <w:rsid w:val="004E0693"/>
    <w:rsid w:val="004E3821"/>
    <w:rsid w:val="004F6A5A"/>
    <w:rsid w:val="00506529"/>
    <w:rsid w:val="0051087C"/>
    <w:rsid w:val="00516EA2"/>
    <w:rsid w:val="00516FBA"/>
    <w:rsid w:val="00520D0A"/>
    <w:rsid w:val="00526CB0"/>
    <w:rsid w:val="00530E04"/>
    <w:rsid w:val="00533C35"/>
    <w:rsid w:val="005362A0"/>
    <w:rsid w:val="00536B1C"/>
    <w:rsid w:val="00552C74"/>
    <w:rsid w:val="0055695A"/>
    <w:rsid w:val="00583F6B"/>
    <w:rsid w:val="005A6C98"/>
    <w:rsid w:val="005A741E"/>
    <w:rsid w:val="005B3F3A"/>
    <w:rsid w:val="005B7FEE"/>
    <w:rsid w:val="005C165A"/>
    <w:rsid w:val="005E36AA"/>
    <w:rsid w:val="005F2F05"/>
    <w:rsid w:val="005F3D32"/>
    <w:rsid w:val="00601396"/>
    <w:rsid w:val="00605DA9"/>
    <w:rsid w:val="006119D5"/>
    <w:rsid w:val="00615057"/>
    <w:rsid w:val="00624F1A"/>
    <w:rsid w:val="00625DCD"/>
    <w:rsid w:val="00631FBC"/>
    <w:rsid w:val="00654947"/>
    <w:rsid w:val="006612DD"/>
    <w:rsid w:val="006652A9"/>
    <w:rsid w:val="0068351C"/>
    <w:rsid w:val="006847F0"/>
    <w:rsid w:val="00696A5D"/>
    <w:rsid w:val="006A02BD"/>
    <w:rsid w:val="006A4C37"/>
    <w:rsid w:val="006A69B8"/>
    <w:rsid w:val="006E3ABE"/>
    <w:rsid w:val="00702069"/>
    <w:rsid w:val="00706216"/>
    <w:rsid w:val="007067D9"/>
    <w:rsid w:val="0071565F"/>
    <w:rsid w:val="00731784"/>
    <w:rsid w:val="007373B4"/>
    <w:rsid w:val="00742C53"/>
    <w:rsid w:val="0075408C"/>
    <w:rsid w:val="00762D5D"/>
    <w:rsid w:val="00763354"/>
    <w:rsid w:val="00771D0C"/>
    <w:rsid w:val="00777763"/>
    <w:rsid w:val="007B419B"/>
    <w:rsid w:val="007C34B2"/>
    <w:rsid w:val="007C5AC0"/>
    <w:rsid w:val="007C7A5D"/>
    <w:rsid w:val="007E6721"/>
    <w:rsid w:val="00805BE9"/>
    <w:rsid w:val="00813623"/>
    <w:rsid w:val="008219B9"/>
    <w:rsid w:val="00822444"/>
    <w:rsid w:val="008357CB"/>
    <w:rsid w:val="0083609F"/>
    <w:rsid w:val="008407CA"/>
    <w:rsid w:val="00840AD3"/>
    <w:rsid w:val="008439A4"/>
    <w:rsid w:val="008456F6"/>
    <w:rsid w:val="00846960"/>
    <w:rsid w:val="00853807"/>
    <w:rsid w:val="00866554"/>
    <w:rsid w:val="00870CBC"/>
    <w:rsid w:val="008823F9"/>
    <w:rsid w:val="00883F95"/>
    <w:rsid w:val="008918D2"/>
    <w:rsid w:val="008A5266"/>
    <w:rsid w:val="008B0012"/>
    <w:rsid w:val="008B2831"/>
    <w:rsid w:val="008C09F1"/>
    <w:rsid w:val="008C5359"/>
    <w:rsid w:val="008E73B5"/>
    <w:rsid w:val="00912BA0"/>
    <w:rsid w:val="00915AE3"/>
    <w:rsid w:val="009401D2"/>
    <w:rsid w:val="009533F0"/>
    <w:rsid w:val="0096065B"/>
    <w:rsid w:val="00962D64"/>
    <w:rsid w:val="00966ECC"/>
    <w:rsid w:val="009A2447"/>
    <w:rsid w:val="009A4DEA"/>
    <w:rsid w:val="009A7735"/>
    <w:rsid w:val="009B4C74"/>
    <w:rsid w:val="009B5F76"/>
    <w:rsid w:val="009C01ED"/>
    <w:rsid w:val="009F2FEF"/>
    <w:rsid w:val="009F576B"/>
    <w:rsid w:val="00A0008D"/>
    <w:rsid w:val="00A00BA3"/>
    <w:rsid w:val="00A012F7"/>
    <w:rsid w:val="00A055EE"/>
    <w:rsid w:val="00A07513"/>
    <w:rsid w:val="00A10013"/>
    <w:rsid w:val="00A14E53"/>
    <w:rsid w:val="00A33E13"/>
    <w:rsid w:val="00A36C11"/>
    <w:rsid w:val="00A666F9"/>
    <w:rsid w:val="00A77E6D"/>
    <w:rsid w:val="00A80AC8"/>
    <w:rsid w:val="00A80E2C"/>
    <w:rsid w:val="00A81DEE"/>
    <w:rsid w:val="00A851EA"/>
    <w:rsid w:val="00A87413"/>
    <w:rsid w:val="00AA1087"/>
    <w:rsid w:val="00AA59F3"/>
    <w:rsid w:val="00AB0C8D"/>
    <w:rsid w:val="00AB66DA"/>
    <w:rsid w:val="00AC0A93"/>
    <w:rsid w:val="00AC1417"/>
    <w:rsid w:val="00AC4AE8"/>
    <w:rsid w:val="00AE457F"/>
    <w:rsid w:val="00AE586A"/>
    <w:rsid w:val="00B0337D"/>
    <w:rsid w:val="00B1698B"/>
    <w:rsid w:val="00B22E74"/>
    <w:rsid w:val="00B243A0"/>
    <w:rsid w:val="00B2602A"/>
    <w:rsid w:val="00B266A1"/>
    <w:rsid w:val="00B3182E"/>
    <w:rsid w:val="00B4467D"/>
    <w:rsid w:val="00B448BA"/>
    <w:rsid w:val="00B506F0"/>
    <w:rsid w:val="00B51443"/>
    <w:rsid w:val="00B5465A"/>
    <w:rsid w:val="00B62CB0"/>
    <w:rsid w:val="00B7340D"/>
    <w:rsid w:val="00BA0160"/>
    <w:rsid w:val="00BA57BC"/>
    <w:rsid w:val="00BA7581"/>
    <w:rsid w:val="00BB277A"/>
    <w:rsid w:val="00BB5B66"/>
    <w:rsid w:val="00BF4281"/>
    <w:rsid w:val="00C04A69"/>
    <w:rsid w:val="00C06466"/>
    <w:rsid w:val="00C26FF3"/>
    <w:rsid w:val="00C27F65"/>
    <w:rsid w:val="00C53019"/>
    <w:rsid w:val="00C70171"/>
    <w:rsid w:val="00C80D6F"/>
    <w:rsid w:val="00C93D33"/>
    <w:rsid w:val="00C9589D"/>
    <w:rsid w:val="00CB1A4F"/>
    <w:rsid w:val="00CC25B7"/>
    <w:rsid w:val="00CD14CF"/>
    <w:rsid w:val="00CD3B21"/>
    <w:rsid w:val="00CE3268"/>
    <w:rsid w:val="00CE5EC1"/>
    <w:rsid w:val="00D02A4F"/>
    <w:rsid w:val="00D26D9A"/>
    <w:rsid w:val="00D756AC"/>
    <w:rsid w:val="00D80E36"/>
    <w:rsid w:val="00D843CD"/>
    <w:rsid w:val="00D90E0D"/>
    <w:rsid w:val="00DA0B9A"/>
    <w:rsid w:val="00DA640C"/>
    <w:rsid w:val="00DB3867"/>
    <w:rsid w:val="00DC05A4"/>
    <w:rsid w:val="00DC5F16"/>
    <w:rsid w:val="00DD2E03"/>
    <w:rsid w:val="00DD6D01"/>
    <w:rsid w:val="00DE000C"/>
    <w:rsid w:val="00E3169F"/>
    <w:rsid w:val="00E45E8A"/>
    <w:rsid w:val="00E639E9"/>
    <w:rsid w:val="00E6724E"/>
    <w:rsid w:val="00E720F0"/>
    <w:rsid w:val="00E8083C"/>
    <w:rsid w:val="00E81DAE"/>
    <w:rsid w:val="00E82187"/>
    <w:rsid w:val="00E83A35"/>
    <w:rsid w:val="00E95989"/>
    <w:rsid w:val="00EA0AFE"/>
    <w:rsid w:val="00EC389B"/>
    <w:rsid w:val="00ED0908"/>
    <w:rsid w:val="00ED23C1"/>
    <w:rsid w:val="00EE4ACD"/>
    <w:rsid w:val="00EF00E3"/>
    <w:rsid w:val="00EF19BE"/>
    <w:rsid w:val="00F0097A"/>
    <w:rsid w:val="00F0436A"/>
    <w:rsid w:val="00F20A4A"/>
    <w:rsid w:val="00F23D3D"/>
    <w:rsid w:val="00F41311"/>
    <w:rsid w:val="00F55CCA"/>
    <w:rsid w:val="00F708AB"/>
    <w:rsid w:val="00F80BF5"/>
    <w:rsid w:val="00F92164"/>
    <w:rsid w:val="00FC37FC"/>
    <w:rsid w:val="00FE1544"/>
    <w:rsid w:val="00FE166F"/>
    <w:rsid w:val="00FE37B4"/>
    <w:rsid w:val="00FE667C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989455"/>
  <w15:docId w15:val="{90C0D31E-3E12-4BDD-8E5A-78CBCADD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kern w:val="2"/>
      <w:sz w:val="24"/>
      <w:szCs w:val="24"/>
      <w:lang w:val="ru-RU" w:eastAsia="ru-RU" w:bidi="he-IL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  <w:style w:type="paragraph" w:styleId="31">
    <w:name w:val="Body Text 3"/>
    <w:basedOn w:val="a"/>
    <w:link w:val="32"/>
    <w:rsid w:val="00134F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4F10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17D6-8784-488D-9F6F-DEC9A928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Екатерина Е.А. Баринова</cp:lastModifiedBy>
  <cp:revision>14</cp:revision>
  <cp:lastPrinted>2021-03-04T08:45:00Z</cp:lastPrinted>
  <dcterms:created xsi:type="dcterms:W3CDTF">2021-02-24T09:51:00Z</dcterms:created>
  <dcterms:modified xsi:type="dcterms:W3CDTF">2021-03-04T12:50:00Z</dcterms:modified>
</cp:coreProperties>
</file>